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234FE" w14:textId="77777777" w:rsidR="006122B0" w:rsidRDefault="00036CA4">
      <w:pPr>
        <w:rPr>
          <w:noProof/>
          <w:lang w:eastAsia="en-AU"/>
        </w:rPr>
      </w:pPr>
      <w:r>
        <w:rPr>
          <w:noProof/>
          <w:lang w:eastAsia="en-AU"/>
        </w:rPr>
        <mc:AlternateContent>
          <mc:Choice Requires="wps">
            <w:drawing>
              <wp:anchor distT="0" distB="0" distL="114300" distR="114300" simplePos="0" relativeHeight="251660288" behindDoc="0" locked="0" layoutInCell="1" allowOverlap="1" wp14:anchorId="58534B07" wp14:editId="0E72339F">
                <wp:simplePos x="0" y="0"/>
                <wp:positionH relativeFrom="column">
                  <wp:posOffset>-304165</wp:posOffset>
                </wp:positionH>
                <wp:positionV relativeFrom="paragraph">
                  <wp:posOffset>-323850</wp:posOffset>
                </wp:positionV>
                <wp:extent cx="7247890" cy="10391775"/>
                <wp:effectExtent l="10160" t="9525" r="9525" b="9525"/>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7890" cy="10391775"/>
                        </a:xfrm>
                        <a:prstGeom prst="rect">
                          <a:avLst/>
                        </a:prstGeom>
                        <a:solidFill>
                          <a:srgbClr val="FFFFFF"/>
                        </a:solidFill>
                        <a:ln w="9525">
                          <a:solidFill>
                            <a:srgbClr val="000000"/>
                          </a:solidFill>
                          <a:miter lim="800000"/>
                          <a:headEnd/>
                          <a:tailEnd/>
                        </a:ln>
                      </wps:spPr>
                      <wps:txbx>
                        <w:txbxContent>
                          <w:p w14:paraId="6B0AB222" w14:textId="77777777" w:rsidR="00EF65B8" w:rsidRDefault="00EF65B8">
                            <w:bookmarkStart w:id="0" w:name="_GoBack"/>
                            <w:r>
                              <w:rPr>
                                <w:noProof/>
                                <w:lang w:eastAsia="en-AU"/>
                              </w:rPr>
                              <w:drawing>
                                <wp:inline distT="0" distB="0" distL="0" distR="0" wp14:anchorId="1B8EDAC4" wp14:editId="4561A381">
                                  <wp:extent cx="7202805" cy="1019241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202805" cy="10192412"/>
                                          </a:xfrm>
                                          <a:prstGeom prst="rect">
                                            <a:avLst/>
                                          </a:prstGeom>
                                          <a:noFill/>
                                        </pic:spPr>
                                      </pic:pic>
                                    </a:graphicData>
                                  </a:graphic>
                                </wp:inline>
                              </w:drawing>
                            </w:r>
                            <w:bookmarkEnd w:id="0"/>
                            <w:r>
                              <w:rPr>
                                <w:noProof/>
                                <w:lang w:eastAsia="en-AU"/>
                              </w:rPr>
                              <w:drawing>
                                <wp:inline distT="0" distB="0" distL="0" distR="0" wp14:anchorId="77A11F9B" wp14:editId="7B466D2C">
                                  <wp:extent cx="7193477" cy="10267950"/>
                                  <wp:effectExtent l="19050" t="0" r="742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wps:txbx>
                      <wps:bodyPr rot="0" vert="horz" wrap="square" lIns="18000" tIns="18000" rIns="18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534B07" id="_x0000_t202" coordsize="21600,21600" o:spt="202" path="m,l,21600r21600,l21600,xe">
                <v:stroke joinstyle="miter"/>
                <v:path gradientshapeok="t" o:connecttype="rect"/>
              </v:shapetype>
              <v:shape id="Text Box 2" o:spid="_x0000_s1026" type="#_x0000_t202" style="position:absolute;margin-left:-23.95pt;margin-top:-25.5pt;width:570.7pt;height:81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">
                <v:textbox inset=".5mm,.5mm,.5mm,.5mm">
                  <w:txbxContent>
                    <w:p w14:paraId="6B0AB222" w14:textId="77777777" w:rsidR="00EF65B8" w:rsidRDefault="00EF65B8">
                      <w:bookmarkStart w:id="1" w:name="_GoBack"/>
                      <w:r>
                        <w:rPr>
                          <w:noProof/>
                          <w:lang w:eastAsia="en-AU"/>
                        </w:rPr>
                        <w:drawing>
                          <wp:inline distT="0" distB="0" distL="0" distR="0" wp14:anchorId="1B8EDAC4" wp14:editId="4561A381">
                            <wp:extent cx="7202805" cy="1019241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202805" cy="10192412"/>
                                    </a:xfrm>
                                    <a:prstGeom prst="rect">
                                      <a:avLst/>
                                    </a:prstGeom>
                                    <a:noFill/>
                                  </pic:spPr>
                                </pic:pic>
                              </a:graphicData>
                            </a:graphic>
                          </wp:inline>
                        </w:drawing>
                      </w:r>
                      <w:bookmarkEnd w:id="1"/>
                      <w:r>
                        <w:rPr>
                          <w:noProof/>
                          <w:lang w:eastAsia="en-AU"/>
                        </w:rPr>
                        <w:drawing>
                          <wp:inline distT="0" distB="0" distL="0" distR="0" wp14:anchorId="77A11F9B" wp14:editId="7B466D2C">
                            <wp:extent cx="7193477" cy="10267950"/>
                            <wp:effectExtent l="19050" t="0" r="742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v:textbox>
              </v:shape>
            </w:pict>
          </mc:Fallback>
        </mc:AlternateContent>
      </w:r>
      <w:r w:rsidR="000D6D7F">
        <w:rPr>
          <w:noProof/>
          <w:lang w:eastAsia="en-AU"/>
        </w:rPr>
        <w:br w:type="page"/>
      </w:r>
    </w:p>
    <w:p w14:paraId="51B7C5DF" w14:textId="77777777" w:rsidR="006122B0" w:rsidRDefault="006122B0" w:rsidP="00602851">
      <w:pPr>
        <w:pStyle w:val="Heading2"/>
      </w:pPr>
      <w:bookmarkStart w:id="2" w:name="_Toc494116969"/>
      <w:bookmarkStart w:id="3" w:name="_Toc494117055"/>
      <w:bookmarkStart w:id="4" w:name="_Toc495059297"/>
      <w:bookmarkStart w:id="5" w:name="_Toc495060599"/>
      <w:bookmarkStart w:id="6" w:name="_Toc505168200"/>
      <w:bookmarkStart w:id="7" w:name="_Toc506293559"/>
      <w:r>
        <w:lastRenderedPageBreak/>
        <w:t>Contents</w:t>
      </w:r>
      <w:bookmarkEnd w:id="2"/>
      <w:bookmarkEnd w:id="3"/>
      <w:bookmarkEnd w:id="4"/>
      <w:bookmarkEnd w:id="5"/>
      <w:bookmarkEnd w:id="6"/>
      <w:bookmarkEnd w:id="7"/>
    </w:p>
    <w:p w14:paraId="122ECE70" w14:textId="77777777" w:rsidR="00602851" w:rsidRPr="00602851" w:rsidRDefault="00602851" w:rsidP="00602851"/>
    <w:sdt>
      <w:sdtPr>
        <w:rPr>
          <w:rFonts w:cs="Arial"/>
        </w:rPr>
        <w:id w:val="846102"/>
        <w:docPartObj>
          <w:docPartGallery w:val="Table of Contents"/>
          <w:docPartUnique/>
        </w:docPartObj>
      </w:sdtPr>
      <w:sdtEndPr>
        <w:rPr>
          <w:rFonts w:eastAsiaTheme="minorEastAsia"/>
        </w:rPr>
      </w:sdtEndPr>
      <w:sdtContent>
        <w:p w14:paraId="2BCB69F6" w14:textId="2D896491" w:rsidR="003D3544" w:rsidRDefault="00602851">
          <w:pPr>
            <w:pStyle w:val="TOC2"/>
            <w:tabs>
              <w:tab w:val="right" w:leader="dot" w:pos="10456"/>
            </w:tabs>
            <w:rPr>
              <w:rFonts w:asciiTheme="minorHAnsi" w:eastAsiaTheme="minorEastAsia" w:hAnsiTheme="minorHAnsi" w:cstheme="minorBidi"/>
              <w:noProof/>
              <w:lang w:eastAsia="en-AU"/>
            </w:rPr>
          </w:pPr>
          <w:r w:rsidRPr="00602851">
            <w:rPr>
              <w:rFonts w:eastAsiaTheme="minorEastAsia" w:cs="Arial"/>
            </w:rPr>
            <w:fldChar w:fldCharType="begin"/>
          </w:r>
          <w:r w:rsidRPr="00602851">
            <w:rPr>
              <w:rFonts w:eastAsiaTheme="minorEastAsia" w:cs="Arial"/>
            </w:rPr>
            <w:instrText xml:space="preserve"> TOC \o "1-3" \h \z \u </w:instrText>
          </w:r>
          <w:r w:rsidRPr="00602851">
            <w:rPr>
              <w:rFonts w:eastAsiaTheme="minorEastAsia" w:cs="Arial"/>
            </w:rPr>
            <w:fldChar w:fldCharType="separate"/>
          </w:r>
          <w:hyperlink w:anchor="_Toc506293559" w:history="1">
            <w:r w:rsidR="003D3544" w:rsidRPr="008B36D9">
              <w:rPr>
                <w:rStyle w:val="Hyperlink"/>
                <w:noProof/>
              </w:rPr>
              <w:t>Contents</w:t>
            </w:r>
            <w:r w:rsidR="003D3544">
              <w:rPr>
                <w:noProof/>
                <w:webHidden/>
              </w:rPr>
              <w:tab/>
            </w:r>
            <w:r w:rsidR="003D3544">
              <w:rPr>
                <w:noProof/>
                <w:webHidden/>
              </w:rPr>
              <w:fldChar w:fldCharType="begin"/>
            </w:r>
            <w:r w:rsidR="003D3544">
              <w:rPr>
                <w:noProof/>
                <w:webHidden/>
              </w:rPr>
              <w:instrText xml:space="preserve"> PAGEREF _Toc506293559 \h </w:instrText>
            </w:r>
            <w:r w:rsidR="003D3544">
              <w:rPr>
                <w:noProof/>
                <w:webHidden/>
              </w:rPr>
            </w:r>
            <w:r w:rsidR="003D3544">
              <w:rPr>
                <w:noProof/>
                <w:webHidden/>
              </w:rPr>
              <w:fldChar w:fldCharType="separate"/>
            </w:r>
            <w:r w:rsidR="00B01EE7">
              <w:rPr>
                <w:noProof/>
                <w:webHidden/>
              </w:rPr>
              <w:t>2</w:t>
            </w:r>
            <w:r w:rsidR="003D3544">
              <w:rPr>
                <w:noProof/>
                <w:webHidden/>
              </w:rPr>
              <w:fldChar w:fldCharType="end"/>
            </w:r>
          </w:hyperlink>
        </w:p>
        <w:p w14:paraId="35ACBCE3" w14:textId="7C94736D"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0" w:history="1">
            <w:r w:rsidR="003D3544" w:rsidRPr="008B36D9">
              <w:rPr>
                <w:rStyle w:val="Hyperlink"/>
                <w:noProof/>
              </w:rPr>
              <w:t>Introduction</w:t>
            </w:r>
            <w:r w:rsidR="003D3544">
              <w:rPr>
                <w:noProof/>
                <w:webHidden/>
              </w:rPr>
              <w:tab/>
            </w:r>
            <w:r w:rsidR="003D3544">
              <w:rPr>
                <w:noProof/>
                <w:webHidden/>
              </w:rPr>
              <w:fldChar w:fldCharType="begin"/>
            </w:r>
            <w:r w:rsidR="003D3544">
              <w:rPr>
                <w:noProof/>
                <w:webHidden/>
              </w:rPr>
              <w:instrText xml:space="preserve"> PAGEREF _Toc506293560 \h </w:instrText>
            </w:r>
            <w:r w:rsidR="003D3544">
              <w:rPr>
                <w:noProof/>
                <w:webHidden/>
              </w:rPr>
            </w:r>
            <w:r w:rsidR="003D3544">
              <w:rPr>
                <w:noProof/>
                <w:webHidden/>
              </w:rPr>
              <w:fldChar w:fldCharType="separate"/>
            </w:r>
            <w:r w:rsidR="00B01EE7">
              <w:rPr>
                <w:noProof/>
                <w:webHidden/>
              </w:rPr>
              <w:t>3</w:t>
            </w:r>
            <w:r w:rsidR="003D3544">
              <w:rPr>
                <w:noProof/>
                <w:webHidden/>
              </w:rPr>
              <w:fldChar w:fldCharType="end"/>
            </w:r>
          </w:hyperlink>
        </w:p>
        <w:p w14:paraId="3ED724FC" w14:textId="05F52C94"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1" w:history="1">
            <w:r w:rsidR="003D3544" w:rsidRPr="008B36D9">
              <w:rPr>
                <w:rStyle w:val="Hyperlink"/>
                <w:noProof/>
              </w:rPr>
              <w:t>Section 1 – Background</w:t>
            </w:r>
            <w:r w:rsidR="003D3544">
              <w:rPr>
                <w:noProof/>
                <w:webHidden/>
              </w:rPr>
              <w:tab/>
            </w:r>
            <w:r w:rsidR="003D3544">
              <w:rPr>
                <w:noProof/>
                <w:webHidden/>
              </w:rPr>
              <w:fldChar w:fldCharType="begin"/>
            </w:r>
            <w:r w:rsidR="003D3544">
              <w:rPr>
                <w:noProof/>
                <w:webHidden/>
              </w:rPr>
              <w:instrText xml:space="preserve"> PAGEREF _Toc506293561 \h </w:instrText>
            </w:r>
            <w:r w:rsidR="003D3544">
              <w:rPr>
                <w:noProof/>
                <w:webHidden/>
              </w:rPr>
            </w:r>
            <w:r w:rsidR="003D3544">
              <w:rPr>
                <w:noProof/>
                <w:webHidden/>
              </w:rPr>
              <w:fldChar w:fldCharType="separate"/>
            </w:r>
            <w:r w:rsidR="00B01EE7">
              <w:rPr>
                <w:noProof/>
                <w:webHidden/>
              </w:rPr>
              <w:t>4</w:t>
            </w:r>
            <w:r w:rsidR="003D3544">
              <w:rPr>
                <w:noProof/>
                <w:webHidden/>
              </w:rPr>
              <w:fldChar w:fldCharType="end"/>
            </w:r>
          </w:hyperlink>
        </w:p>
        <w:p w14:paraId="5EB2AD30" w14:textId="296AEAF2"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2" w:history="1">
            <w:r w:rsidR="003D3544" w:rsidRPr="008B36D9">
              <w:rPr>
                <w:rStyle w:val="Hyperlink"/>
                <w:noProof/>
              </w:rPr>
              <w:t>Section 2 – What the Evidence Revealed</w:t>
            </w:r>
            <w:r w:rsidR="003D3544">
              <w:rPr>
                <w:noProof/>
                <w:webHidden/>
              </w:rPr>
              <w:tab/>
            </w:r>
            <w:r w:rsidR="003D3544">
              <w:rPr>
                <w:noProof/>
                <w:webHidden/>
              </w:rPr>
              <w:fldChar w:fldCharType="begin"/>
            </w:r>
            <w:r w:rsidR="003D3544">
              <w:rPr>
                <w:noProof/>
                <w:webHidden/>
              </w:rPr>
              <w:instrText xml:space="preserve"> PAGEREF _Toc506293562 \h </w:instrText>
            </w:r>
            <w:r w:rsidR="003D3544">
              <w:rPr>
                <w:noProof/>
                <w:webHidden/>
              </w:rPr>
            </w:r>
            <w:r w:rsidR="003D3544">
              <w:rPr>
                <w:noProof/>
                <w:webHidden/>
              </w:rPr>
              <w:fldChar w:fldCharType="separate"/>
            </w:r>
            <w:r w:rsidR="00B01EE7">
              <w:rPr>
                <w:noProof/>
                <w:webHidden/>
              </w:rPr>
              <w:t>10</w:t>
            </w:r>
            <w:r w:rsidR="003D3544">
              <w:rPr>
                <w:noProof/>
                <w:webHidden/>
              </w:rPr>
              <w:fldChar w:fldCharType="end"/>
            </w:r>
          </w:hyperlink>
        </w:p>
        <w:p w14:paraId="07AAFBE2" w14:textId="4B4E96F9"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3" w:history="1">
            <w:r w:rsidR="003D3544" w:rsidRPr="008B36D9">
              <w:rPr>
                <w:rStyle w:val="Hyperlink"/>
                <w:noProof/>
              </w:rPr>
              <w:t>Section 3 – What we did and what you told us</w:t>
            </w:r>
            <w:r w:rsidR="003D3544">
              <w:rPr>
                <w:noProof/>
                <w:webHidden/>
              </w:rPr>
              <w:tab/>
            </w:r>
            <w:r w:rsidR="003D3544">
              <w:rPr>
                <w:noProof/>
                <w:webHidden/>
              </w:rPr>
              <w:fldChar w:fldCharType="begin"/>
            </w:r>
            <w:r w:rsidR="003D3544">
              <w:rPr>
                <w:noProof/>
                <w:webHidden/>
              </w:rPr>
              <w:instrText xml:space="preserve"> PAGEREF _Toc506293563 \h </w:instrText>
            </w:r>
            <w:r w:rsidR="003D3544">
              <w:rPr>
                <w:noProof/>
                <w:webHidden/>
              </w:rPr>
            </w:r>
            <w:r w:rsidR="003D3544">
              <w:rPr>
                <w:noProof/>
                <w:webHidden/>
              </w:rPr>
              <w:fldChar w:fldCharType="separate"/>
            </w:r>
            <w:r w:rsidR="00B01EE7">
              <w:rPr>
                <w:noProof/>
                <w:webHidden/>
              </w:rPr>
              <w:t>21</w:t>
            </w:r>
            <w:r w:rsidR="003D3544">
              <w:rPr>
                <w:noProof/>
                <w:webHidden/>
              </w:rPr>
              <w:fldChar w:fldCharType="end"/>
            </w:r>
          </w:hyperlink>
        </w:p>
        <w:p w14:paraId="458DC0BA" w14:textId="7DFC5D68"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4" w:history="1">
            <w:r w:rsidR="003D3544" w:rsidRPr="008B36D9">
              <w:rPr>
                <w:rStyle w:val="Hyperlink"/>
                <w:noProof/>
              </w:rPr>
              <w:t>Section 4 – A Strategy for the Future</w:t>
            </w:r>
            <w:r w:rsidR="003D3544">
              <w:rPr>
                <w:noProof/>
                <w:webHidden/>
              </w:rPr>
              <w:tab/>
            </w:r>
            <w:r w:rsidR="003D3544">
              <w:rPr>
                <w:noProof/>
                <w:webHidden/>
              </w:rPr>
              <w:fldChar w:fldCharType="begin"/>
            </w:r>
            <w:r w:rsidR="003D3544">
              <w:rPr>
                <w:noProof/>
                <w:webHidden/>
              </w:rPr>
              <w:instrText xml:space="preserve"> PAGEREF _Toc506293564 \h </w:instrText>
            </w:r>
            <w:r w:rsidR="003D3544">
              <w:rPr>
                <w:noProof/>
                <w:webHidden/>
              </w:rPr>
            </w:r>
            <w:r w:rsidR="003D3544">
              <w:rPr>
                <w:noProof/>
                <w:webHidden/>
              </w:rPr>
              <w:fldChar w:fldCharType="separate"/>
            </w:r>
            <w:r w:rsidR="00B01EE7">
              <w:rPr>
                <w:noProof/>
                <w:webHidden/>
              </w:rPr>
              <w:t>22</w:t>
            </w:r>
            <w:r w:rsidR="003D3544">
              <w:rPr>
                <w:noProof/>
                <w:webHidden/>
              </w:rPr>
              <w:fldChar w:fldCharType="end"/>
            </w:r>
          </w:hyperlink>
        </w:p>
        <w:p w14:paraId="6A277F2D" w14:textId="520D94E2" w:rsidR="003D3544" w:rsidRDefault="00876553">
          <w:pPr>
            <w:pStyle w:val="TOC2"/>
            <w:tabs>
              <w:tab w:val="right" w:leader="dot" w:pos="10456"/>
            </w:tabs>
            <w:rPr>
              <w:rFonts w:asciiTheme="minorHAnsi" w:eastAsiaTheme="minorEastAsia" w:hAnsiTheme="minorHAnsi" w:cstheme="minorBidi"/>
              <w:noProof/>
              <w:lang w:eastAsia="en-AU"/>
            </w:rPr>
          </w:pPr>
          <w:hyperlink w:anchor="_Toc506293565" w:history="1">
            <w:r w:rsidR="003D3544" w:rsidRPr="008B36D9">
              <w:rPr>
                <w:rStyle w:val="Hyperlink"/>
                <w:noProof/>
              </w:rPr>
              <w:t>A vision for a more climate adapted Maroondah</w:t>
            </w:r>
            <w:r w:rsidR="003D3544">
              <w:rPr>
                <w:noProof/>
                <w:webHidden/>
              </w:rPr>
              <w:tab/>
            </w:r>
            <w:r w:rsidR="003D3544">
              <w:rPr>
                <w:noProof/>
                <w:webHidden/>
              </w:rPr>
              <w:fldChar w:fldCharType="begin"/>
            </w:r>
            <w:r w:rsidR="003D3544">
              <w:rPr>
                <w:noProof/>
                <w:webHidden/>
              </w:rPr>
              <w:instrText xml:space="preserve"> PAGEREF _Toc506293565 \h </w:instrText>
            </w:r>
            <w:r w:rsidR="003D3544">
              <w:rPr>
                <w:noProof/>
                <w:webHidden/>
              </w:rPr>
            </w:r>
            <w:r w:rsidR="003D3544">
              <w:rPr>
                <w:noProof/>
                <w:webHidden/>
              </w:rPr>
              <w:fldChar w:fldCharType="separate"/>
            </w:r>
            <w:r w:rsidR="00B01EE7">
              <w:rPr>
                <w:noProof/>
                <w:webHidden/>
              </w:rPr>
              <w:t>22</w:t>
            </w:r>
            <w:r w:rsidR="003D3544">
              <w:rPr>
                <w:noProof/>
                <w:webHidden/>
              </w:rPr>
              <w:fldChar w:fldCharType="end"/>
            </w:r>
          </w:hyperlink>
        </w:p>
        <w:p w14:paraId="0846D8DD" w14:textId="47AB5075" w:rsidR="003D3544" w:rsidRDefault="00876553">
          <w:pPr>
            <w:pStyle w:val="TOC2"/>
            <w:tabs>
              <w:tab w:val="right" w:leader="dot" w:pos="10456"/>
            </w:tabs>
            <w:rPr>
              <w:rFonts w:asciiTheme="minorHAnsi" w:eastAsiaTheme="minorEastAsia" w:hAnsiTheme="minorHAnsi" w:cstheme="minorBidi"/>
              <w:noProof/>
              <w:lang w:eastAsia="en-AU"/>
            </w:rPr>
          </w:pPr>
          <w:hyperlink w:anchor="_Toc506293566" w:history="1">
            <w:r w:rsidR="003D3544" w:rsidRPr="008B36D9">
              <w:rPr>
                <w:rStyle w:val="Hyperlink"/>
                <w:noProof/>
              </w:rPr>
              <w:t>Strategic framework</w:t>
            </w:r>
            <w:r w:rsidR="003D3544">
              <w:rPr>
                <w:noProof/>
                <w:webHidden/>
              </w:rPr>
              <w:tab/>
            </w:r>
            <w:r w:rsidR="003D3544">
              <w:rPr>
                <w:noProof/>
                <w:webHidden/>
              </w:rPr>
              <w:fldChar w:fldCharType="begin"/>
            </w:r>
            <w:r w:rsidR="003D3544">
              <w:rPr>
                <w:noProof/>
                <w:webHidden/>
              </w:rPr>
              <w:instrText xml:space="preserve"> PAGEREF _Toc506293566 \h </w:instrText>
            </w:r>
            <w:r w:rsidR="003D3544">
              <w:rPr>
                <w:noProof/>
                <w:webHidden/>
              </w:rPr>
            </w:r>
            <w:r w:rsidR="003D3544">
              <w:rPr>
                <w:noProof/>
                <w:webHidden/>
              </w:rPr>
              <w:fldChar w:fldCharType="separate"/>
            </w:r>
            <w:r w:rsidR="00B01EE7">
              <w:rPr>
                <w:noProof/>
                <w:webHidden/>
              </w:rPr>
              <w:t>22</w:t>
            </w:r>
            <w:r w:rsidR="003D3544">
              <w:rPr>
                <w:noProof/>
                <w:webHidden/>
              </w:rPr>
              <w:fldChar w:fldCharType="end"/>
            </w:r>
          </w:hyperlink>
        </w:p>
        <w:p w14:paraId="20FA3EE6" w14:textId="680AA296" w:rsidR="003D3544" w:rsidRDefault="00876553">
          <w:pPr>
            <w:pStyle w:val="TOC1"/>
            <w:tabs>
              <w:tab w:val="right" w:leader="dot" w:pos="10456"/>
            </w:tabs>
            <w:rPr>
              <w:rFonts w:asciiTheme="minorHAnsi" w:eastAsiaTheme="minorEastAsia" w:hAnsiTheme="minorHAnsi" w:cstheme="minorBidi"/>
              <w:noProof/>
              <w:lang w:eastAsia="en-AU"/>
            </w:rPr>
          </w:pPr>
          <w:hyperlink w:anchor="_Toc506293567" w:history="1">
            <w:r w:rsidR="003D3544" w:rsidRPr="008B36D9">
              <w:rPr>
                <w:rStyle w:val="Hyperlink"/>
                <w:noProof/>
              </w:rPr>
              <w:t>Outcome Area 1 – People</w:t>
            </w:r>
            <w:r w:rsidR="003D3544">
              <w:rPr>
                <w:noProof/>
                <w:webHidden/>
              </w:rPr>
              <w:tab/>
            </w:r>
            <w:r w:rsidR="003D3544">
              <w:rPr>
                <w:noProof/>
                <w:webHidden/>
              </w:rPr>
              <w:fldChar w:fldCharType="begin"/>
            </w:r>
            <w:r w:rsidR="003D3544">
              <w:rPr>
                <w:noProof/>
                <w:webHidden/>
              </w:rPr>
              <w:instrText xml:space="preserve"> PAGEREF _Toc506293567 \h </w:instrText>
            </w:r>
            <w:r w:rsidR="003D3544">
              <w:rPr>
                <w:noProof/>
                <w:webHidden/>
              </w:rPr>
            </w:r>
            <w:r w:rsidR="003D3544">
              <w:rPr>
                <w:noProof/>
                <w:webHidden/>
              </w:rPr>
              <w:fldChar w:fldCharType="separate"/>
            </w:r>
            <w:r w:rsidR="00B01EE7">
              <w:rPr>
                <w:noProof/>
                <w:webHidden/>
              </w:rPr>
              <w:t>23</w:t>
            </w:r>
            <w:r w:rsidR="003D3544">
              <w:rPr>
                <w:noProof/>
                <w:webHidden/>
              </w:rPr>
              <w:fldChar w:fldCharType="end"/>
            </w:r>
          </w:hyperlink>
        </w:p>
        <w:p w14:paraId="3B4BC244" w14:textId="200C2584" w:rsidR="003D3544" w:rsidRDefault="00876553">
          <w:pPr>
            <w:pStyle w:val="TOC2"/>
            <w:tabs>
              <w:tab w:val="right" w:leader="dot" w:pos="10456"/>
            </w:tabs>
            <w:rPr>
              <w:rFonts w:asciiTheme="minorHAnsi" w:eastAsiaTheme="minorEastAsia" w:hAnsiTheme="minorHAnsi" w:cstheme="minorBidi"/>
              <w:noProof/>
              <w:lang w:eastAsia="en-AU"/>
            </w:rPr>
          </w:pPr>
          <w:hyperlink w:anchor="_Toc506293568" w:history="1">
            <w:r w:rsidR="003D3544" w:rsidRPr="008B36D9">
              <w:rPr>
                <w:rStyle w:val="Hyperlink"/>
                <w:noProof/>
              </w:rPr>
              <w:t>Our achievements so far</w:t>
            </w:r>
            <w:r w:rsidR="003D3544">
              <w:rPr>
                <w:noProof/>
                <w:webHidden/>
              </w:rPr>
              <w:tab/>
            </w:r>
            <w:r w:rsidR="003D3544">
              <w:rPr>
                <w:noProof/>
                <w:webHidden/>
              </w:rPr>
              <w:fldChar w:fldCharType="begin"/>
            </w:r>
            <w:r w:rsidR="003D3544">
              <w:rPr>
                <w:noProof/>
                <w:webHidden/>
              </w:rPr>
              <w:instrText xml:space="preserve"> PAGEREF _Toc506293568 \h </w:instrText>
            </w:r>
            <w:r w:rsidR="003D3544">
              <w:rPr>
                <w:noProof/>
                <w:webHidden/>
              </w:rPr>
            </w:r>
            <w:r w:rsidR="003D3544">
              <w:rPr>
                <w:noProof/>
                <w:webHidden/>
              </w:rPr>
              <w:fldChar w:fldCharType="separate"/>
            </w:r>
            <w:r w:rsidR="00B01EE7">
              <w:rPr>
                <w:noProof/>
                <w:webHidden/>
              </w:rPr>
              <w:t>23</w:t>
            </w:r>
            <w:r w:rsidR="003D3544">
              <w:rPr>
                <w:noProof/>
                <w:webHidden/>
              </w:rPr>
              <w:fldChar w:fldCharType="end"/>
            </w:r>
          </w:hyperlink>
        </w:p>
        <w:p w14:paraId="646873D5" w14:textId="053C7BAB" w:rsidR="003D3544" w:rsidRDefault="00876553">
          <w:pPr>
            <w:pStyle w:val="TOC2"/>
            <w:tabs>
              <w:tab w:val="right" w:leader="dot" w:pos="10456"/>
            </w:tabs>
            <w:rPr>
              <w:rFonts w:asciiTheme="minorHAnsi" w:eastAsiaTheme="minorEastAsia" w:hAnsiTheme="minorHAnsi" w:cstheme="minorBidi"/>
              <w:noProof/>
              <w:lang w:eastAsia="en-AU"/>
            </w:rPr>
          </w:pPr>
          <w:hyperlink w:anchor="_Toc506293569" w:history="1">
            <w:r w:rsidR="003D3544" w:rsidRPr="008B36D9">
              <w:rPr>
                <w:rStyle w:val="Hyperlink"/>
                <w:noProof/>
              </w:rPr>
              <w:t>What we will do</w:t>
            </w:r>
            <w:r w:rsidR="003D3544">
              <w:rPr>
                <w:noProof/>
                <w:webHidden/>
              </w:rPr>
              <w:tab/>
            </w:r>
            <w:r w:rsidR="003D3544">
              <w:rPr>
                <w:noProof/>
                <w:webHidden/>
              </w:rPr>
              <w:fldChar w:fldCharType="begin"/>
            </w:r>
            <w:r w:rsidR="003D3544">
              <w:rPr>
                <w:noProof/>
                <w:webHidden/>
              </w:rPr>
              <w:instrText xml:space="preserve"> PAGEREF _Toc506293569 \h </w:instrText>
            </w:r>
            <w:r w:rsidR="003D3544">
              <w:rPr>
                <w:noProof/>
                <w:webHidden/>
              </w:rPr>
            </w:r>
            <w:r w:rsidR="003D3544">
              <w:rPr>
                <w:noProof/>
                <w:webHidden/>
              </w:rPr>
              <w:fldChar w:fldCharType="separate"/>
            </w:r>
            <w:r w:rsidR="00B01EE7">
              <w:rPr>
                <w:noProof/>
                <w:webHidden/>
              </w:rPr>
              <w:t>23</w:t>
            </w:r>
            <w:r w:rsidR="003D3544">
              <w:rPr>
                <w:noProof/>
                <w:webHidden/>
              </w:rPr>
              <w:fldChar w:fldCharType="end"/>
            </w:r>
          </w:hyperlink>
        </w:p>
        <w:p w14:paraId="16309703" w14:textId="32E69FA6"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0" w:history="1">
            <w:r w:rsidR="003D3544" w:rsidRPr="008B36D9">
              <w:rPr>
                <w:rStyle w:val="Hyperlink"/>
                <w:noProof/>
              </w:rPr>
              <w:t>Outcome description</w:t>
            </w:r>
            <w:r w:rsidR="003D3544">
              <w:rPr>
                <w:noProof/>
                <w:webHidden/>
              </w:rPr>
              <w:tab/>
            </w:r>
            <w:r w:rsidR="003D3544">
              <w:rPr>
                <w:noProof/>
                <w:webHidden/>
              </w:rPr>
              <w:fldChar w:fldCharType="begin"/>
            </w:r>
            <w:r w:rsidR="003D3544">
              <w:rPr>
                <w:noProof/>
                <w:webHidden/>
              </w:rPr>
              <w:instrText xml:space="preserve"> PAGEREF _Toc506293570 \h </w:instrText>
            </w:r>
            <w:r w:rsidR="003D3544">
              <w:rPr>
                <w:noProof/>
                <w:webHidden/>
              </w:rPr>
            </w:r>
            <w:r w:rsidR="003D3544">
              <w:rPr>
                <w:noProof/>
                <w:webHidden/>
              </w:rPr>
              <w:fldChar w:fldCharType="separate"/>
            </w:r>
            <w:r w:rsidR="00B01EE7">
              <w:rPr>
                <w:noProof/>
                <w:webHidden/>
              </w:rPr>
              <w:t>23</w:t>
            </w:r>
            <w:r w:rsidR="003D3544">
              <w:rPr>
                <w:noProof/>
                <w:webHidden/>
              </w:rPr>
              <w:fldChar w:fldCharType="end"/>
            </w:r>
          </w:hyperlink>
        </w:p>
        <w:p w14:paraId="611DFF64" w14:textId="6B3AD8BC"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1" w:history="1">
            <w:r w:rsidR="003D3544" w:rsidRPr="008B36D9">
              <w:rPr>
                <w:rStyle w:val="Hyperlink"/>
                <w:noProof/>
              </w:rPr>
              <w:t>What the evidence tells us</w:t>
            </w:r>
            <w:r w:rsidR="003D3544">
              <w:rPr>
                <w:noProof/>
                <w:webHidden/>
              </w:rPr>
              <w:tab/>
            </w:r>
            <w:r w:rsidR="003D3544">
              <w:rPr>
                <w:noProof/>
                <w:webHidden/>
              </w:rPr>
              <w:fldChar w:fldCharType="begin"/>
            </w:r>
            <w:r w:rsidR="003D3544">
              <w:rPr>
                <w:noProof/>
                <w:webHidden/>
              </w:rPr>
              <w:instrText xml:space="preserve"> PAGEREF _Toc506293571 \h </w:instrText>
            </w:r>
            <w:r w:rsidR="003D3544">
              <w:rPr>
                <w:noProof/>
                <w:webHidden/>
              </w:rPr>
            </w:r>
            <w:r w:rsidR="003D3544">
              <w:rPr>
                <w:noProof/>
                <w:webHidden/>
              </w:rPr>
              <w:fldChar w:fldCharType="separate"/>
            </w:r>
            <w:r w:rsidR="00B01EE7">
              <w:rPr>
                <w:noProof/>
                <w:webHidden/>
              </w:rPr>
              <w:t>23</w:t>
            </w:r>
            <w:r w:rsidR="003D3544">
              <w:rPr>
                <w:noProof/>
                <w:webHidden/>
              </w:rPr>
              <w:fldChar w:fldCharType="end"/>
            </w:r>
          </w:hyperlink>
        </w:p>
        <w:p w14:paraId="56DB8D19" w14:textId="5D297833"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2" w:history="1">
            <w:r w:rsidR="003D3544" w:rsidRPr="008B36D9">
              <w:rPr>
                <w:rStyle w:val="Hyperlink"/>
                <w:noProof/>
              </w:rPr>
              <w:t>What the community told us</w:t>
            </w:r>
            <w:r w:rsidR="003D3544">
              <w:rPr>
                <w:noProof/>
                <w:webHidden/>
              </w:rPr>
              <w:tab/>
            </w:r>
            <w:r w:rsidR="003D3544">
              <w:rPr>
                <w:noProof/>
                <w:webHidden/>
              </w:rPr>
              <w:fldChar w:fldCharType="begin"/>
            </w:r>
            <w:r w:rsidR="003D3544">
              <w:rPr>
                <w:noProof/>
                <w:webHidden/>
              </w:rPr>
              <w:instrText xml:space="preserve"> PAGEREF _Toc506293572 \h </w:instrText>
            </w:r>
            <w:r w:rsidR="003D3544">
              <w:rPr>
                <w:noProof/>
                <w:webHidden/>
              </w:rPr>
            </w:r>
            <w:r w:rsidR="003D3544">
              <w:rPr>
                <w:noProof/>
                <w:webHidden/>
              </w:rPr>
              <w:fldChar w:fldCharType="separate"/>
            </w:r>
            <w:r w:rsidR="00B01EE7">
              <w:rPr>
                <w:noProof/>
                <w:webHidden/>
              </w:rPr>
              <w:t>24</w:t>
            </w:r>
            <w:r w:rsidR="003D3544">
              <w:rPr>
                <w:noProof/>
                <w:webHidden/>
              </w:rPr>
              <w:fldChar w:fldCharType="end"/>
            </w:r>
          </w:hyperlink>
        </w:p>
        <w:p w14:paraId="3FC0D5E5" w14:textId="4798C39F"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3" w:history="1">
            <w:r w:rsidR="003D3544" w:rsidRPr="008B36D9">
              <w:rPr>
                <w:rStyle w:val="Hyperlink"/>
                <w:noProof/>
              </w:rPr>
              <w:t>Focus Areas</w:t>
            </w:r>
            <w:r w:rsidR="003D3544">
              <w:rPr>
                <w:noProof/>
                <w:webHidden/>
              </w:rPr>
              <w:tab/>
            </w:r>
            <w:r w:rsidR="003D3544">
              <w:rPr>
                <w:noProof/>
                <w:webHidden/>
              </w:rPr>
              <w:fldChar w:fldCharType="begin"/>
            </w:r>
            <w:r w:rsidR="003D3544">
              <w:rPr>
                <w:noProof/>
                <w:webHidden/>
              </w:rPr>
              <w:instrText xml:space="preserve"> PAGEREF _Toc506293573 \h </w:instrText>
            </w:r>
            <w:r w:rsidR="003D3544">
              <w:rPr>
                <w:noProof/>
                <w:webHidden/>
              </w:rPr>
            </w:r>
            <w:r w:rsidR="003D3544">
              <w:rPr>
                <w:noProof/>
                <w:webHidden/>
              </w:rPr>
              <w:fldChar w:fldCharType="separate"/>
            </w:r>
            <w:r w:rsidR="00B01EE7">
              <w:rPr>
                <w:noProof/>
                <w:webHidden/>
              </w:rPr>
              <w:t>24</w:t>
            </w:r>
            <w:r w:rsidR="003D3544">
              <w:rPr>
                <w:noProof/>
                <w:webHidden/>
              </w:rPr>
              <w:fldChar w:fldCharType="end"/>
            </w:r>
          </w:hyperlink>
        </w:p>
        <w:p w14:paraId="63DA758D" w14:textId="65FB6EE2"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4" w:history="1">
            <w:r w:rsidR="003D3544" w:rsidRPr="008B36D9">
              <w:rPr>
                <w:rStyle w:val="Hyperlink"/>
                <w:noProof/>
              </w:rPr>
              <w:t>Key Directions</w:t>
            </w:r>
            <w:r w:rsidR="003D3544">
              <w:rPr>
                <w:noProof/>
                <w:webHidden/>
              </w:rPr>
              <w:tab/>
            </w:r>
            <w:r w:rsidR="003D3544">
              <w:rPr>
                <w:noProof/>
                <w:webHidden/>
              </w:rPr>
              <w:fldChar w:fldCharType="begin"/>
            </w:r>
            <w:r w:rsidR="003D3544">
              <w:rPr>
                <w:noProof/>
                <w:webHidden/>
              </w:rPr>
              <w:instrText xml:space="preserve"> PAGEREF _Toc506293574 \h </w:instrText>
            </w:r>
            <w:r w:rsidR="003D3544">
              <w:rPr>
                <w:noProof/>
                <w:webHidden/>
              </w:rPr>
            </w:r>
            <w:r w:rsidR="003D3544">
              <w:rPr>
                <w:noProof/>
                <w:webHidden/>
              </w:rPr>
              <w:fldChar w:fldCharType="separate"/>
            </w:r>
            <w:r w:rsidR="00B01EE7">
              <w:rPr>
                <w:noProof/>
                <w:webHidden/>
              </w:rPr>
              <w:t>24</w:t>
            </w:r>
            <w:r w:rsidR="003D3544">
              <w:rPr>
                <w:noProof/>
                <w:webHidden/>
              </w:rPr>
              <w:fldChar w:fldCharType="end"/>
            </w:r>
          </w:hyperlink>
        </w:p>
        <w:p w14:paraId="4EDC8760" w14:textId="2F5D2370" w:rsidR="003D3544" w:rsidRDefault="00876553">
          <w:pPr>
            <w:pStyle w:val="TOC1"/>
            <w:tabs>
              <w:tab w:val="right" w:leader="dot" w:pos="10456"/>
            </w:tabs>
            <w:rPr>
              <w:rFonts w:asciiTheme="minorHAnsi" w:eastAsiaTheme="minorEastAsia" w:hAnsiTheme="minorHAnsi" w:cstheme="minorBidi"/>
              <w:noProof/>
              <w:lang w:eastAsia="en-AU"/>
            </w:rPr>
          </w:pPr>
          <w:hyperlink w:anchor="_Toc506293575" w:history="1">
            <w:r w:rsidR="003D3544" w:rsidRPr="008B36D9">
              <w:rPr>
                <w:rStyle w:val="Hyperlink"/>
                <w:noProof/>
              </w:rPr>
              <w:t>Outcome Area 2 – Places</w:t>
            </w:r>
            <w:r w:rsidR="003D3544">
              <w:rPr>
                <w:noProof/>
                <w:webHidden/>
              </w:rPr>
              <w:tab/>
            </w:r>
            <w:r w:rsidR="003D3544">
              <w:rPr>
                <w:noProof/>
                <w:webHidden/>
              </w:rPr>
              <w:fldChar w:fldCharType="begin"/>
            </w:r>
            <w:r w:rsidR="003D3544">
              <w:rPr>
                <w:noProof/>
                <w:webHidden/>
              </w:rPr>
              <w:instrText xml:space="preserve"> PAGEREF _Toc506293575 \h </w:instrText>
            </w:r>
            <w:r w:rsidR="003D3544">
              <w:rPr>
                <w:noProof/>
                <w:webHidden/>
              </w:rPr>
            </w:r>
            <w:r w:rsidR="003D3544">
              <w:rPr>
                <w:noProof/>
                <w:webHidden/>
              </w:rPr>
              <w:fldChar w:fldCharType="separate"/>
            </w:r>
            <w:r w:rsidR="00B01EE7">
              <w:rPr>
                <w:noProof/>
                <w:webHidden/>
              </w:rPr>
              <w:t>25</w:t>
            </w:r>
            <w:r w:rsidR="003D3544">
              <w:rPr>
                <w:noProof/>
                <w:webHidden/>
              </w:rPr>
              <w:fldChar w:fldCharType="end"/>
            </w:r>
          </w:hyperlink>
        </w:p>
        <w:p w14:paraId="7D424FF4" w14:textId="6AFF60A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6" w:history="1">
            <w:r w:rsidR="003D3544" w:rsidRPr="008B36D9">
              <w:rPr>
                <w:rStyle w:val="Hyperlink"/>
                <w:noProof/>
              </w:rPr>
              <w:t>Our achievements so far</w:t>
            </w:r>
            <w:r w:rsidR="003D3544">
              <w:rPr>
                <w:noProof/>
                <w:webHidden/>
              </w:rPr>
              <w:tab/>
            </w:r>
            <w:r w:rsidR="003D3544">
              <w:rPr>
                <w:noProof/>
                <w:webHidden/>
              </w:rPr>
              <w:fldChar w:fldCharType="begin"/>
            </w:r>
            <w:r w:rsidR="003D3544">
              <w:rPr>
                <w:noProof/>
                <w:webHidden/>
              </w:rPr>
              <w:instrText xml:space="preserve"> PAGEREF _Toc506293576 \h </w:instrText>
            </w:r>
            <w:r w:rsidR="003D3544">
              <w:rPr>
                <w:noProof/>
                <w:webHidden/>
              </w:rPr>
            </w:r>
            <w:r w:rsidR="003D3544">
              <w:rPr>
                <w:noProof/>
                <w:webHidden/>
              </w:rPr>
              <w:fldChar w:fldCharType="separate"/>
            </w:r>
            <w:r w:rsidR="00B01EE7">
              <w:rPr>
                <w:noProof/>
                <w:webHidden/>
              </w:rPr>
              <w:t>25</w:t>
            </w:r>
            <w:r w:rsidR="003D3544">
              <w:rPr>
                <w:noProof/>
                <w:webHidden/>
              </w:rPr>
              <w:fldChar w:fldCharType="end"/>
            </w:r>
          </w:hyperlink>
        </w:p>
        <w:p w14:paraId="74023AEC" w14:textId="6C80F4E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7" w:history="1">
            <w:r w:rsidR="003D3544" w:rsidRPr="008B36D9">
              <w:rPr>
                <w:rStyle w:val="Hyperlink"/>
                <w:noProof/>
              </w:rPr>
              <w:t>What we will do</w:t>
            </w:r>
            <w:r w:rsidR="003D3544">
              <w:rPr>
                <w:noProof/>
                <w:webHidden/>
              </w:rPr>
              <w:tab/>
            </w:r>
            <w:r w:rsidR="003D3544">
              <w:rPr>
                <w:noProof/>
                <w:webHidden/>
              </w:rPr>
              <w:fldChar w:fldCharType="begin"/>
            </w:r>
            <w:r w:rsidR="003D3544">
              <w:rPr>
                <w:noProof/>
                <w:webHidden/>
              </w:rPr>
              <w:instrText xml:space="preserve"> PAGEREF _Toc506293577 \h </w:instrText>
            </w:r>
            <w:r w:rsidR="003D3544">
              <w:rPr>
                <w:noProof/>
                <w:webHidden/>
              </w:rPr>
            </w:r>
            <w:r w:rsidR="003D3544">
              <w:rPr>
                <w:noProof/>
                <w:webHidden/>
              </w:rPr>
              <w:fldChar w:fldCharType="separate"/>
            </w:r>
            <w:r w:rsidR="00B01EE7">
              <w:rPr>
                <w:noProof/>
                <w:webHidden/>
              </w:rPr>
              <w:t>25</w:t>
            </w:r>
            <w:r w:rsidR="003D3544">
              <w:rPr>
                <w:noProof/>
                <w:webHidden/>
              </w:rPr>
              <w:fldChar w:fldCharType="end"/>
            </w:r>
          </w:hyperlink>
        </w:p>
        <w:p w14:paraId="149B7689" w14:textId="26E97C21"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8" w:history="1">
            <w:r w:rsidR="003D3544" w:rsidRPr="008B36D9">
              <w:rPr>
                <w:rStyle w:val="Hyperlink"/>
                <w:noProof/>
              </w:rPr>
              <w:t>Outcome description</w:t>
            </w:r>
            <w:r w:rsidR="003D3544">
              <w:rPr>
                <w:noProof/>
                <w:webHidden/>
              </w:rPr>
              <w:tab/>
            </w:r>
            <w:r w:rsidR="003D3544">
              <w:rPr>
                <w:noProof/>
                <w:webHidden/>
              </w:rPr>
              <w:fldChar w:fldCharType="begin"/>
            </w:r>
            <w:r w:rsidR="003D3544">
              <w:rPr>
                <w:noProof/>
                <w:webHidden/>
              </w:rPr>
              <w:instrText xml:space="preserve"> PAGEREF _Toc506293578 \h </w:instrText>
            </w:r>
            <w:r w:rsidR="003D3544">
              <w:rPr>
                <w:noProof/>
                <w:webHidden/>
              </w:rPr>
            </w:r>
            <w:r w:rsidR="003D3544">
              <w:rPr>
                <w:noProof/>
                <w:webHidden/>
              </w:rPr>
              <w:fldChar w:fldCharType="separate"/>
            </w:r>
            <w:r w:rsidR="00B01EE7">
              <w:rPr>
                <w:noProof/>
                <w:webHidden/>
              </w:rPr>
              <w:t>25</w:t>
            </w:r>
            <w:r w:rsidR="003D3544">
              <w:rPr>
                <w:noProof/>
                <w:webHidden/>
              </w:rPr>
              <w:fldChar w:fldCharType="end"/>
            </w:r>
          </w:hyperlink>
        </w:p>
        <w:p w14:paraId="2B1F108E" w14:textId="043F6D3D" w:rsidR="003D3544" w:rsidRDefault="00876553">
          <w:pPr>
            <w:pStyle w:val="TOC2"/>
            <w:tabs>
              <w:tab w:val="right" w:leader="dot" w:pos="10456"/>
            </w:tabs>
            <w:rPr>
              <w:rFonts w:asciiTheme="minorHAnsi" w:eastAsiaTheme="minorEastAsia" w:hAnsiTheme="minorHAnsi" w:cstheme="minorBidi"/>
              <w:noProof/>
              <w:lang w:eastAsia="en-AU"/>
            </w:rPr>
          </w:pPr>
          <w:hyperlink w:anchor="_Toc506293579" w:history="1">
            <w:r w:rsidR="003D3544" w:rsidRPr="008B36D9">
              <w:rPr>
                <w:rStyle w:val="Hyperlink"/>
                <w:noProof/>
              </w:rPr>
              <w:t>What the evidence tells us</w:t>
            </w:r>
            <w:r w:rsidR="003D3544">
              <w:rPr>
                <w:noProof/>
                <w:webHidden/>
              </w:rPr>
              <w:tab/>
            </w:r>
            <w:r w:rsidR="003D3544">
              <w:rPr>
                <w:noProof/>
                <w:webHidden/>
              </w:rPr>
              <w:fldChar w:fldCharType="begin"/>
            </w:r>
            <w:r w:rsidR="003D3544">
              <w:rPr>
                <w:noProof/>
                <w:webHidden/>
              </w:rPr>
              <w:instrText xml:space="preserve"> PAGEREF _Toc506293579 \h </w:instrText>
            </w:r>
            <w:r w:rsidR="003D3544">
              <w:rPr>
                <w:noProof/>
                <w:webHidden/>
              </w:rPr>
            </w:r>
            <w:r w:rsidR="003D3544">
              <w:rPr>
                <w:noProof/>
                <w:webHidden/>
              </w:rPr>
              <w:fldChar w:fldCharType="separate"/>
            </w:r>
            <w:r w:rsidR="00B01EE7">
              <w:rPr>
                <w:noProof/>
                <w:webHidden/>
              </w:rPr>
              <w:t>25</w:t>
            </w:r>
            <w:r w:rsidR="003D3544">
              <w:rPr>
                <w:noProof/>
                <w:webHidden/>
              </w:rPr>
              <w:fldChar w:fldCharType="end"/>
            </w:r>
          </w:hyperlink>
        </w:p>
        <w:p w14:paraId="61CAE68F" w14:textId="2B83578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0" w:history="1">
            <w:r w:rsidR="003D3544" w:rsidRPr="008B36D9">
              <w:rPr>
                <w:rStyle w:val="Hyperlink"/>
                <w:noProof/>
              </w:rPr>
              <w:t>What the community has told us</w:t>
            </w:r>
            <w:r w:rsidR="003D3544">
              <w:rPr>
                <w:noProof/>
                <w:webHidden/>
              </w:rPr>
              <w:tab/>
            </w:r>
            <w:r w:rsidR="003D3544">
              <w:rPr>
                <w:noProof/>
                <w:webHidden/>
              </w:rPr>
              <w:fldChar w:fldCharType="begin"/>
            </w:r>
            <w:r w:rsidR="003D3544">
              <w:rPr>
                <w:noProof/>
                <w:webHidden/>
              </w:rPr>
              <w:instrText xml:space="preserve"> PAGEREF _Toc506293580 \h </w:instrText>
            </w:r>
            <w:r w:rsidR="003D3544">
              <w:rPr>
                <w:noProof/>
                <w:webHidden/>
              </w:rPr>
            </w:r>
            <w:r w:rsidR="003D3544">
              <w:rPr>
                <w:noProof/>
                <w:webHidden/>
              </w:rPr>
              <w:fldChar w:fldCharType="separate"/>
            </w:r>
            <w:r w:rsidR="00B01EE7">
              <w:rPr>
                <w:noProof/>
                <w:webHidden/>
              </w:rPr>
              <w:t>26</w:t>
            </w:r>
            <w:r w:rsidR="003D3544">
              <w:rPr>
                <w:noProof/>
                <w:webHidden/>
              </w:rPr>
              <w:fldChar w:fldCharType="end"/>
            </w:r>
          </w:hyperlink>
        </w:p>
        <w:p w14:paraId="3FFBE706" w14:textId="0D14C934"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1" w:history="1">
            <w:r w:rsidR="003D3544" w:rsidRPr="008B36D9">
              <w:rPr>
                <w:rStyle w:val="Hyperlink"/>
                <w:noProof/>
              </w:rPr>
              <w:t>Focus Areas</w:t>
            </w:r>
            <w:r w:rsidR="003D3544">
              <w:rPr>
                <w:noProof/>
                <w:webHidden/>
              </w:rPr>
              <w:tab/>
            </w:r>
            <w:r w:rsidR="003D3544">
              <w:rPr>
                <w:noProof/>
                <w:webHidden/>
              </w:rPr>
              <w:fldChar w:fldCharType="begin"/>
            </w:r>
            <w:r w:rsidR="003D3544">
              <w:rPr>
                <w:noProof/>
                <w:webHidden/>
              </w:rPr>
              <w:instrText xml:space="preserve"> PAGEREF _Toc506293581 \h </w:instrText>
            </w:r>
            <w:r w:rsidR="003D3544">
              <w:rPr>
                <w:noProof/>
                <w:webHidden/>
              </w:rPr>
            </w:r>
            <w:r w:rsidR="003D3544">
              <w:rPr>
                <w:noProof/>
                <w:webHidden/>
              </w:rPr>
              <w:fldChar w:fldCharType="separate"/>
            </w:r>
            <w:r w:rsidR="00B01EE7">
              <w:rPr>
                <w:noProof/>
                <w:webHidden/>
              </w:rPr>
              <w:t>26</w:t>
            </w:r>
            <w:r w:rsidR="003D3544">
              <w:rPr>
                <w:noProof/>
                <w:webHidden/>
              </w:rPr>
              <w:fldChar w:fldCharType="end"/>
            </w:r>
          </w:hyperlink>
        </w:p>
        <w:p w14:paraId="3DDA9A4F" w14:textId="0FB86D2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2" w:history="1">
            <w:r w:rsidR="003D3544" w:rsidRPr="008B36D9">
              <w:rPr>
                <w:rStyle w:val="Hyperlink"/>
                <w:noProof/>
              </w:rPr>
              <w:t>Key Directions</w:t>
            </w:r>
            <w:r w:rsidR="003D3544">
              <w:rPr>
                <w:noProof/>
                <w:webHidden/>
              </w:rPr>
              <w:tab/>
            </w:r>
            <w:r w:rsidR="003D3544">
              <w:rPr>
                <w:noProof/>
                <w:webHidden/>
              </w:rPr>
              <w:fldChar w:fldCharType="begin"/>
            </w:r>
            <w:r w:rsidR="003D3544">
              <w:rPr>
                <w:noProof/>
                <w:webHidden/>
              </w:rPr>
              <w:instrText xml:space="preserve"> PAGEREF _Toc506293582 \h </w:instrText>
            </w:r>
            <w:r w:rsidR="003D3544">
              <w:rPr>
                <w:noProof/>
                <w:webHidden/>
              </w:rPr>
            </w:r>
            <w:r w:rsidR="003D3544">
              <w:rPr>
                <w:noProof/>
                <w:webHidden/>
              </w:rPr>
              <w:fldChar w:fldCharType="separate"/>
            </w:r>
            <w:r w:rsidR="00B01EE7">
              <w:rPr>
                <w:noProof/>
                <w:webHidden/>
              </w:rPr>
              <w:t>27</w:t>
            </w:r>
            <w:r w:rsidR="003D3544">
              <w:rPr>
                <w:noProof/>
                <w:webHidden/>
              </w:rPr>
              <w:fldChar w:fldCharType="end"/>
            </w:r>
          </w:hyperlink>
        </w:p>
        <w:p w14:paraId="065EAD55" w14:textId="2C8A55CD" w:rsidR="003D3544" w:rsidRDefault="00876553">
          <w:pPr>
            <w:pStyle w:val="TOC1"/>
            <w:tabs>
              <w:tab w:val="right" w:leader="dot" w:pos="10456"/>
            </w:tabs>
            <w:rPr>
              <w:rFonts w:asciiTheme="minorHAnsi" w:eastAsiaTheme="minorEastAsia" w:hAnsiTheme="minorHAnsi" w:cstheme="minorBidi"/>
              <w:noProof/>
              <w:lang w:eastAsia="en-AU"/>
            </w:rPr>
          </w:pPr>
          <w:hyperlink w:anchor="_Toc506293583" w:history="1">
            <w:r w:rsidR="003D3544" w:rsidRPr="008B36D9">
              <w:rPr>
                <w:rStyle w:val="Hyperlink"/>
                <w:noProof/>
              </w:rPr>
              <w:t>Outcome Area 3 – Embed Adaptation</w:t>
            </w:r>
            <w:r w:rsidR="003D3544">
              <w:rPr>
                <w:noProof/>
                <w:webHidden/>
              </w:rPr>
              <w:tab/>
            </w:r>
            <w:r w:rsidR="003D3544">
              <w:rPr>
                <w:noProof/>
                <w:webHidden/>
              </w:rPr>
              <w:fldChar w:fldCharType="begin"/>
            </w:r>
            <w:r w:rsidR="003D3544">
              <w:rPr>
                <w:noProof/>
                <w:webHidden/>
              </w:rPr>
              <w:instrText xml:space="preserve"> PAGEREF _Toc506293583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792C472E" w14:textId="7452E89D"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4" w:history="1">
            <w:r w:rsidR="003D3544" w:rsidRPr="008B36D9">
              <w:rPr>
                <w:rStyle w:val="Hyperlink"/>
                <w:noProof/>
              </w:rPr>
              <w:t>Our achievements so far</w:t>
            </w:r>
            <w:r w:rsidR="003D3544">
              <w:rPr>
                <w:noProof/>
                <w:webHidden/>
              </w:rPr>
              <w:tab/>
            </w:r>
            <w:r w:rsidR="003D3544">
              <w:rPr>
                <w:noProof/>
                <w:webHidden/>
              </w:rPr>
              <w:fldChar w:fldCharType="begin"/>
            </w:r>
            <w:r w:rsidR="003D3544">
              <w:rPr>
                <w:noProof/>
                <w:webHidden/>
              </w:rPr>
              <w:instrText xml:space="preserve"> PAGEREF _Toc506293584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32B39D7B" w14:textId="03E23EA3"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5" w:history="1">
            <w:r w:rsidR="003D3544" w:rsidRPr="008B36D9">
              <w:rPr>
                <w:rStyle w:val="Hyperlink"/>
                <w:noProof/>
              </w:rPr>
              <w:t>What we will do</w:t>
            </w:r>
            <w:r w:rsidR="003D3544">
              <w:rPr>
                <w:noProof/>
                <w:webHidden/>
              </w:rPr>
              <w:tab/>
            </w:r>
            <w:r w:rsidR="003D3544">
              <w:rPr>
                <w:noProof/>
                <w:webHidden/>
              </w:rPr>
              <w:fldChar w:fldCharType="begin"/>
            </w:r>
            <w:r w:rsidR="003D3544">
              <w:rPr>
                <w:noProof/>
                <w:webHidden/>
              </w:rPr>
              <w:instrText xml:space="preserve"> PAGEREF _Toc506293585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2FAD5592" w14:textId="520BB79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6" w:history="1">
            <w:r w:rsidR="003D3544" w:rsidRPr="008B36D9">
              <w:rPr>
                <w:rStyle w:val="Hyperlink"/>
                <w:noProof/>
              </w:rPr>
              <w:t>Outcome description</w:t>
            </w:r>
            <w:r w:rsidR="003D3544">
              <w:rPr>
                <w:noProof/>
                <w:webHidden/>
              </w:rPr>
              <w:tab/>
            </w:r>
            <w:r w:rsidR="003D3544">
              <w:rPr>
                <w:noProof/>
                <w:webHidden/>
              </w:rPr>
              <w:fldChar w:fldCharType="begin"/>
            </w:r>
            <w:r w:rsidR="003D3544">
              <w:rPr>
                <w:noProof/>
                <w:webHidden/>
              </w:rPr>
              <w:instrText xml:space="preserve"> PAGEREF _Toc506293586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27B88C5F" w14:textId="7E118B90"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7" w:history="1">
            <w:r w:rsidR="003D3544" w:rsidRPr="008B36D9">
              <w:rPr>
                <w:rStyle w:val="Hyperlink"/>
                <w:noProof/>
              </w:rPr>
              <w:t>What the evidence tells us</w:t>
            </w:r>
            <w:r w:rsidR="003D3544">
              <w:rPr>
                <w:noProof/>
                <w:webHidden/>
              </w:rPr>
              <w:tab/>
            </w:r>
            <w:r w:rsidR="003D3544">
              <w:rPr>
                <w:noProof/>
                <w:webHidden/>
              </w:rPr>
              <w:fldChar w:fldCharType="begin"/>
            </w:r>
            <w:r w:rsidR="003D3544">
              <w:rPr>
                <w:noProof/>
                <w:webHidden/>
              </w:rPr>
              <w:instrText xml:space="preserve"> PAGEREF _Toc506293587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6DEDD32E" w14:textId="39DA45A2"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8" w:history="1">
            <w:r w:rsidR="003D3544" w:rsidRPr="008B36D9">
              <w:rPr>
                <w:rStyle w:val="Hyperlink"/>
                <w:noProof/>
              </w:rPr>
              <w:t>What the community has told us</w:t>
            </w:r>
            <w:r w:rsidR="003D3544">
              <w:rPr>
                <w:noProof/>
                <w:webHidden/>
              </w:rPr>
              <w:tab/>
            </w:r>
            <w:r w:rsidR="003D3544">
              <w:rPr>
                <w:noProof/>
                <w:webHidden/>
              </w:rPr>
              <w:fldChar w:fldCharType="begin"/>
            </w:r>
            <w:r w:rsidR="003D3544">
              <w:rPr>
                <w:noProof/>
                <w:webHidden/>
              </w:rPr>
              <w:instrText xml:space="preserve"> PAGEREF _Toc506293588 \h </w:instrText>
            </w:r>
            <w:r w:rsidR="003D3544">
              <w:rPr>
                <w:noProof/>
                <w:webHidden/>
              </w:rPr>
            </w:r>
            <w:r w:rsidR="003D3544">
              <w:rPr>
                <w:noProof/>
                <w:webHidden/>
              </w:rPr>
              <w:fldChar w:fldCharType="separate"/>
            </w:r>
            <w:r w:rsidR="00B01EE7">
              <w:rPr>
                <w:noProof/>
                <w:webHidden/>
              </w:rPr>
              <w:t>29</w:t>
            </w:r>
            <w:r w:rsidR="003D3544">
              <w:rPr>
                <w:noProof/>
                <w:webHidden/>
              </w:rPr>
              <w:fldChar w:fldCharType="end"/>
            </w:r>
          </w:hyperlink>
        </w:p>
        <w:p w14:paraId="57CB6E2A" w14:textId="06845E2E" w:rsidR="003D3544" w:rsidRDefault="00876553">
          <w:pPr>
            <w:pStyle w:val="TOC2"/>
            <w:tabs>
              <w:tab w:val="right" w:leader="dot" w:pos="10456"/>
            </w:tabs>
            <w:rPr>
              <w:rFonts w:asciiTheme="minorHAnsi" w:eastAsiaTheme="minorEastAsia" w:hAnsiTheme="minorHAnsi" w:cstheme="minorBidi"/>
              <w:noProof/>
              <w:lang w:eastAsia="en-AU"/>
            </w:rPr>
          </w:pPr>
          <w:hyperlink w:anchor="_Toc506293589" w:history="1">
            <w:r w:rsidR="003D3544" w:rsidRPr="008B36D9">
              <w:rPr>
                <w:rStyle w:val="Hyperlink"/>
                <w:noProof/>
              </w:rPr>
              <w:t>Focus Areas</w:t>
            </w:r>
            <w:r w:rsidR="003D3544">
              <w:rPr>
                <w:noProof/>
                <w:webHidden/>
              </w:rPr>
              <w:tab/>
            </w:r>
            <w:r w:rsidR="003D3544">
              <w:rPr>
                <w:noProof/>
                <w:webHidden/>
              </w:rPr>
              <w:fldChar w:fldCharType="begin"/>
            </w:r>
            <w:r w:rsidR="003D3544">
              <w:rPr>
                <w:noProof/>
                <w:webHidden/>
              </w:rPr>
              <w:instrText xml:space="preserve"> PAGEREF _Toc506293589 \h </w:instrText>
            </w:r>
            <w:r w:rsidR="003D3544">
              <w:rPr>
                <w:noProof/>
                <w:webHidden/>
              </w:rPr>
            </w:r>
            <w:r w:rsidR="003D3544">
              <w:rPr>
                <w:noProof/>
                <w:webHidden/>
              </w:rPr>
              <w:fldChar w:fldCharType="separate"/>
            </w:r>
            <w:r w:rsidR="00B01EE7">
              <w:rPr>
                <w:noProof/>
                <w:webHidden/>
              </w:rPr>
              <w:t>30</w:t>
            </w:r>
            <w:r w:rsidR="003D3544">
              <w:rPr>
                <w:noProof/>
                <w:webHidden/>
              </w:rPr>
              <w:fldChar w:fldCharType="end"/>
            </w:r>
          </w:hyperlink>
        </w:p>
        <w:p w14:paraId="324E352C" w14:textId="50A9250B" w:rsidR="003D3544" w:rsidRDefault="00876553">
          <w:pPr>
            <w:pStyle w:val="TOC2"/>
            <w:tabs>
              <w:tab w:val="right" w:leader="dot" w:pos="10456"/>
            </w:tabs>
            <w:rPr>
              <w:rFonts w:asciiTheme="minorHAnsi" w:eastAsiaTheme="minorEastAsia" w:hAnsiTheme="minorHAnsi" w:cstheme="minorBidi"/>
              <w:noProof/>
              <w:lang w:eastAsia="en-AU"/>
            </w:rPr>
          </w:pPr>
          <w:hyperlink w:anchor="_Toc506293590" w:history="1">
            <w:r w:rsidR="003D3544" w:rsidRPr="008B36D9">
              <w:rPr>
                <w:rStyle w:val="Hyperlink"/>
                <w:noProof/>
              </w:rPr>
              <w:t>Key Directions</w:t>
            </w:r>
            <w:r w:rsidR="003D3544">
              <w:rPr>
                <w:noProof/>
                <w:webHidden/>
              </w:rPr>
              <w:tab/>
            </w:r>
            <w:r w:rsidR="003D3544">
              <w:rPr>
                <w:noProof/>
                <w:webHidden/>
              </w:rPr>
              <w:fldChar w:fldCharType="begin"/>
            </w:r>
            <w:r w:rsidR="003D3544">
              <w:rPr>
                <w:noProof/>
                <w:webHidden/>
              </w:rPr>
              <w:instrText xml:space="preserve"> PAGEREF _Toc506293590 \h </w:instrText>
            </w:r>
            <w:r w:rsidR="003D3544">
              <w:rPr>
                <w:noProof/>
                <w:webHidden/>
              </w:rPr>
            </w:r>
            <w:r w:rsidR="003D3544">
              <w:rPr>
                <w:noProof/>
                <w:webHidden/>
              </w:rPr>
              <w:fldChar w:fldCharType="separate"/>
            </w:r>
            <w:r w:rsidR="00B01EE7">
              <w:rPr>
                <w:noProof/>
                <w:webHidden/>
              </w:rPr>
              <w:t>30</w:t>
            </w:r>
            <w:r w:rsidR="003D3544">
              <w:rPr>
                <w:noProof/>
                <w:webHidden/>
              </w:rPr>
              <w:fldChar w:fldCharType="end"/>
            </w:r>
          </w:hyperlink>
        </w:p>
        <w:p w14:paraId="7D5AB2BF" w14:textId="6783C6BD" w:rsidR="003D3544" w:rsidRDefault="00876553">
          <w:pPr>
            <w:pStyle w:val="TOC1"/>
            <w:tabs>
              <w:tab w:val="right" w:leader="dot" w:pos="10456"/>
            </w:tabs>
            <w:rPr>
              <w:rFonts w:asciiTheme="minorHAnsi" w:eastAsiaTheme="minorEastAsia" w:hAnsiTheme="minorHAnsi" w:cstheme="minorBidi"/>
              <w:noProof/>
              <w:lang w:eastAsia="en-AU"/>
            </w:rPr>
          </w:pPr>
          <w:hyperlink w:anchor="_Toc506293591" w:history="1">
            <w:r w:rsidR="003D3544" w:rsidRPr="008B36D9">
              <w:rPr>
                <w:rStyle w:val="Hyperlink"/>
                <w:noProof/>
              </w:rPr>
              <w:t>Section 5 – Tracking Progress</w:t>
            </w:r>
            <w:r w:rsidR="003D3544">
              <w:rPr>
                <w:noProof/>
                <w:webHidden/>
              </w:rPr>
              <w:tab/>
            </w:r>
            <w:r w:rsidR="003D3544">
              <w:rPr>
                <w:noProof/>
                <w:webHidden/>
              </w:rPr>
              <w:fldChar w:fldCharType="begin"/>
            </w:r>
            <w:r w:rsidR="003D3544">
              <w:rPr>
                <w:noProof/>
                <w:webHidden/>
              </w:rPr>
              <w:instrText xml:space="preserve"> PAGEREF _Toc506293591 \h </w:instrText>
            </w:r>
            <w:r w:rsidR="003D3544">
              <w:rPr>
                <w:noProof/>
                <w:webHidden/>
              </w:rPr>
            </w:r>
            <w:r w:rsidR="003D3544">
              <w:rPr>
                <w:noProof/>
                <w:webHidden/>
              </w:rPr>
              <w:fldChar w:fldCharType="separate"/>
            </w:r>
            <w:r w:rsidR="00B01EE7">
              <w:rPr>
                <w:noProof/>
                <w:webHidden/>
              </w:rPr>
              <w:t>31</w:t>
            </w:r>
            <w:r w:rsidR="003D3544">
              <w:rPr>
                <w:noProof/>
                <w:webHidden/>
              </w:rPr>
              <w:fldChar w:fldCharType="end"/>
            </w:r>
          </w:hyperlink>
        </w:p>
        <w:p w14:paraId="1B883A75" w14:textId="61E7D3A6" w:rsidR="003D3544" w:rsidRDefault="00876553">
          <w:pPr>
            <w:pStyle w:val="TOC1"/>
            <w:tabs>
              <w:tab w:val="right" w:leader="dot" w:pos="10456"/>
            </w:tabs>
            <w:rPr>
              <w:rFonts w:asciiTheme="minorHAnsi" w:eastAsiaTheme="minorEastAsia" w:hAnsiTheme="minorHAnsi" w:cstheme="minorBidi"/>
              <w:noProof/>
              <w:lang w:eastAsia="en-AU"/>
            </w:rPr>
          </w:pPr>
          <w:hyperlink w:anchor="_Toc506293592" w:history="1">
            <w:r w:rsidR="003D3544" w:rsidRPr="008B36D9">
              <w:rPr>
                <w:rStyle w:val="Hyperlink"/>
                <w:noProof/>
              </w:rPr>
              <w:t>Section 6 – References</w:t>
            </w:r>
            <w:r w:rsidR="003D3544">
              <w:rPr>
                <w:noProof/>
                <w:webHidden/>
              </w:rPr>
              <w:tab/>
            </w:r>
            <w:r w:rsidR="003D3544">
              <w:rPr>
                <w:noProof/>
                <w:webHidden/>
              </w:rPr>
              <w:fldChar w:fldCharType="begin"/>
            </w:r>
            <w:r w:rsidR="003D3544">
              <w:rPr>
                <w:noProof/>
                <w:webHidden/>
              </w:rPr>
              <w:instrText xml:space="preserve"> PAGEREF _Toc506293592 \h </w:instrText>
            </w:r>
            <w:r w:rsidR="003D3544">
              <w:rPr>
                <w:noProof/>
                <w:webHidden/>
              </w:rPr>
            </w:r>
            <w:r w:rsidR="003D3544">
              <w:rPr>
                <w:noProof/>
                <w:webHidden/>
              </w:rPr>
              <w:fldChar w:fldCharType="separate"/>
            </w:r>
            <w:r w:rsidR="00B01EE7">
              <w:rPr>
                <w:noProof/>
                <w:webHidden/>
              </w:rPr>
              <w:t>32</w:t>
            </w:r>
            <w:r w:rsidR="003D3544">
              <w:rPr>
                <w:noProof/>
                <w:webHidden/>
              </w:rPr>
              <w:fldChar w:fldCharType="end"/>
            </w:r>
          </w:hyperlink>
        </w:p>
        <w:p w14:paraId="543751BA" w14:textId="07D7AFF5" w:rsidR="003D3544" w:rsidRDefault="00876553">
          <w:pPr>
            <w:pStyle w:val="TOC1"/>
            <w:tabs>
              <w:tab w:val="right" w:leader="dot" w:pos="10456"/>
            </w:tabs>
            <w:rPr>
              <w:rFonts w:asciiTheme="minorHAnsi" w:eastAsiaTheme="minorEastAsia" w:hAnsiTheme="minorHAnsi" w:cstheme="minorBidi"/>
              <w:noProof/>
              <w:lang w:eastAsia="en-AU"/>
            </w:rPr>
          </w:pPr>
          <w:hyperlink w:anchor="_Toc506293593" w:history="1">
            <w:r w:rsidR="003D3544" w:rsidRPr="008B36D9">
              <w:rPr>
                <w:rStyle w:val="Hyperlink"/>
                <w:noProof/>
              </w:rPr>
              <w:t>Section 7 – Glossary</w:t>
            </w:r>
            <w:r w:rsidR="003D3544">
              <w:rPr>
                <w:noProof/>
                <w:webHidden/>
              </w:rPr>
              <w:tab/>
            </w:r>
            <w:r w:rsidR="003D3544">
              <w:rPr>
                <w:noProof/>
                <w:webHidden/>
              </w:rPr>
              <w:fldChar w:fldCharType="begin"/>
            </w:r>
            <w:r w:rsidR="003D3544">
              <w:rPr>
                <w:noProof/>
                <w:webHidden/>
              </w:rPr>
              <w:instrText xml:space="preserve"> PAGEREF _Toc506293593 \h </w:instrText>
            </w:r>
            <w:r w:rsidR="003D3544">
              <w:rPr>
                <w:noProof/>
                <w:webHidden/>
              </w:rPr>
            </w:r>
            <w:r w:rsidR="003D3544">
              <w:rPr>
                <w:noProof/>
                <w:webHidden/>
              </w:rPr>
              <w:fldChar w:fldCharType="separate"/>
            </w:r>
            <w:r w:rsidR="00B01EE7">
              <w:rPr>
                <w:noProof/>
                <w:webHidden/>
              </w:rPr>
              <w:t>34</w:t>
            </w:r>
            <w:r w:rsidR="003D3544">
              <w:rPr>
                <w:noProof/>
                <w:webHidden/>
              </w:rPr>
              <w:fldChar w:fldCharType="end"/>
            </w:r>
          </w:hyperlink>
        </w:p>
        <w:p w14:paraId="69472163" w14:textId="472C2B6D" w:rsidR="003D3544" w:rsidRDefault="00876553">
          <w:pPr>
            <w:pStyle w:val="TOC1"/>
            <w:tabs>
              <w:tab w:val="right" w:leader="dot" w:pos="10456"/>
            </w:tabs>
            <w:rPr>
              <w:rFonts w:asciiTheme="minorHAnsi" w:eastAsiaTheme="minorEastAsia" w:hAnsiTheme="minorHAnsi" w:cstheme="minorBidi"/>
              <w:noProof/>
              <w:lang w:eastAsia="en-AU"/>
            </w:rPr>
          </w:pPr>
          <w:hyperlink w:anchor="_Toc506293594" w:history="1">
            <w:r w:rsidR="003D3544" w:rsidRPr="008B36D9">
              <w:rPr>
                <w:rStyle w:val="Hyperlink"/>
                <w:noProof/>
              </w:rPr>
              <w:t>Appendix A – Victorian Government’s Climate Change Adaptation Plan 2017-2020 - Roles and Responsibilities</w:t>
            </w:r>
            <w:r w:rsidR="003D3544">
              <w:rPr>
                <w:noProof/>
                <w:webHidden/>
              </w:rPr>
              <w:tab/>
            </w:r>
            <w:r w:rsidR="003D3544">
              <w:rPr>
                <w:noProof/>
                <w:webHidden/>
              </w:rPr>
              <w:fldChar w:fldCharType="begin"/>
            </w:r>
            <w:r w:rsidR="003D3544">
              <w:rPr>
                <w:noProof/>
                <w:webHidden/>
              </w:rPr>
              <w:instrText xml:space="preserve"> PAGEREF _Toc506293594 \h </w:instrText>
            </w:r>
            <w:r w:rsidR="003D3544">
              <w:rPr>
                <w:noProof/>
                <w:webHidden/>
              </w:rPr>
            </w:r>
            <w:r w:rsidR="003D3544">
              <w:rPr>
                <w:noProof/>
                <w:webHidden/>
              </w:rPr>
              <w:fldChar w:fldCharType="separate"/>
            </w:r>
            <w:r w:rsidR="00B01EE7">
              <w:rPr>
                <w:noProof/>
                <w:webHidden/>
              </w:rPr>
              <w:t>36</w:t>
            </w:r>
            <w:r w:rsidR="003D3544">
              <w:rPr>
                <w:noProof/>
                <w:webHidden/>
              </w:rPr>
              <w:fldChar w:fldCharType="end"/>
            </w:r>
          </w:hyperlink>
        </w:p>
        <w:p w14:paraId="68D8C47B" w14:textId="5A750380" w:rsidR="003D3544" w:rsidRDefault="00876553">
          <w:pPr>
            <w:pStyle w:val="TOC1"/>
            <w:tabs>
              <w:tab w:val="right" w:leader="dot" w:pos="10456"/>
            </w:tabs>
            <w:rPr>
              <w:rFonts w:asciiTheme="minorHAnsi" w:eastAsiaTheme="minorEastAsia" w:hAnsiTheme="minorHAnsi" w:cstheme="minorBidi"/>
              <w:noProof/>
              <w:lang w:eastAsia="en-AU"/>
            </w:rPr>
          </w:pPr>
          <w:hyperlink w:anchor="_Toc506293595" w:history="1">
            <w:r w:rsidR="003D3544" w:rsidRPr="008B36D9">
              <w:rPr>
                <w:rStyle w:val="Hyperlink"/>
                <w:noProof/>
              </w:rPr>
              <w:t>Appendix B – City of Maroondah Targets included in the Port Phillip and Westernport Regional Catchment Strategy</w:t>
            </w:r>
            <w:r w:rsidR="003D3544">
              <w:rPr>
                <w:noProof/>
                <w:webHidden/>
              </w:rPr>
              <w:tab/>
            </w:r>
            <w:r w:rsidR="003D3544">
              <w:rPr>
                <w:noProof/>
                <w:webHidden/>
              </w:rPr>
              <w:fldChar w:fldCharType="begin"/>
            </w:r>
            <w:r w:rsidR="003D3544">
              <w:rPr>
                <w:noProof/>
                <w:webHidden/>
              </w:rPr>
              <w:instrText xml:space="preserve"> PAGEREF _Toc506293595 \h </w:instrText>
            </w:r>
            <w:r w:rsidR="003D3544">
              <w:rPr>
                <w:noProof/>
                <w:webHidden/>
              </w:rPr>
            </w:r>
            <w:r w:rsidR="003D3544">
              <w:rPr>
                <w:noProof/>
                <w:webHidden/>
              </w:rPr>
              <w:fldChar w:fldCharType="separate"/>
            </w:r>
            <w:r w:rsidR="00B01EE7">
              <w:rPr>
                <w:noProof/>
                <w:webHidden/>
              </w:rPr>
              <w:t>37</w:t>
            </w:r>
            <w:r w:rsidR="003D3544">
              <w:rPr>
                <w:noProof/>
                <w:webHidden/>
              </w:rPr>
              <w:fldChar w:fldCharType="end"/>
            </w:r>
          </w:hyperlink>
        </w:p>
        <w:p w14:paraId="3D03C091" w14:textId="28FA3EAA" w:rsidR="00602851" w:rsidRPr="00602851" w:rsidRDefault="00602851" w:rsidP="00602851">
          <w:pPr>
            <w:tabs>
              <w:tab w:val="right" w:leader="dot" w:pos="10456"/>
            </w:tabs>
            <w:spacing w:after="100" w:line="276" w:lineRule="auto"/>
            <w:rPr>
              <w:rFonts w:eastAsiaTheme="minorEastAsia" w:cs="Arial"/>
              <w:lang w:eastAsia="en-AU"/>
            </w:rPr>
          </w:pPr>
          <w:r w:rsidRPr="00602851">
            <w:rPr>
              <w:rFonts w:eastAsiaTheme="minorEastAsia" w:cs="Arial"/>
            </w:rPr>
            <w:fldChar w:fldCharType="end"/>
          </w:r>
        </w:p>
      </w:sdtContent>
    </w:sdt>
    <w:p w14:paraId="0734684A" w14:textId="69E1AC2D" w:rsidR="00561F45" w:rsidRDefault="00502FC3" w:rsidP="006122B0">
      <w:pPr>
        <w:pStyle w:val="Heading1"/>
      </w:pPr>
      <w:bookmarkStart w:id="8" w:name="_Toc506293560"/>
      <w:r>
        <w:lastRenderedPageBreak/>
        <w:t>Introduction</w:t>
      </w:r>
      <w:bookmarkEnd w:id="8"/>
    </w:p>
    <w:p w14:paraId="00919C7A" w14:textId="6F4CCF0D" w:rsidR="006122B0" w:rsidRDefault="006122B0" w:rsidP="006122B0">
      <w:pPr>
        <w:rPr>
          <w:rFonts w:cs="Arial"/>
        </w:rPr>
      </w:pPr>
    </w:p>
    <w:p w14:paraId="426F4E4F" w14:textId="0B2F2171" w:rsidR="005523B1" w:rsidRPr="005523B1" w:rsidRDefault="00BB7240" w:rsidP="005523B1">
      <w:pPr>
        <w:pStyle w:val="NormalWeb"/>
        <w:spacing w:before="0" w:beforeAutospacing="0" w:after="0" w:afterAutospacing="0"/>
        <w:rPr>
          <w:rFonts w:ascii="Arial" w:hAnsi="Arial" w:cs="Arial"/>
          <w:sz w:val="22"/>
          <w:szCs w:val="22"/>
        </w:rPr>
      </w:pPr>
      <w:r>
        <w:rPr>
          <w:rFonts w:ascii="Arial" w:hAnsi="Arial" w:cs="Arial"/>
          <w:sz w:val="22"/>
          <w:szCs w:val="22"/>
        </w:rPr>
        <w:t>This</w:t>
      </w:r>
      <w:r w:rsidR="005523B1" w:rsidRPr="005523B1">
        <w:rPr>
          <w:rFonts w:ascii="Arial" w:hAnsi="Arial" w:cs="Arial"/>
          <w:sz w:val="22"/>
          <w:szCs w:val="22"/>
        </w:rPr>
        <w:t xml:space="preserve"> </w:t>
      </w:r>
      <w:r w:rsidR="005523B1" w:rsidRPr="005523B1">
        <w:rPr>
          <w:rFonts w:ascii="Arial" w:hAnsi="Arial" w:cs="Arial"/>
          <w:i/>
          <w:sz w:val="22"/>
          <w:szCs w:val="22"/>
        </w:rPr>
        <w:t>Climate Change Risk and Adaptation Strategy</w:t>
      </w:r>
      <w:r w:rsidR="005523B1" w:rsidRPr="005523B1">
        <w:rPr>
          <w:rFonts w:ascii="Arial" w:hAnsi="Arial" w:cs="Arial"/>
          <w:sz w:val="22"/>
          <w:szCs w:val="22"/>
        </w:rPr>
        <w:t xml:space="preserve"> </w:t>
      </w:r>
      <w:r w:rsidR="008F4D29">
        <w:rPr>
          <w:rFonts w:ascii="Arial" w:hAnsi="Arial" w:cs="Arial"/>
          <w:sz w:val="22"/>
          <w:szCs w:val="22"/>
        </w:rPr>
        <w:t>outlines</w:t>
      </w:r>
      <w:r w:rsidR="005523B1" w:rsidRPr="005523B1">
        <w:rPr>
          <w:rFonts w:ascii="Arial" w:hAnsi="Arial" w:cs="Arial"/>
          <w:sz w:val="22"/>
          <w:szCs w:val="22"/>
        </w:rPr>
        <w:t xml:space="preserve"> how Council and partners will work towards a</w:t>
      </w:r>
      <w:r w:rsidR="00DD539B">
        <w:rPr>
          <w:rFonts w:ascii="Arial" w:hAnsi="Arial" w:cs="Arial"/>
          <w:sz w:val="22"/>
          <w:szCs w:val="22"/>
        </w:rPr>
        <w:t xml:space="preserve"> more climate adapted Maroondah</w:t>
      </w:r>
      <w:r w:rsidR="0097253D">
        <w:rPr>
          <w:rFonts w:ascii="Arial" w:hAnsi="Arial" w:cs="Arial"/>
          <w:sz w:val="22"/>
          <w:szCs w:val="22"/>
        </w:rPr>
        <w:t>.</w:t>
      </w:r>
      <w:r w:rsidR="00974E7E">
        <w:rPr>
          <w:rFonts w:ascii="Arial" w:hAnsi="Arial" w:cs="Arial"/>
          <w:sz w:val="22"/>
          <w:szCs w:val="22"/>
        </w:rPr>
        <w:t xml:space="preserve">  </w:t>
      </w:r>
      <w:r w:rsidR="006A2C14">
        <w:rPr>
          <w:rFonts w:ascii="Arial" w:hAnsi="Arial" w:cs="Arial"/>
          <w:sz w:val="22"/>
          <w:szCs w:val="22"/>
        </w:rPr>
        <w:t>B</w:t>
      </w:r>
      <w:r w:rsidR="006A2C14" w:rsidRPr="005523B1">
        <w:rPr>
          <w:rFonts w:ascii="Arial" w:hAnsi="Arial" w:cs="Arial"/>
          <w:sz w:val="22"/>
          <w:szCs w:val="22"/>
        </w:rPr>
        <w:t>uild</w:t>
      </w:r>
      <w:r w:rsidR="006A2C14">
        <w:rPr>
          <w:rFonts w:ascii="Arial" w:hAnsi="Arial" w:cs="Arial"/>
          <w:sz w:val="22"/>
          <w:szCs w:val="22"/>
        </w:rPr>
        <w:t>ing</w:t>
      </w:r>
      <w:r w:rsidR="006A2C14" w:rsidRPr="005523B1">
        <w:rPr>
          <w:rFonts w:ascii="Arial" w:hAnsi="Arial" w:cs="Arial"/>
          <w:sz w:val="22"/>
          <w:szCs w:val="22"/>
        </w:rPr>
        <w:t xml:space="preserve"> on work already </w:t>
      </w:r>
      <w:r w:rsidR="006A2C14">
        <w:rPr>
          <w:rFonts w:ascii="Arial" w:hAnsi="Arial" w:cs="Arial"/>
          <w:sz w:val="22"/>
          <w:szCs w:val="22"/>
        </w:rPr>
        <w:t xml:space="preserve">undertaken by Council </w:t>
      </w:r>
      <w:r w:rsidR="00D16E75">
        <w:rPr>
          <w:rFonts w:ascii="Arial" w:hAnsi="Arial" w:cs="Arial"/>
          <w:sz w:val="22"/>
          <w:szCs w:val="22"/>
        </w:rPr>
        <w:t>i</w:t>
      </w:r>
      <w:r w:rsidR="008F4D29">
        <w:rPr>
          <w:rFonts w:ascii="Arial" w:hAnsi="Arial" w:cs="Arial"/>
          <w:sz w:val="22"/>
          <w:szCs w:val="22"/>
        </w:rPr>
        <w:t>t</w:t>
      </w:r>
      <w:r w:rsidR="005523B1" w:rsidRPr="005523B1">
        <w:rPr>
          <w:rFonts w:ascii="Arial" w:hAnsi="Arial" w:cs="Arial"/>
          <w:sz w:val="22"/>
          <w:szCs w:val="22"/>
        </w:rPr>
        <w:t xml:space="preserve"> </w:t>
      </w:r>
      <w:r w:rsidR="00D16E75">
        <w:rPr>
          <w:rFonts w:ascii="Arial" w:hAnsi="Arial" w:cs="Arial"/>
          <w:sz w:val="22"/>
          <w:szCs w:val="22"/>
        </w:rPr>
        <w:t>draw</w:t>
      </w:r>
      <w:r w:rsidR="00852B69">
        <w:rPr>
          <w:rFonts w:ascii="Arial" w:hAnsi="Arial" w:cs="Arial"/>
          <w:sz w:val="22"/>
          <w:szCs w:val="22"/>
        </w:rPr>
        <w:t>s</w:t>
      </w:r>
      <w:r w:rsidR="005523B1" w:rsidRPr="005523B1">
        <w:rPr>
          <w:rFonts w:ascii="Arial" w:hAnsi="Arial" w:cs="Arial"/>
          <w:sz w:val="22"/>
          <w:szCs w:val="22"/>
        </w:rPr>
        <w:t xml:space="preserve"> on a solid evidence base </w:t>
      </w:r>
      <w:r w:rsidR="008F4D29">
        <w:rPr>
          <w:rFonts w:ascii="Arial" w:hAnsi="Arial" w:cs="Arial"/>
          <w:sz w:val="22"/>
          <w:szCs w:val="22"/>
        </w:rPr>
        <w:t>heavily informed by</w:t>
      </w:r>
      <w:r w:rsidR="005523B1" w:rsidRPr="005523B1">
        <w:rPr>
          <w:rFonts w:ascii="Arial" w:hAnsi="Arial" w:cs="Arial"/>
          <w:sz w:val="22"/>
          <w:szCs w:val="22"/>
        </w:rPr>
        <w:t xml:space="preserve"> stakeholder </w:t>
      </w:r>
      <w:r w:rsidR="008F4D29">
        <w:rPr>
          <w:rFonts w:ascii="Arial" w:hAnsi="Arial" w:cs="Arial"/>
          <w:sz w:val="22"/>
          <w:szCs w:val="22"/>
        </w:rPr>
        <w:t xml:space="preserve">engagement and the latest </w:t>
      </w:r>
      <w:r w:rsidR="005523B1" w:rsidRPr="005523B1">
        <w:rPr>
          <w:rFonts w:ascii="Arial" w:hAnsi="Arial" w:cs="Arial"/>
          <w:sz w:val="22"/>
          <w:szCs w:val="22"/>
        </w:rPr>
        <w:t>climate science</w:t>
      </w:r>
      <w:r w:rsidR="00852B69" w:rsidRPr="00852B69">
        <w:rPr>
          <w:rFonts w:ascii="Arial" w:hAnsi="Arial" w:cs="Arial"/>
          <w:color w:val="000000" w:themeColor="text1"/>
          <w:sz w:val="22"/>
          <w:szCs w:val="22"/>
        </w:rPr>
        <w:t xml:space="preserve"> </w:t>
      </w:r>
      <w:r w:rsidR="00852B69">
        <w:rPr>
          <w:rFonts w:ascii="Arial" w:hAnsi="Arial" w:cs="Arial"/>
          <w:color w:val="000000" w:themeColor="text1"/>
          <w:sz w:val="22"/>
          <w:szCs w:val="22"/>
        </w:rPr>
        <w:t xml:space="preserve">including </w:t>
      </w:r>
      <w:r w:rsidR="00852B69" w:rsidRPr="00F76257">
        <w:rPr>
          <w:rFonts w:ascii="Arial" w:hAnsi="Arial" w:cs="Arial"/>
          <w:color w:val="000000" w:themeColor="text1"/>
          <w:sz w:val="22"/>
          <w:szCs w:val="22"/>
        </w:rPr>
        <w:t>projections from the Bureau of Meteorology and the national science body, CSIRO</w:t>
      </w:r>
      <w:r w:rsidR="00852B69">
        <w:rPr>
          <w:rFonts w:ascii="Arial" w:hAnsi="Arial" w:cs="Arial"/>
          <w:color w:val="000000" w:themeColor="text1"/>
          <w:sz w:val="22"/>
          <w:szCs w:val="22"/>
        </w:rPr>
        <w:t xml:space="preserve">, as well as </w:t>
      </w:r>
      <w:r w:rsidR="00852B69" w:rsidRPr="00F76257">
        <w:rPr>
          <w:rFonts w:ascii="Arial" w:hAnsi="Arial" w:cs="Arial"/>
          <w:color w:val="000000" w:themeColor="text1"/>
          <w:sz w:val="22"/>
          <w:szCs w:val="22"/>
        </w:rPr>
        <w:t>vulnerability information to inform climate change adaptation planning.</w:t>
      </w:r>
    </w:p>
    <w:p w14:paraId="431C0EB5" w14:textId="77777777" w:rsidR="005523B1" w:rsidRPr="005523B1" w:rsidRDefault="005523B1" w:rsidP="005523B1">
      <w:pPr>
        <w:pStyle w:val="NormalWeb"/>
        <w:spacing w:before="0" w:beforeAutospacing="0" w:after="0" w:afterAutospacing="0"/>
        <w:rPr>
          <w:rFonts w:ascii="Arial" w:hAnsi="Arial" w:cs="Arial"/>
          <w:sz w:val="22"/>
          <w:szCs w:val="22"/>
        </w:rPr>
      </w:pPr>
    </w:p>
    <w:p w14:paraId="068F4D3D" w14:textId="55DFC70C" w:rsidR="00852B69" w:rsidRDefault="0097253D" w:rsidP="00852B69">
      <w:pPr>
        <w:pStyle w:val="NormalWeb"/>
        <w:spacing w:before="0" w:beforeAutospacing="0" w:after="0" w:afterAutospacing="0"/>
        <w:rPr>
          <w:rFonts w:ascii="Arial" w:hAnsi="Arial" w:cs="Arial"/>
          <w:color w:val="000000" w:themeColor="text1"/>
          <w:sz w:val="22"/>
          <w:szCs w:val="22"/>
        </w:rPr>
      </w:pPr>
      <w:r>
        <w:rPr>
          <w:rFonts w:ascii="Arial" w:hAnsi="Arial" w:cs="Arial"/>
          <w:sz w:val="22"/>
          <w:szCs w:val="22"/>
        </w:rPr>
        <w:t>The Strategy has at its heart an ethos that t</w:t>
      </w:r>
      <w:r w:rsidR="005523B1" w:rsidRPr="005523B1">
        <w:rPr>
          <w:rFonts w:ascii="Arial" w:hAnsi="Arial" w:cs="Arial"/>
          <w:sz w:val="22"/>
          <w:szCs w:val="22"/>
        </w:rPr>
        <w:t xml:space="preserve">he best and most cost-effective approach for climate change adaptation is embedding </w:t>
      </w:r>
      <w:r>
        <w:rPr>
          <w:rFonts w:ascii="Arial" w:hAnsi="Arial" w:cs="Arial"/>
          <w:sz w:val="22"/>
          <w:szCs w:val="22"/>
        </w:rPr>
        <w:t>relevant</w:t>
      </w:r>
      <w:r w:rsidR="005523B1" w:rsidRPr="005523B1">
        <w:rPr>
          <w:rFonts w:ascii="Arial" w:hAnsi="Arial" w:cs="Arial"/>
          <w:sz w:val="22"/>
          <w:szCs w:val="22"/>
        </w:rPr>
        <w:t xml:space="preserve"> </w:t>
      </w:r>
      <w:r w:rsidR="00D16E75">
        <w:rPr>
          <w:rFonts w:ascii="Arial" w:hAnsi="Arial" w:cs="Arial"/>
          <w:sz w:val="22"/>
          <w:szCs w:val="22"/>
        </w:rPr>
        <w:t>actions</w:t>
      </w:r>
      <w:r w:rsidR="001B5F9D">
        <w:rPr>
          <w:rFonts w:ascii="Arial" w:hAnsi="Arial" w:cs="Arial"/>
          <w:sz w:val="22"/>
          <w:szCs w:val="22"/>
        </w:rPr>
        <w:t xml:space="preserve"> into Council’s existing service delivery</w:t>
      </w:r>
      <w:r w:rsidR="005523B1" w:rsidRPr="005523B1">
        <w:rPr>
          <w:rFonts w:ascii="Arial" w:hAnsi="Arial" w:cs="Arial"/>
          <w:sz w:val="22"/>
          <w:szCs w:val="22"/>
        </w:rPr>
        <w:t xml:space="preserve">. </w:t>
      </w:r>
      <w:r w:rsidR="00974E7E">
        <w:rPr>
          <w:rFonts w:ascii="Arial" w:hAnsi="Arial" w:cs="Arial"/>
          <w:sz w:val="22"/>
          <w:szCs w:val="22"/>
        </w:rPr>
        <w:t xml:space="preserve"> </w:t>
      </w:r>
      <w:r w:rsidR="00852B69">
        <w:rPr>
          <w:rFonts w:ascii="Arial" w:hAnsi="Arial" w:cs="Arial"/>
          <w:sz w:val="22"/>
          <w:szCs w:val="22"/>
        </w:rPr>
        <w:t xml:space="preserve">It includes </w:t>
      </w:r>
      <w:r w:rsidR="00BA0E40">
        <w:rPr>
          <w:rFonts w:ascii="Arial" w:hAnsi="Arial" w:cs="Arial"/>
          <w:sz w:val="22"/>
          <w:szCs w:val="22"/>
        </w:rPr>
        <w:t>key directions</w:t>
      </w:r>
      <w:r w:rsidR="00852B69" w:rsidRPr="00F76257">
        <w:rPr>
          <w:rFonts w:ascii="Arial" w:hAnsi="Arial" w:cs="Arial"/>
          <w:color w:val="000000" w:themeColor="text1"/>
          <w:sz w:val="22"/>
          <w:szCs w:val="22"/>
        </w:rPr>
        <w:t xml:space="preserve"> that will help </w:t>
      </w:r>
      <w:r w:rsidR="00852B69">
        <w:rPr>
          <w:rFonts w:ascii="Arial" w:hAnsi="Arial" w:cs="Arial"/>
          <w:color w:val="000000" w:themeColor="text1"/>
          <w:sz w:val="22"/>
          <w:szCs w:val="22"/>
        </w:rPr>
        <w:t xml:space="preserve">Council to </w:t>
      </w:r>
      <w:r w:rsidR="00852B69" w:rsidRPr="00F76257">
        <w:rPr>
          <w:rFonts w:ascii="Arial" w:hAnsi="Arial" w:cs="Arial"/>
          <w:color w:val="000000" w:themeColor="text1"/>
          <w:sz w:val="22"/>
          <w:szCs w:val="22"/>
        </w:rPr>
        <w:t>manage identifie</w:t>
      </w:r>
      <w:r w:rsidR="001C1CCB">
        <w:rPr>
          <w:rFonts w:ascii="Arial" w:hAnsi="Arial" w:cs="Arial"/>
          <w:color w:val="000000" w:themeColor="text1"/>
          <w:sz w:val="22"/>
          <w:szCs w:val="22"/>
        </w:rPr>
        <w:t>d risks and provide co-benefits.</w:t>
      </w:r>
    </w:p>
    <w:p w14:paraId="3734D728" w14:textId="77777777" w:rsidR="00852B69" w:rsidRPr="00F76257" w:rsidRDefault="00852B69" w:rsidP="00852B69">
      <w:pPr>
        <w:pStyle w:val="NormalWeb"/>
        <w:spacing w:before="0" w:beforeAutospacing="0" w:after="0" w:afterAutospacing="0"/>
        <w:rPr>
          <w:rFonts w:ascii="Arial" w:hAnsi="Arial" w:cs="Arial"/>
          <w:color w:val="000000" w:themeColor="text1"/>
          <w:sz w:val="22"/>
          <w:szCs w:val="22"/>
        </w:rPr>
      </w:pPr>
    </w:p>
    <w:p w14:paraId="40749C80" w14:textId="630AD5A9" w:rsidR="00890C5F" w:rsidRDefault="00890C5F" w:rsidP="00890C5F">
      <w:pPr>
        <w:pStyle w:val="Default"/>
        <w:rPr>
          <w:sz w:val="22"/>
          <w:szCs w:val="22"/>
        </w:rPr>
      </w:pPr>
      <w:r w:rsidRPr="00911295">
        <w:rPr>
          <w:sz w:val="22"/>
          <w:szCs w:val="22"/>
        </w:rPr>
        <w:t xml:space="preserve">The Strategy </w:t>
      </w:r>
      <w:r w:rsidR="00502FC3">
        <w:rPr>
          <w:sz w:val="22"/>
          <w:szCs w:val="22"/>
        </w:rPr>
        <w:t>has</w:t>
      </w:r>
      <w:r w:rsidRPr="00911295">
        <w:rPr>
          <w:sz w:val="22"/>
          <w:szCs w:val="22"/>
        </w:rPr>
        <w:t xml:space="preserve"> four overarching objectives:</w:t>
      </w:r>
    </w:p>
    <w:p w14:paraId="54A4C1D3" w14:textId="77777777" w:rsidR="00890C5F" w:rsidRPr="00911295" w:rsidRDefault="00890C5F" w:rsidP="00890C5F">
      <w:pPr>
        <w:pStyle w:val="Default"/>
        <w:rPr>
          <w:sz w:val="22"/>
          <w:szCs w:val="22"/>
        </w:rPr>
      </w:pPr>
    </w:p>
    <w:p w14:paraId="4FACA7FF" w14:textId="592957FF" w:rsidR="00890C5F" w:rsidRPr="00911295" w:rsidRDefault="00890C5F" w:rsidP="00890C5F">
      <w:pPr>
        <w:pStyle w:val="Default"/>
        <w:numPr>
          <w:ilvl w:val="0"/>
          <w:numId w:val="55"/>
        </w:numPr>
        <w:rPr>
          <w:sz w:val="22"/>
          <w:szCs w:val="22"/>
        </w:rPr>
      </w:pPr>
      <w:r w:rsidRPr="00911295">
        <w:rPr>
          <w:sz w:val="22"/>
          <w:szCs w:val="22"/>
        </w:rPr>
        <w:t>Plan for and manag</w:t>
      </w:r>
      <w:r w:rsidR="00852B69">
        <w:rPr>
          <w:sz w:val="22"/>
          <w:szCs w:val="22"/>
        </w:rPr>
        <w:t>e</w:t>
      </w:r>
      <w:r w:rsidRPr="00911295">
        <w:rPr>
          <w:sz w:val="22"/>
          <w:szCs w:val="22"/>
        </w:rPr>
        <w:t xml:space="preserve"> the risks of climate change, in particular, drainage and extreme weather events</w:t>
      </w:r>
    </w:p>
    <w:p w14:paraId="2DB5D481" w14:textId="54C2E56A" w:rsidR="00890C5F" w:rsidRPr="00911295" w:rsidRDefault="00890C5F" w:rsidP="00890C5F">
      <w:pPr>
        <w:pStyle w:val="Default"/>
        <w:numPr>
          <w:ilvl w:val="0"/>
          <w:numId w:val="55"/>
        </w:numPr>
        <w:rPr>
          <w:sz w:val="22"/>
          <w:szCs w:val="22"/>
        </w:rPr>
      </w:pPr>
      <w:r w:rsidRPr="00911295">
        <w:rPr>
          <w:sz w:val="22"/>
          <w:szCs w:val="22"/>
        </w:rPr>
        <w:t xml:space="preserve">Seek opportunities for partnerships and collaboration with stakeholders and </w:t>
      </w:r>
      <w:r w:rsidR="00852B69">
        <w:rPr>
          <w:sz w:val="22"/>
          <w:szCs w:val="22"/>
        </w:rPr>
        <w:t xml:space="preserve">the </w:t>
      </w:r>
      <w:r w:rsidRPr="00911295">
        <w:rPr>
          <w:sz w:val="22"/>
          <w:szCs w:val="22"/>
        </w:rPr>
        <w:t xml:space="preserve">community </w:t>
      </w:r>
      <w:r w:rsidR="00852B69">
        <w:rPr>
          <w:sz w:val="22"/>
          <w:szCs w:val="22"/>
        </w:rPr>
        <w:t>that</w:t>
      </w:r>
      <w:r w:rsidR="00CD7C77">
        <w:rPr>
          <w:sz w:val="22"/>
          <w:szCs w:val="22"/>
        </w:rPr>
        <w:t xml:space="preserve"> </w:t>
      </w:r>
      <w:r w:rsidRPr="00911295">
        <w:rPr>
          <w:sz w:val="22"/>
          <w:szCs w:val="22"/>
        </w:rPr>
        <w:t>support climate change adaptation</w:t>
      </w:r>
    </w:p>
    <w:p w14:paraId="33A61DCC" w14:textId="77777777" w:rsidR="00890C5F" w:rsidRPr="00911295" w:rsidRDefault="00890C5F" w:rsidP="00890C5F">
      <w:pPr>
        <w:pStyle w:val="Default"/>
        <w:numPr>
          <w:ilvl w:val="0"/>
          <w:numId w:val="55"/>
        </w:numPr>
        <w:rPr>
          <w:sz w:val="22"/>
          <w:szCs w:val="22"/>
        </w:rPr>
      </w:pPr>
      <w:r w:rsidRPr="00911295">
        <w:rPr>
          <w:sz w:val="22"/>
          <w:szCs w:val="22"/>
        </w:rPr>
        <w:t>Use the natural environment to build our adaptive capacity – while a risk itself, the natural environment can also be used to help in climate change management</w:t>
      </w:r>
    </w:p>
    <w:p w14:paraId="06D1F926" w14:textId="1DACD17E" w:rsidR="00890C5F" w:rsidRPr="00911295" w:rsidRDefault="006E25F6" w:rsidP="00890C5F">
      <w:pPr>
        <w:pStyle w:val="Default"/>
        <w:numPr>
          <w:ilvl w:val="0"/>
          <w:numId w:val="55"/>
        </w:numPr>
        <w:rPr>
          <w:sz w:val="22"/>
          <w:szCs w:val="22"/>
        </w:rPr>
      </w:pPr>
      <w:r>
        <w:rPr>
          <w:sz w:val="22"/>
          <w:szCs w:val="22"/>
        </w:rPr>
        <w:t>Encourage</w:t>
      </w:r>
      <w:r w:rsidR="00852B69">
        <w:rPr>
          <w:sz w:val="22"/>
          <w:szCs w:val="22"/>
        </w:rPr>
        <w:t xml:space="preserve"> f</w:t>
      </w:r>
      <w:r w:rsidR="00890C5F" w:rsidRPr="00911295">
        <w:rPr>
          <w:sz w:val="22"/>
          <w:szCs w:val="22"/>
        </w:rPr>
        <w:t xml:space="preserve">uture proofing design – </w:t>
      </w:r>
      <w:r w:rsidR="00852B69">
        <w:rPr>
          <w:sz w:val="22"/>
          <w:szCs w:val="22"/>
        </w:rPr>
        <w:t xml:space="preserve">foster </w:t>
      </w:r>
      <w:r w:rsidR="00890C5F" w:rsidRPr="00911295">
        <w:rPr>
          <w:sz w:val="22"/>
          <w:szCs w:val="22"/>
        </w:rPr>
        <w:t>places capable of adapting to change and respon</w:t>
      </w:r>
      <w:r w:rsidR="00852B69">
        <w:rPr>
          <w:sz w:val="22"/>
          <w:szCs w:val="22"/>
        </w:rPr>
        <w:t>ding</w:t>
      </w:r>
      <w:r w:rsidR="00890C5F" w:rsidRPr="00911295">
        <w:rPr>
          <w:sz w:val="22"/>
          <w:szCs w:val="22"/>
        </w:rPr>
        <w:t xml:space="preserve"> to current and future risk</w:t>
      </w:r>
      <w:r>
        <w:rPr>
          <w:sz w:val="22"/>
          <w:szCs w:val="22"/>
        </w:rPr>
        <w:t>s</w:t>
      </w:r>
      <w:r w:rsidR="00890C5F" w:rsidRPr="00911295">
        <w:rPr>
          <w:sz w:val="22"/>
          <w:szCs w:val="22"/>
        </w:rPr>
        <w:t>.</w:t>
      </w:r>
    </w:p>
    <w:p w14:paraId="404FD8B5" w14:textId="6A4DEDDD" w:rsidR="00890C5F" w:rsidRDefault="00890C5F" w:rsidP="00890C5F">
      <w:pPr>
        <w:pStyle w:val="Default"/>
        <w:rPr>
          <w:sz w:val="22"/>
          <w:szCs w:val="22"/>
        </w:rPr>
      </w:pPr>
    </w:p>
    <w:p w14:paraId="422A79E8" w14:textId="6DCBDF09" w:rsidR="00890C5F" w:rsidRDefault="00BA0E40" w:rsidP="00974E7E">
      <w:pPr>
        <w:pStyle w:val="Default"/>
      </w:pPr>
      <w:r>
        <w:rPr>
          <w:sz w:val="22"/>
          <w:szCs w:val="22"/>
        </w:rPr>
        <w:t xml:space="preserve">The Strategy also identifies 42 </w:t>
      </w:r>
      <w:r w:rsidR="00526C50">
        <w:rPr>
          <w:sz w:val="22"/>
          <w:szCs w:val="22"/>
        </w:rPr>
        <w:t>c</w:t>
      </w:r>
      <w:r w:rsidRPr="00BA0E40">
        <w:rPr>
          <w:sz w:val="22"/>
          <w:szCs w:val="22"/>
        </w:rPr>
        <w:t>limate change risks to Council</w:t>
      </w:r>
      <w:r>
        <w:rPr>
          <w:sz w:val="22"/>
          <w:szCs w:val="22"/>
        </w:rPr>
        <w:t>.</w:t>
      </w:r>
      <w:r w:rsidR="00974E7E">
        <w:rPr>
          <w:sz w:val="22"/>
          <w:szCs w:val="22"/>
        </w:rPr>
        <w:t xml:space="preserve">  It </w:t>
      </w:r>
      <w:r>
        <w:rPr>
          <w:color w:val="000000" w:themeColor="text1"/>
          <w:sz w:val="22"/>
          <w:szCs w:val="22"/>
        </w:rPr>
        <w:t>includes</w:t>
      </w:r>
      <w:r w:rsidR="00890C5F" w:rsidRPr="00F76257">
        <w:rPr>
          <w:color w:val="000000" w:themeColor="text1"/>
          <w:sz w:val="22"/>
          <w:szCs w:val="22"/>
        </w:rPr>
        <w:t xml:space="preserve"> 2</w:t>
      </w:r>
      <w:r w:rsidR="00526C50">
        <w:rPr>
          <w:color w:val="000000" w:themeColor="text1"/>
          <w:sz w:val="22"/>
          <w:szCs w:val="22"/>
        </w:rPr>
        <w:t>5</w:t>
      </w:r>
      <w:r w:rsidR="00890C5F" w:rsidRPr="00F76257">
        <w:rPr>
          <w:color w:val="000000" w:themeColor="text1"/>
          <w:sz w:val="22"/>
          <w:szCs w:val="22"/>
        </w:rPr>
        <w:t xml:space="preserve"> </w:t>
      </w:r>
      <w:r w:rsidR="00282B0A">
        <w:rPr>
          <w:color w:val="000000" w:themeColor="text1"/>
          <w:sz w:val="22"/>
          <w:szCs w:val="22"/>
        </w:rPr>
        <w:t>key directions</w:t>
      </w:r>
      <w:r w:rsidR="00890C5F" w:rsidRPr="00F76257">
        <w:rPr>
          <w:color w:val="000000" w:themeColor="text1"/>
          <w:sz w:val="22"/>
          <w:szCs w:val="22"/>
        </w:rPr>
        <w:t xml:space="preserve"> </w:t>
      </w:r>
      <w:r w:rsidR="00890C5F">
        <w:rPr>
          <w:color w:val="000000" w:themeColor="text1"/>
          <w:sz w:val="22"/>
          <w:szCs w:val="22"/>
        </w:rPr>
        <w:t>to assist Council to</w:t>
      </w:r>
      <w:r w:rsidR="00890C5F" w:rsidRPr="00F76257">
        <w:rPr>
          <w:color w:val="000000" w:themeColor="text1"/>
          <w:sz w:val="22"/>
          <w:szCs w:val="22"/>
        </w:rPr>
        <w:t xml:space="preserve"> move </w:t>
      </w:r>
      <w:r w:rsidR="00890C5F">
        <w:rPr>
          <w:color w:val="000000" w:themeColor="text1"/>
          <w:sz w:val="22"/>
          <w:szCs w:val="22"/>
        </w:rPr>
        <w:t>to</w:t>
      </w:r>
      <w:r w:rsidR="00890C5F" w:rsidRPr="00F76257">
        <w:rPr>
          <w:color w:val="000000" w:themeColor="text1"/>
          <w:sz w:val="22"/>
          <w:szCs w:val="22"/>
        </w:rPr>
        <w:t>wards achieving a climate adapted Maroondah.</w:t>
      </w:r>
      <w:r>
        <w:rPr>
          <w:color w:val="000000" w:themeColor="text1"/>
          <w:sz w:val="22"/>
          <w:szCs w:val="22"/>
        </w:rPr>
        <w:t xml:space="preserve">  </w:t>
      </w:r>
      <w:r w:rsidR="00282B0A">
        <w:rPr>
          <w:color w:val="000000" w:themeColor="text1"/>
          <w:sz w:val="22"/>
          <w:szCs w:val="22"/>
        </w:rPr>
        <w:t>The preparation of a detailed Action Plan will complement these</w:t>
      </w:r>
      <w:r>
        <w:rPr>
          <w:color w:val="000000" w:themeColor="text1"/>
          <w:sz w:val="22"/>
          <w:szCs w:val="22"/>
        </w:rPr>
        <w:t>.</w:t>
      </w:r>
    </w:p>
    <w:p w14:paraId="636EA7CC" w14:textId="39BF6B12" w:rsidR="00502FC3" w:rsidRDefault="00502FC3" w:rsidP="006122B0"/>
    <w:p w14:paraId="7F7B7112" w14:textId="77777777" w:rsidR="00974E7E" w:rsidRDefault="00974E7E" w:rsidP="006122B0"/>
    <w:p w14:paraId="4D01FCF2" w14:textId="0AA163C6" w:rsidR="00974E7E" w:rsidRPr="00974E7E" w:rsidRDefault="00974E7E" w:rsidP="00974E7E">
      <w:pPr>
        <w:spacing w:line="360" w:lineRule="auto"/>
        <w:rPr>
          <w:b/>
        </w:rPr>
      </w:pPr>
      <w:r w:rsidRPr="00974E7E">
        <w:rPr>
          <w:b/>
        </w:rPr>
        <w:t>Acknowledgements</w:t>
      </w:r>
    </w:p>
    <w:p w14:paraId="668E30E5" w14:textId="77777777" w:rsidR="00974E7E" w:rsidRDefault="00974E7E" w:rsidP="00974E7E">
      <w:pPr>
        <w:pStyle w:val="NormalWeb"/>
        <w:spacing w:before="0" w:beforeAutospacing="0" w:after="0" w:afterAutospacing="0"/>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T</w:t>
      </w:r>
      <w:r w:rsidRPr="00F76257">
        <w:rPr>
          <w:rFonts w:ascii="Arial" w:hAnsi="Arial" w:cs="Arial"/>
          <w:color w:val="000000" w:themeColor="text1"/>
          <w:sz w:val="22"/>
          <w:szCs w:val="22"/>
          <w:shd w:val="clear" w:color="auto" w:fill="FFFFFF"/>
        </w:rPr>
        <w:t xml:space="preserve">he invaluable contributions of the following </w:t>
      </w:r>
      <w:r>
        <w:rPr>
          <w:rFonts w:ascii="Arial" w:hAnsi="Arial" w:cs="Arial"/>
          <w:color w:val="000000" w:themeColor="text1"/>
          <w:sz w:val="22"/>
          <w:szCs w:val="22"/>
          <w:shd w:val="clear" w:color="auto" w:fill="FFFFFF"/>
        </w:rPr>
        <w:t>are acknowledged in the preparation of this Strategy:</w:t>
      </w:r>
    </w:p>
    <w:p w14:paraId="77F6ACEF" w14:textId="0C51A3CB" w:rsidR="00974E7E" w:rsidRPr="00F76257" w:rsidRDefault="00974E7E" w:rsidP="00974E7E">
      <w:pPr>
        <w:pStyle w:val="NormalWeb"/>
        <w:spacing w:before="0" w:beforeAutospacing="0" w:after="0" w:afterAutospacing="0"/>
        <w:rPr>
          <w:rFonts w:ascii="Arial" w:hAnsi="Arial" w:cs="Arial"/>
          <w:color w:val="000000" w:themeColor="text1"/>
          <w:sz w:val="22"/>
          <w:szCs w:val="22"/>
          <w:shd w:val="clear" w:color="auto" w:fill="FFFFFF"/>
        </w:rPr>
      </w:pPr>
    </w:p>
    <w:p w14:paraId="4D5554AB" w14:textId="5949ED42" w:rsidR="00974E7E" w:rsidRDefault="001C1CCB" w:rsidP="00974E7E">
      <w:pPr>
        <w:pStyle w:val="NormalWeb"/>
        <w:numPr>
          <w:ilvl w:val="0"/>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Maroondah c</w:t>
      </w:r>
      <w:r w:rsidR="00974E7E" w:rsidRPr="00F76257">
        <w:rPr>
          <w:rFonts w:ascii="Arial" w:hAnsi="Arial" w:cs="Arial"/>
          <w:color w:val="000000" w:themeColor="text1"/>
          <w:sz w:val="22"/>
          <w:szCs w:val="22"/>
        </w:rPr>
        <w:t>ouncillors</w:t>
      </w:r>
      <w:r w:rsidR="00974E7E">
        <w:rPr>
          <w:rFonts w:ascii="Arial" w:hAnsi="Arial" w:cs="Arial"/>
          <w:color w:val="000000" w:themeColor="text1"/>
          <w:sz w:val="22"/>
          <w:szCs w:val="22"/>
        </w:rPr>
        <w:t xml:space="preserve"> and </w:t>
      </w:r>
      <w:r w:rsidR="00974E7E" w:rsidRPr="00F76257">
        <w:rPr>
          <w:rFonts w:ascii="Arial" w:hAnsi="Arial" w:cs="Arial"/>
          <w:color w:val="000000" w:themeColor="text1"/>
          <w:sz w:val="22"/>
          <w:szCs w:val="22"/>
        </w:rPr>
        <w:t xml:space="preserve">staff, </w:t>
      </w:r>
      <w:r w:rsidR="00974E7E">
        <w:rPr>
          <w:rFonts w:ascii="Arial" w:hAnsi="Arial" w:cs="Arial"/>
          <w:color w:val="000000" w:themeColor="text1"/>
          <w:sz w:val="22"/>
          <w:szCs w:val="22"/>
        </w:rPr>
        <w:t>the</w:t>
      </w:r>
      <w:r w:rsidR="00974E7E" w:rsidRPr="00F76257">
        <w:rPr>
          <w:rFonts w:ascii="Arial" w:hAnsi="Arial" w:cs="Arial"/>
          <w:color w:val="000000" w:themeColor="text1"/>
          <w:sz w:val="22"/>
          <w:szCs w:val="22"/>
        </w:rPr>
        <w:t xml:space="preserve"> Strategic Asset Management Working Group</w:t>
      </w:r>
      <w:r w:rsidR="00974E7E">
        <w:rPr>
          <w:rFonts w:ascii="Arial" w:hAnsi="Arial" w:cs="Arial"/>
          <w:color w:val="000000" w:themeColor="text1"/>
          <w:sz w:val="22"/>
          <w:szCs w:val="22"/>
        </w:rPr>
        <w:t>,</w:t>
      </w:r>
      <w:r w:rsidR="00974E7E" w:rsidRPr="00F76257">
        <w:rPr>
          <w:rFonts w:ascii="Arial" w:hAnsi="Arial" w:cs="Arial"/>
          <w:color w:val="000000" w:themeColor="text1"/>
          <w:sz w:val="22"/>
          <w:szCs w:val="22"/>
        </w:rPr>
        <w:t xml:space="preserve"> the Risk Management Advisory Group</w:t>
      </w:r>
    </w:p>
    <w:p w14:paraId="5D9E0A19" w14:textId="77777777" w:rsidR="00974E7E" w:rsidRDefault="00974E7E" w:rsidP="00974E7E">
      <w:pPr>
        <w:pStyle w:val="NormalWeb"/>
        <w:numPr>
          <w:ilvl w:val="0"/>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w:t>
      </w:r>
      <w:r w:rsidRPr="00F76257">
        <w:rPr>
          <w:rFonts w:ascii="Arial" w:hAnsi="Arial" w:cs="Arial"/>
          <w:color w:val="000000" w:themeColor="text1"/>
          <w:sz w:val="22"/>
          <w:szCs w:val="22"/>
        </w:rPr>
        <w:t>he Maroondah Environment Advisory Committee</w:t>
      </w:r>
      <w:r>
        <w:rPr>
          <w:rFonts w:ascii="Arial" w:hAnsi="Arial" w:cs="Arial"/>
          <w:color w:val="000000" w:themeColor="text1"/>
          <w:sz w:val="22"/>
          <w:szCs w:val="22"/>
        </w:rPr>
        <w:t xml:space="preserve"> comprising the following members:</w:t>
      </w:r>
    </w:p>
    <w:p w14:paraId="12F64317" w14:textId="77777777" w:rsidR="00974E7E"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Cr Marijke Graham</w:t>
      </w:r>
    </w:p>
    <w:p w14:paraId="0C789350" w14:textId="77777777" w:rsidR="00974E7E"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Cr Paul Macdonald</w:t>
      </w:r>
    </w:p>
    <w:p w14:paraId="08B82242" w14:textId="77777777" w:rsidR="00974E7E"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Cr Samantha Marks</w:t>
      </w:r>
    </w:p>
    <w:p w14:paraId="1B06E850" w14:textId="77777777" w:rsidR="00974E7E" w:rsidRPr="00A21E57" w:rsidRDefault="00974E7E" w:rsidP="00974E7E">
      <w:pPr>
        <w:pStyle w:val="NormalWeb"/>
        <w:numPr>
          <w:ilvl w:val="1"/>
          <w:numId w:val="53"/>
        </w:numPr>
        <w:rPr>
          <w:rFonts w:ascii="Arial" w:hAnsi="Arial" w:cs="Arial"/>
          <w:color w:val="000000" w:themeColor="text1"/>
          <w:sz w:val="22"/>
          <w:szCs w:val="22"/>
        </w:rPr>
      </w:pPr>
      <w:r>
        <w:rPr>
          <w:rFonts w:ascii="Arial" w:hAnsi="Arial" w:cs="Arial"/>
          <w:color w:val="000000" w:themeColor="text1"/>
          <w:sz w:val="22"/>
          <w:szCs w:val="22"/>
        </w:rPr>
        <w:t>Moya Brown</w:t>
      </w:r>
    </w:p>
    <w:p w14:paraId="730B1096"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Ellen Mitchell </w:t>
      </w:r>
    </w:p>
    <w:p w14:paraId="0A884E4B" w14:textId="77777777" w:rsidR="00974E7E" w:rsidRPr="00A21E57" w:rsidRDefault="00974E7E" w:rsidP="00974E7E">
      <w:pPr>
        <w:pStyle w:val="NormalWeb"/>
        <w:numPr>
          <w:ilvl w:val="1"/>
          <w:numId w:val="53"/>
        </w:numPr>
        <w:rPr>
          <w:rFonts w:ascii="Arial" w:hAnsi="Arial" w:cs="Arial"/>
          <w:color w:val="000000" w:themeColor="text1"/>
          <w:sz w:val="22"/>
          <w:szCs w:val="22"/>
        </w:rPr>
      </w:pPr>
      <w:r>
        <w:rPr>
          <w:rFonts w:ascii="Arial" w:hAnsi="Arial" w:cs="Arial"/>
          <w:color w:val="000000" w:themeColor="text1"/>
          <w:sz w:val="22"/>
          <w:szCs w:val="22"/>
        </w:rPr>
        <w:t xml:space="preserve">Dr </w:t>
      </w:r>
      <w:r w:rsidRPr="00A21E57">
        <w:rPr>
          <w:rFonts w:ascii="Arial" w:hAnsi="Arial" w:cs="Arial"/>
          <w:color w:val="000000" w:themeColor="text1"/>
          <w:sz w:val="22"/>
          <w:szCs w:val="22"/>
        </w:rPr>
        <w:t xml:space="preserve">Graeme Lorimer </w:t>
      </w:r>
    </w:p>
    <w:p w14:paraId="2A305A34"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Patricia Donati </w:t>
      </w:r>
    </w:p>
    <w:p w14:paraId="1C015742"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Ken Whitney </w:t>
      </w:r>
    </w:p>
    <w:p w14:paraId="7A7D34B2"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Fiona Ede </w:t>
      </w:r>
    </w:p>
    <w:p w14:paraId="305B99EF"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Liz Sanzaro </w:t>
      </w:r>
    </w:p>
    <w:p w14:paraId="452D36AC" w14:textId="77777777" w:rsidR="00974E7E" w:rsidRPr="00A21E57" w:rsidRDefault="00974E7E" w:rsidP="00974E7E">
      <w:pPr>
        <w:pStyle w:val="NormalWeb"/>
        <w:numPr>
          <w:ilvl w:val="1"/>
          <w:numId w:val="53"/>
        </w:numPr>
        <w:rPr>
          <w:rFonts w:ascii="Arial" w:hAnsi="Arial" w:cs="Arial"/>
          <w:color w:val="000000" w:themeColor="text1"/>
          <w:sz w:val="22"/>
          <w:szCs w:val="22"/>
        </w:rPr>
      </w:pPr>
      <w:r w:rsidRPr="00A21E57">
        <w:rPr>
          <w:rFonts w:ascii="Arial" w:hAnsi="Arial" w:cs="Arial"/>
          <w:color w:val="000000" w:themeColor="text1"/>
          <w:sz w:val="22"/>
          <w:szCs w:val="22"/>
        </w:rPr>
        <w:t xml:space="preserve">Pam Yarra </w:t>
      </w:r>
    </w:p>
    <w:p w14:paraId="72973DF2" w14:textId="77777777" w:rsidR="00974E7E" w:rsidRDefault="00974E7E" w:rsidP="00974E7E">
      <w:pPr>
        <w:pStyle w:val="NormalWeb"/>
        <w:numPr>
          <w:ilvl w:val="0"/>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Maroondah residents</w:t>
      </w:r>
      <w:r w:rsidRPr="00F76257">
        <w:rPr>
          <w:rFonts w:ascii="Arial" w:hAnsi="Arial" w:cs="Arial"/>
          <w:color w:val="000000" w:themeColor="text1"/>
          <w:sz w:val="22"/>
          <w:szCs w:val="22"/>
        </w:rPr>
        <w:t xml:space="preserve"> and community groups including</w:t>
      </w:r>
      <w:r>
        <w:rPr>
          <w:rFonts w:ascii="Arial" w:hAnsi="Arial" w:cs="Arial"/>
          <w:color w:val="000000" w:themeColor="text1"/>
          <w:sz w:val="22"/>
          <w:szCs w:val="22"/>
        </w:rPr>
        <w:t>:</w:t>
      </w:r>
    </w:p>
    <w:p w14:paraId="2F306879" w14:textId="77777777" w:rsidR="00974E7E"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First Friends of Dandenong Creek</w:t>
      </w:r>
    </w:p>
    <w:p w14:paraId="6F24B1A9" w14:textId="77777777" w:rsidR="00974E7E"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Transition Towns Maroondah</w:t>
      </w:r>
    </w:p>
    <w:p w14:paraId="6DC09A13" w14:textId="77777777" w:rsidR="00974E7E" w:rsidRPr="00F76257" w:rsidRDefault="00974E7E" w:rsidP="00974E7E">
      <w:pPr>
        <w:pStyle w:val="NormalWeb"/>
        <w:numPr>
          <w:ilvl w:val="1"/>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Heathmont Bushcare</w:t>
      </w:r>
    </w:p>
    <w:p w14:paraId="57242C47" w14:textId="77777777" w:rsidR="00974E7E" w:rsidRDefault="00974E7E" w:rsidP="00974E7E">
      <w:pPr>
        <w:pStyle w:val="ListParagraph"/>
        <w:numPr>
          <w:ilvl w:val="0"/>
          <w:numId w:val="53"/>
        </w:numPr>
        <w:jc w:val="left"/>
        <w:rPr>
          <w:rFonts w:ascii="Arial" w:eastAsiaTheme="minorHAnsi" w:hAnsi="Arial" w:cs="Arial"/>
          <w:color w:val="000000" w:themeColor="text1"/>
          <w:szCs w:val="22"/>
          <w:lang w:val="en-AU" w:eastAsia="en-AU"/>
        </w:rPr>
      </w:pPr>
      <w:r w:rsidRPr="00974E7E">
        <w:rPr>
          <w:rFonts w:ascii="Arial" w:eastAsiaTheme="minorHAnsi" w:hAnsi="Arial" w:cs="Arial"/>
          <w:color w:val="000000" w:themeColor="text1"/>
          <w:szCs w:val="22"/>
          <w:lang w:val="en-AU" w:eastAsia="en-AU"/>
        </w:rPr>
        <w:t>The Eastern Alliance for Greenhouse Action</w:t>
      </w:r>
    </w:p>
    <w:p w14:paraId="0DDC9D98" w14:textId="056CE01E" w:rsidR="00974E7E" w:rsidRPr="00974E7E" w:rsidRDefault="00974E7E" w:rsidP="00974E7E">
      <w:pPr>
        <w:pStyle w:val="ListParagraph"/>
        <w:numPr>
          <w:ilvl w:val="0"/>
          <w:numId w:val="53"/>
        </w:numPr>
        <w:jc w:val="left"/>
        <w:rPr>
          <w:rFonts w:ascii="Arial" w:eastAsiaTheme="minorHAnsi" w:hAnsi="Arial" w:cs="Arial"/>
          <w:color w:val="000000" w:themeColor="text1"/>
          <w:szCs w:val="22"/>
          <w:lang w:val="en-AU" w:eastAsia="en-AU"/>
        </w:rPr>
      </w:pPr>
      <w:r>
        <w:rPr>
          <w:rFonts w:ascii="Arial" w:eastAsiaTheme="minorHAnsi" w:hAnsi="Arial" w:cs="Arial"/>
          <w:color w:val="000000" w:themeColor="text1"/>
          <w:szCs w:val="22"/>
          <w:lang w:val="en-AU" w:eastAsia="en-AU"/>
        </w:rPr>
        <w:t>The</w:t>
      </w:r>
      <w:r w:rsidRPr="00974E7E">
        <w:rPr>
          <w:rFonts w:ascii="Arial" w:eastAsiaTheme="minorHAnsi" w:hAnsi="Arial" w:cs="Arial"/>
          <w:color w:val="000000" w:themeColor="text1"/>
          <w:szCs w:val="22"/>
          <w:lang w:val="en-AU" w:eastAsia="en-AU"/>
        </w:rPr>
        <w:t xml:space="preserve"> Western Alliance for Greenhouse Action </w:t>
      </w:r>
    </w:p>
    <w:p w14:paraId="639684D1" w14:textId="720DC179" w:rsidR="00974E7E" w:rsidRPr="00F76257" w:rsidRDefault="007575B9" w:rsidP="007575B9">
      <w:pPr>
        <w:pStyle w:val="NormalWeb"/>
        <w:numPr>
          <w:ilvl w:val="0"/>
          <w:numId w:val="5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The </w:t>
      </w:r>
      <w:r w:rsidRPr="007575B9">
        <w:rPr>
          <w:rFonts w:ascii="Arial" w:hAnsi="Arial" w:cs="Arial"/>
          <w:color w:val="000000" w:themeColor="text1"/>
          <w:sz w:val="22"/>
          <w:szCs w:val="22"/>
        </w:rPr>
        <w:t>Departmen</w:t>
      </w:r>
      <w:r>
        <w:rPr>
          <w:rFonts w:ascii="Arial" w:hAnsi="Arial" w:cs="Arial"/>
          <w:color w:val="000000" w:themeColor="text1"/>
          <w:sz w:val="22"/>
          <w:szCs w:val="22"/>
        </w:rPr>
        <w:t>t of Health and Human Services (Community Sector Climate Resilience Program)</w:t>
      </w:r>
    </w:p>
    <w:p w14:paraId="0D8B55F9" w14:textId="0671EA68" w:rsidR="001C1CCB" w:rsidRDefault="00974E7E" w:rsidP="001C1CCB">
      <w:pPr>
        <w:pStyle w:val="NormalWeb"/>
        <w:numPr>
          <w:ilvl w:val="0"/>
          <w:numId w:val="53"/>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Resilient Melbourne </w:t>
      </w:r>
      <w:r w:rsidR="007575B9">
        <w:rPr>
          <w:rFonts w:ascii="Arial" w:hAnsi="Arial" w:cs="Arial"/>
          <w:color w:val="000000" w:themeColor="text1"/>
          <w:sz w:val="22"/>
          <w:szCs w:val="22"/>
        </w:rPr>
        <w:t>(Resilient Melbourne Program)</w:t>
      </w:r>
    </w:p>
    <w:p w14:paraId="3E668357" w14:textId="2E7E7899" w:rsidR="006122B0" w:rsidRPr="001C1CCB" w:rsidRDefault="00974E7E" w:rsidP="001C1CCB">
      <w:pPr>
        <w:pStyle w:val="NormalWeb"/>
        <w:numPr>
          <w:ilvl w:val="0"/>
          <w:numId w:val="53"/>
        </w:numPr>
        <w:spacing w:before="0" w:beforeAutospacing="0" w:after="0" w:afterAutospacing="0"/>
        <w:rPr>
          <w:rFonts w:ascii="Arial" w:hAnsi="Arial" w:cs="Arial"/>
          <w:color w:val="000000" w:themeColor="text1"/>
          <w:sz w:val="22"/>
          <w:szCs w:val="22"/>
        </w:rPr>
      </w:pPr>
      <w:r w:rsidRPr="001C1CCB">
        <w:rPr>
          <w:rFonts w:ascii="Arial" w:hAnsi="Arial" w:cs="Arial"/>
          <w:color w:val="000000" w:themeColor="text1"/>
          <w:sz w:val="22"/>
          <w:szCs w:val="22"/>
        </w:rPr>
        <w:t>The Port Phillip and Westernport</w:t>
      </w:r>
      <w:r w:rsidR="001C1CCB">
        <w:rPr>
          <w:rFonts w:ascii="Arial" w:hAnsi="Arial" w:cs="Arial"/>
          <w:color w:val="000000" w:themeColor="text1"/>
          <w:sz w:val="22"/>
          <w:szCs w:val="22"/>
        </w:rPr>
        <w:t xml:space="preserve"> Catchment Management Authority.</w:t>
      </w:r>
      <w:r w:rsidR="006122B0" w:rsidRPr="001C1CCB">
        <w:rPr>
          <w:i/>
          <w:color w:val="FF0000"/>
        </w:rPr>
        <w:br w:type="page"/>
      </w:r>
    </w:p>
    <w:p w14:paraId="7DC9817C" w14:textId="5B066D47" w:rsidR="006122B0" w:rsidRDefault="006122B0" w:rsidP="006122B0">
      <w:pPr>
        <w:pStyle w:val="Heading1"/>
      </w:pPr>
      <w:bookmarkStart w:id="9" w:name="_Toc494116971"/>
      <w:bookmarkStart w:id="10" w:name="_Toc506293561"/>
      <w:r>
        <w:t xml:space="preserve">Section 1 </w:t>
      </w:r>
      <w:r w:rsidR="005769D5">
        <w:t>–</w:t>
      </w:r>
      <w:r>
        <w:t xml:space="preserve"> </w:t>
      </w:r>
      <w:bookmarkEnd w:id="9"/>
      <w:r w:rsidR="00A2003A">
        <w:t>Background</w:t>
      </w:r>
      <w:bookmarkEnd w:id="10"/>
    </w:p>
    <w:p w14:paraId="36796CEE" w14:textId="536C5997" w:rsidR="006122B0" w:rsidRDefault="006122B0" w:rsidP="006122B0"/>
    <w:p w14:paraId="7EB5C9EC" w14:textId="77777777" w:rsidR="00256D4D" w:rsidRDefault="00256D4D" w:rsidP="006122B0"/>
    <w:p w14:paraId="0864389B" w14:textId="65BC1037"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Council has been </w:t>
      </w:r>
      <w:r w:rsidR="00BB7240">
        <w:rPr>
          <w:rFonts w:ascii="Arial" w:hAnsi="Arial" w:cs="Arial"/>
          <w:sz w:val="22"/>
          <w:szCs w:val="22"/>
        </w:rPr>
        <w:t>pursuing responses to</w:t>
      </w:r>
      <w:r w:rsidRPr="005523B1">
        <w:rPr>
          <w:rFonts w:ascii="Arial" w:hAnsi="Arial" w:cs="Arial"/>
          <w:sz w:val="22"/>
          <w:szCs w:val="22"/>
        </w:rPr>
        <w:t xml:space="preserve"> climate change for </w:t>
      </w:r>
      <w:r w:rsidR="0097253D">
        <w:rPr>
          <w:rFonts w:ascii="Arial" w:hAnsi="Arial" w:cs="Arial"/>
          <w:sz w:val="22"/>
          <w:szCs w:val="22"/>
        </w:rPr>
        <w:t>many years</w:t>
      </w:r>
      <w:r w:rsidR="00742E28">
        <w:rPr>
          <w:rFonts w:ascii="Arial" w:hAnsi="Arial" w:cs="Arial"/>
          <w:sz w:val="22"/>
          <w:szCs w:val="22"/>
        </w:rPr>
        <w:t xml:space="preserve"> and</w:t>
      </w:r>
      <w:r w:rsidRPr="005523B1">
        <w:rPr>
          <w:rFonts w:ascii="Arial" w:hAnsi="Arial" w:cs="Arial"/>
          <w:sz w:val="22"/>
          <w:szCs w:val="22"/>
        </w:rPr>
        <w:t xml:space="preserve"> has made significant progress in avoid</w:t>
      </w:r>
      <w:r w:rsidR="00742E28">
        <w:rPr>
          <w:rFonts w:ascii="Arial" w:hAnsi="Arial" w:cs="Arial"/>
          <w:sz w:val="22"/>
          <w:szCs w:val="22"/>
        </w:rPr>
        <w:t>ing</w:t>
      </w:r>
      <w:r w:rsidRPr="005523B1">
        <w:rPr>
          <w:rFonts w:ascii="Arial" w:hAnsi="Arial" w:cs="Arial"/>
          <w:sz w:val="22"/>
          <w:szCs w:val="22"/>
        </w:rPr>
        <w:t xml:space="preserve"> </w:t>
      </w:r>
      <w:r w:rsidR="00962D00">
        <w:rPr>
          <w:rFonts w:ascii="Arial" w:hAnsi="Arial" w:cs="Arial"/>
          <w:sz w:val="22"/>
          <w:szCs w:val="22"/>
        </w:rPr>
        <w:t>and</w:t>
      </w:r>
      <w:r w:rsidRPr="005523B1">
        <w:rPr>
          <w:rFonts w:ascii="Arial" w:hAnsi="Arial" w:cs="Arial"/>
          <w:sz w:val="22"/>
          <w:szCs w:val="22"/>
        </w:rPr>
        <w:t xml:space="preserve"> reduc</w:t>
      </w:r>
      <w:r w:rsidR="00742E28">
        <w:rPr>
          <w:rFonts w:ascii="Arial" w:hAnsi="Arial" w:cs="Arial"/>
          <w:sz w:val="22"/>
          <w:szCs w:val="22"/>
        </w:rPr>
        <w:t>ing</w:t>
      </w:r>
      <w:r w:rsidRPr="005523B1">
        <w:rPr>
          <w:rFonts w:ascii="Arial" w:hAnsi="Arial" w:cs="Arial"/>
          <w:sz w:val="22"/>
          <w:szCs w:val="22"/>
        </w:rPr>
        <w:t xml:space="preserve"> greenhouse gas emissions (</w:t>
      </w:r>
      <w:r w:rsidR="006E25F6">
        <w:rPr>
          <w:rFonts w:ascii="Arial" w:hAnsi="Arial" w:cs="Arial"/>
          <w:sz w:val="22"/>
          <w:szCs w:val="22"/>
        </w:rPr>
        <w:t>i</w:t>
      </w:r>
      <w:r w:rsidR="001C1CCB">
        <w:rPr>
          <w:rFonts w:ascii="Arial" w:hAnsi="Arial" w:cs="Arial"/>
          <w:sz w:val="22"/>
          <w:szCs w:val="22"/>
        </w:rPr>
        <w:t>.</w:t>
      </w:r>
      <w:r w:rsidR="006E25F6">
        <w:rPr>
          <w:rFonts w:ascii="Arial" w:hAnsi="Arial" w:cs="Arial"/>
          <w:sz w:val="22"/>
          <w:szCs w:val="22"/>
        </w:rPr>
        <w:t>e</w:t>
      </w:r>
      <w:r w:rsidR="001C1CCB">
        <w:rPr>
          <w:rFonts w:ascii="Arial" w:hAnsi="Arial" w:cs="Arial"/>
          <w:sz w:val="22"/>
          <w:szCs w:val="22"/>
        </w:rPr>
        <w:t>.</w:t>
      </w:r>
      <w:r w:rsidR="006E25F6">
        <w:rPr>
          <w:rFonts w:ascii="Arial" w:hAnsi="Arial" w:cs="Arial"/>
          <w:sz w:val="22"/>
          <w:szCs w:val="22"/>
        </w:rPr>
        <w:t xml:space="preserve"> </w:t>
      </w:r>
      <w:r w:rsidRPr="005523B1">
        <w:rPr>
          <w:rFonts w:ascii="Arial" w:hAnsi="Arial" w:cs="Arial"/>
          <w:sz w:val="22"/>
          <w:szCs w:val="22"/>
        </w:rPr>
        <w:t>cli</w:t>
      </w:r>
      <w:r w:rsidR="005769D5">
        <w:rPr>
          <w:rFonts w:ascii="Arial" w:hAnsi="Arial" w:cs="Arial"/>
          <w:sz w:val="22"/>
          <w:szCs w:val="22"/>
        </w:rPr>
        <w:t xml:space="preserve">mate change mitigation) through </w:t>
      </w:r>
      <w:r w:rsidRPr="005523B1">
        <w:rPr>
          <w:rFonts w:ascii="Arial" w:hAnsi="Arial" w:cs="Arial"/>
          <w:sz w:val="22"/>
          <w:szCs w:val="22"/>
        </w:rPr>
        <w:t xml:space="preserve">implementation of its </w:t>
      </w:r>
      <w:r w:rsidRPr="005523B1">
        <w:rPr>
          <w:rFonts w:ascii="Arial" w:hAnsi="Arial" w:cs="Arial"/>
          <w:i/>
          <w:sz w:val="22"/>
          <w:szCs w:val="22"/>
        </w:rPr>
        <w:t>Carbon Neutral Strategy &amp; Action Plan</w:t>
      </w:r>
      <w:r w:rsidR="0097253D">
        <w:rPr>
          <w:rFonts w:ascii="Arial" w:hAnsi="Arial" w:cs="Arial"/>
          <w:i/>
          <w:sz w:val="22"/>
          <w:szCs w:val="22"/>
        </w:rPr>
        <w:t xml:space="preserve"> </w:t>
      </w:r>
      <w:r w:rsidR="0097253D" w:rsidRPr="001C1CCB">
        <w:rPr>
          <w:rFonts w:ascii="Arial" w:hAnsi="Arial" w:cs="Arial"/>
          <w:sz w:val="22"/>
          <w:szCs w:val="22"/>
        </w:rPr>
        <w:t>adopted by Council in 2015.</w:t>
      </w:r>
    </w:p>
    <w:p w14:paraId="07DC597F" w14:textId="77777777" w:rsidR="005523B1" w:rsidRPr="005523B1" w:rsidRDefault="005523B1" w:rsidP="005523B1">
      <w:pPr>
        <w:pStyle w:val="NormalWeb"/>
        <w:spacing w:before="0" w:beforeAutospacing="0" w:after="0" w:afterAutospacing="0"/>
        <w:rPr>
          <w:rFonts w:ascii="Arial" w:hAnsi="Arial" w:cs="Arial"/>
          <w:sz w:val="22"/>
          <w:szCs w:val="22"/>
        </w:rPr>
      </w:pPr>
    </w:p>
    <w:p w14:paraId="45CEAC34" w14:textId="77777777" w:rsidR="00962D00"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However, no matter how quickly we reduce emissions, some changes to our climate are already ‘locked in’. </w:t>
      </w:r>
    </w:p>
    <w:p w14:paraId="48E4F6E3" w14:textId="77777777" w:rsidR="00962D00" w:rsidRDefault="00962D00" w:rsidP="005523B1">
      <w:pPr>
        <w:pStyle w:val="NormalWeb"/>
        <w:spacing w:before="0" w:beforeAutospacing="0" w:after="0" w:afterAutospacing="0"/>
        <w:rPr>
          <w:rFonts w:ascii="Arial" w:hAnsi="Arial" w:cs="Arial"/>
          <w:sz w:val="22"/>
          <w:szCs w:val="22"/>
        </w:rPr>
      </w:pPr>
    </w:p>
    <w:p w14:paraId="2B61FFAE" w14:textId="17DC76F0"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Climate change adaptation means changing the way we behave and do</w:t>
      </w:r>
      <w:r w:rsidR="00962D00">
        <w:rPr>
          <w:rFonts w:ascii="Arial" w:hAnsi="Arial" w:cs="Arial"/>
          <w:sz w:val="22"/>
          <w:szCs w:val="22"/>
        </w:rPr>
        <w:t>ing</w:t>
      </w:r>
      <w:r w:rsidRPr="005523B1">
        <w:rPr>
          <w:rFonts w:ascii="Arial" w:hAnsi="Arial" w:cs="Arial"/>
          <w:sz w:val="22"/>
          <w:szCs w:val="22"/>
        </w:rPr>
        <w:t xml:space="preserve"> things more appropriate for the future climate. </w:t>
      </w:r>
      <w:r w:rsidR="000C2C09">
        <w:rPr>
          <w:rFonts w:ascii="Arial" w:hAnsi="Arial" w:cs="Arial"/>
          <w:sz w:val="22"/>
          <w:szCs w:val="22"/>
        </w:rPr>
        <w:t xml:space="preserve"> </w:t>
      </w:r>
      <w:r w:rsidRPr="005523B1">
        <w:rPr>
          <w:rFonts w:ascii="Arial" w:hAnsi="Arial" w:cs="Arial"/>
          <w:i/>
          <w:sz w:val="22"/>
          <w:szCs w:val="22"/>
        </w:rPr>
        <w:t>Adapting</w:t>
      </w:r>
      <w:r w:rsidRPr="005523B1">
        <w:rPr>
          <w:rFonts w:ascii="Arial" w:hAnsi="Arial" w:cs="Arial"/>
          <w:sz w:val="22"/>
          <w:szCs w:val="22"/>
        </w:rPr>
        <w:t xml:space="preserve"> and building </w:t>
      </w:r>
      <w:r w:rsidRPr="005523B1">
        <w:rPr>
          <w:rFonts w:ascii="Arial" w:hAnsi="Arial" w:cs="Arial"/>
          <w:i/>
          <w:sz w:val="22"/>
          <w:szCs w:val="22"/>
        </w:rPr>
        <w:t xml:space="preserve">resilience </w:t>
      </w:r>
      <w:r w:rsidRPr="005523B1">
        <w:rPr>
          <w:rFonts w:ascii="Arial" w:hAnsi="Arial" w:cs="Arial"/>
          <w:sz w:val="22"/>
          <w:szCs w:val="22"/>
        </w:rPr>
        <w:t xml:space="preserve">to climate change and the overall health and wellbeing of the community are important </w:t>
      </w:r>
      <w:r w:rsidR="00BB7240">
        <w:rPr>
          <w:rFonts w:ascii="Arial" w:hAnsi="Arial" w:cs="Arial"/>
          <w:sz w:val="22"/>
          <w:szCs w:val="22"/>
        </w:rPr>
        <w:t>issues</w:t>
      </w:r>
      <w:r w:rsidRPr="005523B1">
        <w:rPr>
          <w:rFonts w:ascii="Arial" w:hAnsi="Arial" w:cs="Arial"/>
          <w:sz w:val="22"/>
          <w:szCs w:val="22"/>
        </w:rPr>
        <w:t xml:space="preserve"> for </w:t>
      </w:r>
      <w:r w:rsidR="00962D00">
        <w:rPr>
          <w:rFonts w:ascii="Arial" w:hAnsi="Arial" w:cs="Arial"/>
          <w:sz w:val="22"/>
          <w:szCs w:val="22"/>
        </w:rPr>
        <w:t>local government</w:t>
      </w:r>
      <w:r w:rsidRPr="005523B1">
        <w:rPr>
          <w:rFonts w:ascii="Arial" w:hAnsi="Arial" w:cs="Arial"/>
          <w:sz w:val="22"/>
          <w:szCs w:val="22"/>
        </w:rPr>
        <w:t>.</w:t>
      </w:r>
      <w:r w:rsidR="000C2C09">
        <w:rPr>
          <w:rFonts w:ascii="Arial" w:hAnsi="Arial" w:cs="Arial"/>
          <w:sz w:val="22"/>
          <w:szCs w:val="22"/>
        </w:rPr>
        <w:t xml:space="preserve"> </w:t>
      </w:r>
      <w:r w:rsidRPr="005523B1">
        <w:rPr>
          <w:rFonts w:ascii="Arial" w:hAnsi="Arial" w:cs="Arial"/>
          <w:sz w:val="22"/>
          <w:szCs w:val="22"/>
        </w:rPr>
        <w:t xml:space="preserve"> Council’s operations, assets and service delivery provided to the community is vulnerable to a range </w:t>
      </w:r>
      <w:r w:rsidR="005C27A7">
        <w:rPr>
          <w:rFonts w:ascii="Arial" w:hAnsi="Arial" w:cs="Arial"/>
          <w:sz w:val="22"/>
          <w:szCs w:val="22"/>
        </w:rPr>
        <w:t xml:space="preserve">of </w:t>
      </w:r>
      <w:r w:rsidR="007575B9">
        <w:rPr>
          <w:rFonts w:ascii="Arial" w:hAnsi="Arial" w:cs="Arial"/>
          <w:sz w:val="22"/>
          <w:szCs w:val="22"/>
        </w:rPr>
        <w:t>climate hazard</w:t>
      </w:r>
      <w:r w:rsidR="00BB7240">
        <w:rPr>
          <w:rFonts w:ascii="Arial" w:hAnsi="Arial" w:cs="Arial"/>
          <w:sz w:val="22"/>
          <w:szCs w:val="22"/>
        </w:rPr>
        <w:t xml:space="preserve">s </w:t>
      </w:r>
      <w:r w:rsidRPr="005523B1">
        <w:rPr>
          <w:rFonts w:ascii="Arial" w:hAnsi="Arial" w:cs="Arial"/>
          <w:sz w:val="22"/>
          <w:szCs w:val="22"/>
        </w:rPr>
        <w:t xml:space="preserve">such as heatwaves and flooding. </w:t>
      </w:r>
    </w:p>
    <w:p w14:paraId="699A85EF" w14:textId="77777777" w:rsidR="005523B1" w:rsidRPr="005523B1" w:rsidRDefault="005523B1" w:rsidP="005523B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8926"/>
      </w:tblGrid>
      <w:tr w:rsidR="005523B1" w:rsidRPr="0097253D" w14:paraId="2B28748B" w14:textId="77777777" w:rsidTr="005523B1">
        <w:tc>
          <w:tcPr>
            <w:tcW w:w="8926" w:type="dxa"/>
            <w:shd w:val="clear" w:color="auto" w:fill="D9D9D9" w:themeFill="background1" w:themeFillShade="D9"/>
          </w:tcPr>
          <w:p w14:paraId="681105DA" w14:textId="77777777" w:rsidR="005523B1" w:rsidRPr="0097253D" w:rsidRDefault="005523B1" w:rsidP="005523B1">
            <w:pPr>
              <w:pStyle w:val="NormalWeb"/>
              <w:spacing w:before="0" w:beforeAutospacing="0" w:after="0" w:afterAutospacing="0"/>
              <w:rPr>
                <w:rFonts w:ascii="Arial" w:hAnsi="Arial" w:cs="Arial"/>
                <w:b/>
                <w:sz w:val="20"/>
                <w:szCs w:val="20"/>
              </w:rPr>
            </w:pPr>
            <w:r w:rsidRPr="0097253D">
              <w:rPr>
                <w:rFonts w:ascii="Arial" w:hAnsi="Arial" w:cs="Arial"/>
                <w:b/>
                <w:sz w:val="20"/>
                <w:szCs w:val="20"/>
              </w:rPr>
              <w:t xml:space="preserve">Definition of Adaptation </w:t>
            </w:r>
          </w:p>
          <w:p w14:paraId="701A68D7" w14:textId="77777777" w:rsidR="005523B1" w:rsidRPr="0097253D" w:rsidRDefault="005523B1" w:rsidP="005523B1">
            <w:pPr>
              <w:pStyle w:val="NormalWeb"/>
              <w:spacing w:before="0" w:beforeAutospacing="0" w:after="0" w:afterAutospacing="0"/>
              <w:rPr>
                <w:rFonts w:ascii="Arial" w:hAnsi="Arial" w:cs="Arial"/>
                <w:sz w:val="20"/>
                <w:szCs w:val="20"/>
              </w:rPr>
            </w:pPr>
            <w:r w:rsidRPr="0097253D">
              <w:rPr>
                <w:rFonts w:ascii="Arial" w:hAnsi="Arial" w:cs="Arial"/>
                <w:sz w:val="20"/>
                <w:szCs w:val="20"/>
              </w:rPr>
              <w:t>Adaptation is action taken to prepare for actual or expected changes in the climate, in order to minimise harm, act on opportunities or cope with the consequences.</w:t>
            </w:r>
          </w:p>
          <w:p w14:paraId="4034E87B" w14:textId="77777777" w:rsidR="005523B1" w:rsidRPr="0097253D" w:rsidRDefault="005523B1" w:rsidP="005523B1">
            <w:pPr>
              <w:pStyle w:val="NormalWeb"/>
              <w:spacing w:before="0" w:beforeAutospacing="0" w:after="0" w:afterAutospacing="0"/>
              <w:rPr>
                <w:rFonts w:ascii="Arial" w:hAnsi="Arial" w:cs="Arial"/>
                <w:sz w:val="20"/>
                <w:szCs w:val="20"/>
              </w:rPr>
            </w:pPr>
          </w:p>
          <w:p w14:paraId="48C79192" w14:textId="77777777" w:rsidR="005523B1" w:rsidRPr="0097253D" w:rsidRDefault="005523B1" w:rsidP="005523B1">
            <w:pPr>
              <w:pStyle w:val="NormalWeb"/>
              <w:spacing w:before="0" w:beforeAutospacing="0" w:after="0" w:afterAutospacing="0"/>
              <w:rPr>
                <w:rFonts w:ascii="Arial" w:hAnsi="Arial" w:cs="Arial"/>
                <w:i/>
                <w:sz w:val="20"/>
                <w:szCs w:val="20"/>
              </w:rPr>
            </w:pPr>
            <w:r w:rsidRPr="0097253D">
              <w:rPr>
                <w:rFonts w:ascii="Arial" w:hAnsi="Arial" w:cs="Arial"/>
                <w:i/>
                <w:sz w:val="20"/>
                <w:szCs w:val="20"/>
              </w:rPr>
              <w:t xml:space="preserve">Climate Change Act 2017 </w:t>
            </w:r>
          </w:p>
        </w:tc>
      </w:tr>
    </w:tbl>
    <w:p w14:paraId="4A0BBE8E" w14:textId="77777777" w:rsidR="005523B1" w:rsidRPr="005523B1" w:rsidRDefault="005523B1" w:rsidP="005523B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9016"/>
      </w:tblGrid>
      <w:tr w:rsidR="005523B1" w:rsidRPr="0097253D" w14:paraId="632860DC" w14:textId="77777777" w:rsidTr="005523B1">
        <w:tc>
          <w:tcPr>
            <w:tcW w:w="9016" w:type="dxa"/>
            <w:shd w:val="clear" w:color="auto" w:fill="D9D9D9" w:themeFill="background1" w:themeFillShade="D9"/>
          </w:tcPr>
          <w:p w14:paraId="3F9A210E" w14:textId="77777777" w:rsidR="005523B1" w:rsidRPr="0097253D" w:rsidRDefault="005523B1" w:rsidP="005523B1">
            <w:pPr>
              <w:pStyle w:val="NormalWeb"/>
              <w:spacing w:before="0" w:beforeAutospacing="0" w:after="0" w:afterAutospacing="0"/>
              <w:rPr>
                <w:rFonts w:ascii="Arial" w:hAnsi="Arial" w:cs="Arial"/>
                <w:b/>
                <w:sz w:val="20"/>
                <w:szCs w:val="20"/>
              </w:rPr>
            </w:pPr>
            <w:r w:rsidRPr="0097253D">
              <w:rPr>
                <w:rFonts w:ascii="Arial" w:hAnsi="Arial" w:cs="Arial"/>
                <w:b/>
                <w:sz w:val="20"/>
                <w:szCs w:val="20"/>
              </w:rPr>
              <w:t xml:space="preserve">Definition of Resilience </w:t>
            </w:r>
          </w:p>
          <w:p w14:paraId="16F2FD44" w14:textId="77777777" w:rsidR="005523B1" w:rsidRPr="0097253D" w:rsidRDefault="005523B1" w:rsidP="005523B1">
            <w:pPr>
              <w:pStyle w:val="NormalWeb"/>
              <w:spacing w:before="0" w:beforeAutospacing="0" w:after="0" w:afterAutospacing="0"/>
              <w:rPr>
                <w:rFonts w:ascii="Arial" w:hAnsi="Arial" w:cs="Arial"/>
                <w:sz w:val="20"/>
                <w:szCs w:val="20"/>
              </w:rPr>
            </w:pPr>
            <w:r w:rsidRPr="0097253D">
              <w:rPr>
                <w:rFonts w:ascii="Arial" w:hAnsi="Arial" w:cs="Arial"/>
                <w:sz w:val="20"/>
                <w:szCs w:val="20"/>
              </w:rPr>
              <w:t>100 Resilient Cities – Pioneered by the Rockefeller Foundation (100RC) defines urban resilience as the capacity of individuals, institutions</w:t>
            </w:r>
            <w:r w:rsidR="00EA06A4" w:rsidRPr="0097253D">
              <w:rPr>
                <w:rFonts w:ascii="Arial" w:hAnsi="Arial" w:cs="Arial"/>
                <w:sz w:val="20"/>
                <w:szCs w:val="20"/>
              </w:rPr>
              <w:t>, businesses and systems within a</w:t>
            </w:r>
            <w:r w:rsidRPr="0097253D">
              <w:rPr>
                <w:rFonts w:ascii="Arial" w:hAnsi="Arial" w:cs="Arial"/>
                <w:sz w:val="20"/>
                <w:szCs w:val="20"/>
              </w:rPr>
              <w:t xml:space="preserve"> city to adapt, survive and thrive no matter what kind of chronic stresses and acute shocks they experience.  </w:t>
            </w:r>
          </w:p>
          <w:p w14:paraId="02EAD1C1" w14:textId="77777777" w:rsidR="005523B1" w:rsidRPr="0097253D" w:rsidRDefault="005523B1" w:rsidP="005523B1">
            <w:pPr>
              <w:pStyle w:val="NormalWeb"/>
              <w:spacing w:before="0" w:beforeAutospacing="0" w:after="0" w:afterAutospacing="0"/>
              <w:rPr>
                <w:rFonts w:ascii="Arial" w:hAnsi="Arial" w:cs="Arial"/>
                <w:sz w:val="20"/>
                <w:szCs w:val="20"/>
              </w:rPr>
            </w:pPr>
          </w:p>
          <w:p w14:paraId="057D877F" w14:textId="77777777" w:rsidR="005523B1" w:rsidRPr="0097253D" w:rsidRDefault="005523B1" w:rsidP="005523B1">
            <w:pPr>
              <w:pStyle w:val="NormalWeb"/>
              <w:spacing w:before="0" w:beforeAutospacing="0" w:after="0" w:afterAutospacing="0"/>
              <w:rPr>
                <w:rFonts w:ascii="Arial" w:hAnsi="Arial" w:cs="Arial"/>
                <w:sz w:val="20"/>
                <w:szCs w:val="20"/>
              </w:rPr>
            </w:pPr>
            <w:r w:rsidRPr="0097253D">
              <w:rPr>
                <w:rFonts w:ascii="Arial" w:hAnsi="Arial" w:cs="Arial"/>
                <w:sz w:val="20"/>
                <w:szCs w:val="20"/>
              </w:rPr>
              <w:t xml:space="preserve">(City of Melbourne, 2016) </w:t>
            </w:r>
          </w:p>
          <w:p w14:paraId="3BC3D753" w14:textId="77777777" w:rsidR="005523B1" w:rsidRPr="0097253D" w:rsidRDefault="00876553" w:rsidP="005523B1">
            <w:pPr>
              <w:pStyle w:val="NormalWeb"/>
              <w:spacing w:before="0" w:beforeAutospacing="0" w:after="0" w:afterAutospacing="0"/>
              <w:rPr>
                <w:rFonts w:ascii="Arial" w:hAnsi="Arial" w:cs="Arial"/>
                <w:sz w:val="20"/>
                <w:szCs w:val="20"/>
              </w:rPr>
            </w:pPr>
            <w:hyperlink r:id="rId10" w:history="1">
              <w:r w:rsidR="005523B1" w:rsidRPr="0097253D">
                <w:rPr>
                  <w:rStyle w:val="Hyperlink"/>
                  <w:rFonts w:ascii="Arial" w:hAnsi="Arial" w:cs="Arial"/>
                  <w:sz w:val="20"/>
                  <w:szCs w:val="20"/>
                </w:rPr>
                <w:t>www.melbourne.vic.gov.au/SiteCollectionDocuments/resilient-melbourne-strategy.pdf</w:t>
              </w:r>
            </w:hyperlink>
          </w:p>
        </w:tc>
      </w:tr>
    </w:tbl>
    <w:p w14:paraId="1F18C10C" w14:textId="77777777" w:rsidR="005523B1" w:rsidRPr="005523B1" w:rsidRDefault="005523B1" w:rsidP="005523B1">
      <w:pPr>
        <w:pStyle w:val="NormalWeb"/>
        <w:spacing w:before="0" w:beforeAutospacing="0" w:after="0" w:afterAutospacing="0"/>
        <w:rPr>
          <w:rFonts w:ascii="Arial" w:hAnsi="Arial" w:cs="Arial"/>
          <w:color w:val="FF0000"/>
          <w:sz w:val="22"/>
          <w:szCs w:val="22"/>
        </w:rPr>
      </w:pPr>
    </w:p>
    <w:p w14:paraId="13B2BD22" w14:textId="446EEB9A" w:rsidR="005523B1" w:rsidRPr="00F76257" w:rsidRDefault="00B21E76" w:rsidP="005523B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 following provides further Maroondah c</w:t>
      </w:r>
      <w:r w:rsidR="005523B1" w:rsidRPr="00F76257">
        <w:rPr>
          <w:rFonts w:ascii="Arial" w:hAnsi="Arial" w:cs="Arial"/>
          <w:color w:val="000000" w:themeColor="text1"/>
          <w:sz w:val="22"/>
          <w:szCs w:val="22"/>
        </w:rPr>
        <w:t xml:space="preserve">ontext </w:t>
      </w:r>
      <w:r w:rsidR="00962D00">
        <w:rPr>
          <w:rFonts w:ascii="Arial" w:hAnsi="Arial" w:cs="Arial"/>
          <w:color w:val="000000" w:themeColor="text1"/>
          <w:sz w:val="22"/>
          <w:szCs w:val="22"/>
        </w:rPr>
        <w:t>about</w:t>
      </w:r>
      <w:r>
        <w:rPr>
          <w:rFonts w:ascii="Arial" w:hAnsi="Arial" w:cs="Arial"/>
          <w:color w:val="000000" w:themeColor="text1"/>
          <w:sz w:val="22"/>
          <w:szCs w:val="22"/>
        </w:rPr>
        <w:t xml:space="preserve"> why m</w:t>
      </w:r>
      <w:r w:rsidRPr="00B21E76">
        <w:rPr>
          <w:rFonts w:ascii="Arial" w:hAnsi="Arial" w:cs="Arial"/>
          <w:color w:val="000000" w:themeColor="text1"/>
          <w:sz w:val="22"/>
          <w:szCs w:val="22"/>
        </w:rPr>
        <w:t xml:space="preserve">anaging </w:t>
      </w:r>
      <w:r>
        <w:rPr>
          <w:rFonts w:ascii="Arial" w:hAnsi="Arial" w:cs="Arial"/>
          <w:color w:val="000000" w:themeColor="text1"/>
          <w:sz w:val="22"/>
          <w:szCs w:val="22"/>
        </w:rPr>
        <w:t>c</w:t>
      </w:r>
      <w:r w:rsidRPr="00B21E76">
        <w:rPr>
          <w:rFonts w:ascii="Arial" w:hAnsi="Arial" w:cs="Arial"/>
          <w:color w:val="000000" w:themeColor="text1"/>
          <w:sz w:val="22"/>
          <w:szCs w:val="22"/>
        </w:rPr>
        <w:t xml:space="preserve">limate </w:t>
      </w:r>
      <w:r>
        <w:rPr>
          <w:rFonts w:ascii="Arial" w:hAnsi="Arial" w:cs="Arial"/>
          <w:color w:val="000000" w:themeColor="text1"/>
          <w:sz w:val="22"/>
          <w:szCs w:val="22"/>
        </w:rPr>
        <w:t>c</w:t>
      </w:r>
      <w:r w:rsidRPr="00B21E76">
        <w:rPr>
          <w:rFonts w:ascii="Arial" w:hAnsi="Arial" w:cs="Arial"/>
          <w:color w:val="000000" w:themeColor="text1"/>
          <w:sz w:val="22"/>
          <w:szCs w:val="22"/>
        </w:rPr>
        <w:t xml:space="preserve">hange </w:t>
      </w:r>
      <w:r>
        <w:rPr>
          <w:rFonts w:ascii="Arial" w:hAnsi="Arial" w:cs="Arial"/>
          <w:color w:val="000000" w:themeColor="text1"/>
          <w:sz w:val="22"/>
          <w:szCs w:val="22"/>
        </w:rPr>
        <w:t>is i</w:t>
      </w:r>
      <w:r w:rsidRPr="00B21E76">
        <w:rPr>
          <w:rFonts w:ascii="Arial" w:hAnsi="Arial" w:cs="Arial"/>
          <w:color w:val="000000" w:themeColor="text1"/>
          <w:sz w:val="22"/>
          <w:szCs w:val="22"/>
        </w:rPr>
        <w:t>mportant</w:t>
      </w:r>
      <w:r w:rsidR="005523B1" w:rsidRPr="00F76257">
        <w:rPr>
          <w:rFonts w:ascii="Arial" w:hAnsi="Arial" w:cs="Arial"/>
          <w:color w:val="000000" w:themeColor="text1"/>
          <w:sz w:val="22"/>
          <w:szCs w:val="22"/>
        </w:rPr>
        <w:t>:</w:t>
      </w:r>
    </w:p>
    <w:p w14:paraId="4B0E77AD" w14:textId="77777777"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Impact of the January 2009 heatwave and Black Saturday Bushfires in Melbourne’s East demonstrated the risks that can arise from multiple climatic stressors occurring at once. </w:t>
      </w:r>
    </w:p>
    <w:p w14:paraId="0511F5C7" w14:textId="77777777"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Intense major storm events occurred in 2010, 2011 and 2016, which caused localised flooding. </w:t>
      </w:r>
    </w:p>
    <w:p w14:paraId="1D0E832D" w14:textId="77777777"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Due to the 10-year Millennium Drought through to 2010, Council substantially reduced its use of irrigation for gardens and open spaces</w:t>
      </w:r>
      <w:r w:rsidR="00EE3E8B" w:rsidRPr="00F76257">
        <w:rPr>
          <w:rFonts w:ascii="Arial" w:hAnsi="Arial" w:cs="Arial"/>
          <w:color w:val="000000" w:themeColor="text1"/>
          <w:sz w:val="22"/>
          <w:szCs w:val="22"/>
        </w:rPr>
        <w:t xml:space="preserve"> notwithstanding the provision of water to sporting grounds is important to keep soils moist and to prevent injuries. </w:t>
      </w:r>
      <w:r w:rsidRPr="00F76257">
        <w:rPr>
          <w:rFonts w:ascii="Arial" w:hAnsi="Arial" w:cs="Arial"/>
          <w:color w:val="000000" w:themeColor="text1"/>
          <w:sz w:val="22"/>
          <w:szCs w:val="22"/>
        </w:rPr>
        <w:t xml:space="preserve"> </w:t>
      </w:r>
    </w:p>
    <w:p w14:paraId="50CB0B72" w14:textId="58A0A959"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Maroondah is expected to grow from an estimated residential population of 114,979 in 2016 to 133,526 by 2036. </w:t>
      </w:r>
    </w:p>
    <w:p w14:paraId="1882F3CD" w14:textId="079E5CB0"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The area is a substantially developed peri-urban residential municipality, where future population growth will be mainly stimulated by housing consolidation and medium density development. </w:t>
      </w:r>
      <w:r w:rsidR="00742E28">
        <w:rPr>
          <w:rFonts w:ascii="Arial" w:hAnsi="Arial" w:cs="Arial"/>
          <w:color w:val="000000" w:themeColor="text1"/>
          <w:sz w:val="22"/>
          <w:szCs w:val="22"/>
        </w:rPr>
        <w:t xml:space="preserve"> This growth needs to be responsive to the challenges of climate change.</w:t>
      </w:r>
    </w:p>
    <w:p w14:paraId="72CFBBB6" w14:textId="25956D37" w:rsidR="005523B1" w:rsidRPr="00F76257" w:rsidRDefault="005523B1" w:rsidP="00036CA4">
      <w:pPr>
        <w:pStyle w:val="NormalWeb"/>
        <w:numPr>
          <w:ilvl w:val="0"/>
          <w:numId w:val="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Growth in culturally and linguistically diverse (CALD) communities such as </w:t>
      </w:r>
      <w:r w:rsidR="00BB7240">
        <w:rPr>
          <w:rFonts w:ascii="Arial" w:hAnsi="Arial" w:cs="Arial"/>
          <w:color w:val="000000" w:themeColor="text1"/>
          <w:sz w:val="22"/>
          <w:szCs w:val="22"/>
        </w:rPr>
        <w:t xml:space="preserve">the </w:t>
      </w:r>
      <w:r w:rsidRPr="00F76257">
        <w:rPr>
          <w:rFonts w:ascii="Arial" w:hAnsi="Arial" w:cs="Arial"/>
          <w:color w:val="000000" w:themeColor="text1"/>
          <w:sz w:val="22"/>
          <w:szCs w:val="22"/>
        </w:rPr>
        <w:t xml:space="preserve">Burmese community.  </w:t>
      </w:r>
    </w:p>
    <w:p w14:paraId="152410C6" w14:textId="77777777" w:rsidR="00557F19" w:rsidRDefault="00557F19" w:rsidP="005523B1">
      <w:pPr>
        <w:shd w:val="clear" w:color="auto" w:fill="FFFFFF"/>
        <w:rPr>
          <w:rFonts w:cs="Arial"/>
          <w:color w:val="000000" w:themeColor="text1"/>
        </w:rPr>
      </w:pPr>
    </w:p>
    <w:p w14:paraId="7A80D9F2" w14:textId="1D51BF55" w:rsidR="005523B1" w:rsidRPr="00F76257" w:rsidRDefault="005523B1" w:rsidP="005523B1">
      <w:pPr>
        <w:shd w:val="clear" w:color="auto" w:fill="FFFFFF"/>
        <w:rPr>
          <w:rFonts w:cs="Arial"/>
          <w:color w:val="000000" w:themeColor="text1"/>
        </w:rPr>
      </w:pPr>
      <w:r w:rsidRPr="00F76257">
        <w:rPr>
          <w:rFonts w:cs="Arial"/>
          <w:color w:val="000000" w:themeColor="text1"/>
        </w:rPr>
        <w:t xml:space="preserve">An effective response to managing the risk of climate change requires climate change mitigation and climate change adaptation. </w:t>
      </w:r>
      <w:r w:rsidR="000C2C09">
        <w:rPr>
          <w:rFonts w:cs="Arial"/>
          <w:color w:val="000000" w:themeColor="text1"/>
        </w:rPr>
        <w:t xml:space="preserve"> </w:t>
      </w:r>
      <w:r w:rsidRPr="00F76257">
        <w:rPr>
          <w:rFonts w:cs="Arial"/>
          <w:noProof/>
          <w:color w:val="000000" w:themeColor="text1"/>
          <w:lang w:eastAsia="en-AU"/>
        </w:rPr>
        <w:t xml:space="preserve">Council is strongly committed to both. </w:t>
      </w:r>
      <w:r w:rsidR="000C2C09">
        <w:rPr>
          <w:rFonts w:cs="Arial"/>
          <w:noProof/>
          <w:color w:val="000000" w:themeColor="text1"/>
          <w:lang w:eastAsia="en-AU"/>
        </w:rPr>
        <w:t xml:space="preserve"> </w:t>
      </w:r>
      <w:r w:rsidRPr="00F76257">
        <w:rPr>
          <w:rFonts w:cs="Arial"/>
          <w:color w:val="000000" w:themeColor="text1"/>
        </w:rPr>
        <w:t xml:space="preserve">This Strategy has a focus on climate change adaptation. </w:t>
      </w:r>
    </w:p>
    <w:p w14:paraId="3C3619F1" w14:textId="77777777" w:rsidR="005523B1" w:rsidRPr="00F76257" w:rsidRDefault="005523B1" w:rsidP="005523B1">
      <w:pPr>
        <w:rPr>
          <w:rFonts w:cs="Arial"/>
          <w:noProof/>
          <w:color w:val="000000" w:themeColor="text1"/>
          <w:lang w:eastAsia="en-AU"/>
        </w:rPr>
      </w:pPr>
    </w:p>
    <w:p w14:paraId="028E044D" w14:textId="35C0A21A" w:rsidR="005523B1" w:rsidRPr="00F76257" w:rsidRDefault="00332000" w:rsidP="005523B1">
      <w:pPr>
        <w:pStyle w:val="NormalWeb"/>
        <w:spacing w:before="0" w:beforeAutospacing="0" w:after="0" w:afterAutospacing="0"/>
        <w:rPr>
          <w:rFonts w:ascii="Arial" w:hAnsi="Arial" w:cs="Arial"/>
          <w:color w:val="000000" w:themeColor="text1"/>
          <w:sz w:val="22"/>
          <w:szCs w:val="22"/>
        </w:rPr>
      </w:pPr>
      <w:r>
        <w:rPr>
          <w:rFonts w:ascii="Arial" w:hAnsi="Arial" w:cs="Arial"/>
          <w:noProof/>
          <w:color w:val="000000" w:themeColor="text1"/>
          <w:sz w:val="22"/>
          <w:szCs w:val="22"/>
        </w:rPr>
        <w:t>A</w:t>
      </w:r>
      <w:r w:rsidR="005523B1" w:rsidRPr="00F76257">
        <w:rPr>
          <w:rFonts w:ascii="Arial" w:hAnsi="Arial" w:cs="Arial"/>
          <w:noProof/>
          <w:color w:val="000000" w:themeColor="text1"/>
          <w:sz w:val="22"/>
          <w:szCs w:val="22"/>
        </w:rPr>
        <w:t xml:space="preserve"> partnership</w:t>
      </w:r>
      <w:r>
        <w:rPr>
          <w:rFonts w:ascii="Arial" w:hAnsi="Arial" w:cs="Arial"/>
          <w:noProof/>
          <w:color w:val="000000" w:themeColor="text1"/>
          <w:sz w:val="22"/>
          <w:szCs w:val="22"/>
        </w:rPr>
        <w:t xml:space="preserve"> approach is key </w:t>
      </w:r>
      <w:r w:rsidR="006E25F6">
        <w:rPr>
          <w:rFonts w:ascii="Arial" w:hAnsi="Arial" w:cs="Arial"/>
          <w:noProof/>
          <w:color w:val="000000" w:themeColor="text1"/>
          <w:sz w:val="22"/>
          <w:szCs w:val="22"/>
        </w:rPr>
        <w:t>as</w:t>
      </w:r>
      <w:r w:rsidR="005523B1" w:rsidRPr="00F76257">
        <w:rPr>
          <w:rFonts w:ascii="Arial" w:hAnsi="Arial" w:cs="Arial"/>
          <w:noProof/>
          <w:color w:val="000000" w:themeColor="text1"/>
          <w:sz w:val="22"/>
          <w:szCs w:val="22"/>
        </w:rPr>
        <w:t xml:space="preserve"> adaptation is a shared respons</w:t>
      </w:r>
      <w:r w:rsidR="007B7B4F" w:rsidRPr="00F76257">
        <w:rPr>
          <w:rFonts w:ascii="Arial" w:hAnsi="Arial" w:cs="Arial"/>
          <w:noProof/>
          <w:color w:val="000000" w:themeColor="text1"/>
          <w:sz w:val="22"/>
          <w:szCs w:val="22"/>
        </w:rPr>
        <w:t>i</w:t>
      </w:r>
      <w:r w:rsidR="00EF65B8">
        <w:rPr>
          <w:rFonts w:ascii="Arial" w:hAnsi="Arial" w:cs="Arial"/>
          <w:noProof/>
          <w:color w:val="000000" w:themeColor="text1"/>
          <w:sz w:val="22"/>
          <w:szCs w:val="22"/>
        </w:rPr>
        <w:t>bility.</w:t>
      </w:r>
      <w:r>
        <w:rPr>
          <w:rFonts w:ascii="Arial" w:hAnsi="Arial" w:cs="Arial"/>
          <w:noProof/>
          <w:color w:val="000000" w:themeColor="text1"/>
          <w:sz w:val="22"/>
          <w:szCs w:val="22"/>
        </w:rPr>
        <w:t xml:space="preserve"> </w:t>
      </w:r>
      <w:r w:rsidR="000C2C09">
        <w:rPr>
          <w:rFonts w:ascii="Arial" w:hAnsi="Arial" w:cs="Arial"/>
          <w:noProof/>
          <w:color w:val="000000" w:themeColor="text1"/>
          <w:sz w:val="22"/>
          <w:szCs w:val="22"/>
        </w:rPr>
        <w:t xml:space="preserve"> </w:t>
      </w:r>
      <w:r>
        <w:rPr>
          <w:rFonts w:ascii="Arial" w:hAnsi="Arial" w:cs="Arial"/>
          <w:noProof/>
          <w:color w:val="000000" w:themeColor="text1"/>
          <w:sz w:val="22"/>
          <w:szCs w:val="22"/>
        </w:rPr>
        <w:t xml:space="preserve">Local government </w:t>
      </w:r>
      <w:r>
        <w:rPr>
          <w:rFonts w:ascii="Arial" w:hAnsi="Arial" w:cs="Arial"/>
          <w:color w:val="000000" w:themeColor="text1"/>
          <w:sz w:val="22"/>
          <w:szCs w:val="22"/>
        </w:rPr>
        <w:t>together with o</w:t>
      </w:r>
      <w:r w:rsidR="005523B1" w:rsidRPr="00F76257">
        <w:rPr>
          <w:rFonts w:ascii="Arial" w:hAnsi="Arial" w:cs="Arial"/>
          <w:color w:val="000000" w:themeColor="text1"/>
          <w:sz w:val="22"/>
          <w:szCs w:val="22"/>
        </w:rPr>
        <w:t xml:space="preserve">ther areas of government, </w:t>
      </w:r>
      <w:r>
        <w:rPr>
          <w:rFonts w:ascii="Arial" w:hAnsi="Arial" w:cs="Arial"/>
          <w:color w:val="000000" w:themeColor="text1"/>
          <w:sz w:val="22"/>
          <w:szCs w:val="22"/>
        </w:rPr>
        <w:t>business, community organisations</w:t>
      </w:r>
      <w:r w:rsidR="005523B1" w:rsidRPr="00F76257">
        <w:rPr>
          <w:rFonts w:ascii="Arial" w:hAnsi="Arial" w:cs="Arial"/>
          <w:color w:val="000000" w:themeColor="text1"/>
          <w:sz w:val="22"/>
          <w:szCs w:val="22"/>
        </w:rPr>
        <w:t xml:space="preserve"> and individuals are actively addressing the impacts of climate change </w:t>
      </w:r>
      <w:r w:rsidR="006E25F6">
        <w:rPr>
          <w:rFonts w:ascii="Arial" w:hAnsi="Arial" w:cs="Arial"/>
          <w:color w:val="000000" w:themeColor="text1"/>
          <w:sz w:val="22"/>
          <w:szCs w:val="22"/>
        </w:rPr>
        <w:t>o</w:t>
      </w:r>
      <w:r>
        <w:rPr>
          <w:rFonts w:ascii="Arial" w:hAnsi="Arial" w:cs="Arial"/>
          <w:color w:val="000000" w:themeColor="text1"/>
          <w:sz w:val="22"/>
          <w:szCs w:val="22"/>
        </w:rPr>
        <w:t>n</w:t>
      </w:r>
      <w:r w:rsidR="005523B1" w:rsidRPr="00F76257">
        <w:rPr>
          <w:rFonts w:ascii="Arial" w:hAnsi="Arial" w:cs="Arial"/>
          <w:color w:val="000000" w:themeColor="text1"/>
          <w:sz w:val="22"/>
          <w:szCs w:val="22"/>
        </w:rPr>
        <w:t xml:space="preserve"> our municipality.</w:t>
      </w:r>
    </w:p>
    <w:p w14:paraId="1D47B7F8" w14:textId="77777777" w:rsidR="005523B1" w:rsidRPr="00F76257" w:rsidRDefault="005523B1" w:rsidP="005523B1">
      <w:pPr>
        <w:rPr>
          <w:rFonts w:cs="Arial"/>
          <w:color w:val="000000" w:themeColor="text1"/>
        </w:rPr>
      </w:pPr>
    </w:p>
    <w:p w14:paraId="63696F33" w14:textId="2B3474BF"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This Strategy lays out </w:t>
      </w:r>
      <w:r w:rsidR="00B21E76">
        <w:rPr>
          <w:rFonts w:ascii="Arial" w:hAnsi="Arial" w:cs="Arial"/>
          <w:color w:val="000000" w:themeColor="text1"/>
          <w:sz w:val="22"/>
          <w:szCs w:val="22"/>
        </w:rPr>
        <w:t>a plan of action</w:t>
      </w:r>
      <w:r w:rsidRPr="00F76257">
        <w:rPr>
          <w:rFonts w:ascii="Arial" w:hAnsi="Arial" w:cs="Arial"/>
          <w:color w:val="000000" w:themeColor="text1"/>
          <w:sz w:val="22"/>
          <w:szCs w:val="22"/>
        </w:rPr>
        <w:t xml:space="preserve"> for the next four years </w:t>
      </w:r>
      <w:r w:rsidR="00B21E76">
        <w:rPr>
          <w:rFonts w:ascii="Arial" w:hAnsi="Arial" w:cs="Arial"/>
          <w:color w:val="000000" w:themeColor="text1"/>
          <w:sz w:val="22"/>
          <w:szCs w:val="22"/>
        </w:rPr>
        <w:t>enabling</w:t>
      </w:r>
      <w:r w:rsidRPr="00F76257">
        <w:rPr>
          <w:rFonts w:ascii="Arial" w:hAnsi="Arial" w:cs="Arial"/>
          <w:color w:val="000000" w:themeColor="text1"/>
          <w:sz w:val="22"/>
          <w:szCs w:val="22"/>
        </w:rPr>
        <w:t xml:space="preserve"> Council to prepare for the long-term risks of climate change. </w:t>
      </w:r>
      <w:r w:rsidR="000C2C09">
        <w:rPr>
          <w:rFonts w:ascii="Arial" w:hAnsi="Arial" w:cs="Arial"/>
          <w:color w:val="000000" w:themeColor="text1"/>
          <w:sz w:val="22"/>
          <w:szCs w:val="22"/>
        </w:rPr>
        <w:t xml:space="preserve"> </w:t>
      </w:r>
      <w:r w:rsidR="00B21E76">
        <w:rPr>
          <w:rFonts w:ascii="Arial" w:hAnsi="Arial" w:cs="Arial"/>
          <w:color w:val="000000" w:themeColor="text1"/>
          <w:sz w:val="22"/>
          <w:szCs w:val="22"/>
        </w:rPr>
        <w:t xml:space="preserve">It will </w:t>
      </w:r>
      <w:r w:rsidRPr="00F76257">
        <w:rPr>
          <w:rFonts w:ascii="Arial" w:hAnsi="Arial" w:cs="Arial"/>
          <w:color w:val="000000" w:themeColor="text1"/>
          <w:sz w:val="22"/>
          <w:szCs w:val="22"/>
        </w:rPr>
        <w:t xml:space="preserve">guide </w:t>
      </w:r>
      <w:r w:rsidR="006E25F6">
        <w:rPr>
          <w:rFonts w:ascii="Arial" w:hAnsi="Arial" w:cs="Arial"/>
          <w:color w:val="000000" w:themeColor="text1"/>
          <w:sz w:val="22"/>
          <w:szCs w:val="22"/>
        </w:rPr>
        <w:t>Council</w:t>
      </w:r>
      <w:r w:rsidR="00962D00">
        <w:rPr>
          <w:rFonts w:ascii="Arial" w:hAnsi="Arial" w:cs="Arial"/>
          <w:color w:val="000000" w:themeColor="text1"/>
          <w:sz w:val="22"/>
          <w:szCs w:val="22"/>
        </w:rPr>
        <w:t>’s</w:t>
      </w:r>
      <w:r w:rsidR="006E25F6">
        <w:rPr>
          <w:rFonts w:ascii="Arial" w:hAnsi="Arial" w:cs="Arial"/>
          <w:color w:val="000000" w:themeColor="text1"/>
          <w:sz w:val="22"/>
          <w:szCs w:val="22"/>
        </w:rPr>
        <w:t xml:space="preserve"> efforts </w:t>
      </w:r>
      <w:r w:rsidRPr="00F76257">
        <w:rPr>
          <w:rFonts w:ascii="Arial" w:hAnsi="Arial" w:cs="Arial"/>
          <w:color w:val="000000" w:themeColor="text1"/>
          <w:sz w:val="22"/>
          <w:szCs w:val="22"/>
        </w:rPr>
        <w:t>to integrate climate change risk management and adaptation.</w:t>
      </w:r>
    </w:p>
    <w:p w14:paraId="5EDBDAA8" w14:textId="36015A33" w:rsidR="00CE5BD7" w:rsidRDefault="00CE5BD7">
      <w:pPr>
        <w:rPr>
          <w:rFonts w:eastAsiaTheme="minorHAnsi" w:cs="Arial"/>
          <w:b/>
          <w:strike/>
          <w:color w:val="000000" w:themeColor="text1"/>
          <w:lang w:eastAsia="en-AU"/>
        </w:rPr>
      </w:pPr>
      <w:r>
        <w:rPr>
          <w:rFonts w:cs="Arial"/>
          <w:b/>
          <w:strike/>
          <w:color w:val="000000" w:themeColor="text1"/>
        </w:rPr>
        <w:br w:type="page"/>
      </w:r>
    </w:p>
    <w:p w14:paraId="6CEE3443" w14:textId="77777777" w:rsidR="005523B1" w:rsidRPr="00F76257" w:rsidRDefault="005523B1" w:rsidP="005523B1">
      <w:pPr>
        <w:pStyle w:val="NormalWeb"/>
        <w:spacing w:before="0" w:beforeAutospacing="0" w:after="0" w:afterAutospacing="0"/>
        <w:rPr>
          <w:rFonts w:ascii="Arial" w:hAnsi="Arial" w:cs="Arial"/>
          <w:b/>
          <w:strike/>
          <w:color w:val="000000" w:themeColor="text1"/>
          <w:sz w:val="22"/>
          <w:szCs w:val="22"/>
        </w:rPr>
      </w:pPr>
    </w:p>
    <w:p w14:paraId="336044C9" w14:textId="69186878" w:rsidR="005523B1" w:rsidRPr="00F76257" w:rsidRDefault="00EF540F" w:rsidP="00B86197">
      <w:pPr>
        <w:pStyle w:val="NormalWeb"/>
        <w:spacing w:before="0" w:beforeAutospacing="0" w:after="0" w:afterAutospacing="0" w:line="360" w:lineRule="auto"/>
        <w:rPr>
          <w:rFonts w:ascii="Arial" w:hAnsi="Arial" w:cs="Arial"/>
          <w:b/>
          <w:color w:val="000000" w:themeColor="text1"/>
          <w:sz w:val="22"/>
          <w:szCs w:val="22"/>
        </w:rPr>
      </w:pPr>
      <w:r>
        <w:rPr>
          <w:rFonts w:ascii="Arial" w:hAnsi="Arial" w:cs="Arial"/>
          <w:b/>
          <w:color w:val="000000" w:themeColor="text1"/>
          <w:sz w:val="22"/>
          <w:szCs w:val="22"/>
        </w:rPr>
        <w:t>Strategy D</w:t>
      </w:r>
      <w:r w:rsidR="005523B1" w:rsidRPr="00F76257">
        <w:rPr>
          <w:rFonts w:ascii="Arial" w:hAnsi="Arial" w:cs="Arial"/>
          <w:b/>
          <w:color w:val="000000" w:themeColor="text1"/>
          <w:sz w:val="22"/>
          <w:szCs w:val="22"/>
        </w:rPr>
        <w:t>evelop</w:t>
      </w:r>
      <w:r w:rsidR="00D16E75">
        <w:rPr>
          <w:rFonts w:ascii="Arial" w:hAnsi="Arial" w:cs="Arial"/>
          <w:b/>
          <w:color w:val="000000" w:themeColor="text1"/>
          <w:sz w:val="22"/>
          <w:szCs w:val="22"/>
        </w:rPr>
        <w:t>ment</w:t>
      </w:r>
    </w:p>
    <w:p w14:paraId="5A0A3980" w14:textId="6FB3CEAE" w:rsidR="005523B1" w:rsidRPr="005523B1" w:rsidRDefault="00CE5BD7" w:rsidP="005523B1">
      <w:pPr>
        <w:pStyle w:val="NormalWeb"/>
        <w:spacing w:before="0" w:beforeAutospacing="0" w:after="0" w:afterAutospacing="0"/>
        <w:rPr>
          <w:rFonts w:ascii="Arial" w:hAnsi="Arial" w:cs="Arial"/>
          <w:sz w:val="22"/>
          <w:szCs w:val="22"/>
        </w:rPr>
      </w:pPr>
      <w:r>
        <w:rPr>
          <w:rFonts w:ascii="Arial" w:hAnsi="Arial" w:cs="Arial"/>
          <w:sz w:val="22"/>
          <w:szCs w:val="22"/>
        </w:rPr>
        <w:t>D</w:t>
      </w:r>
      <w:r w:rsidR="005523B1" w:rsidRPr="005523B1">
        <w:rPr>
          <w:rFonts w:ascii="Arial" w:hAnsi="Arial" w:cs="Arial"/>
          <w:sz w:val="22"/>
          <w:szCs w:val="22"/>
        </w:rPr>
        <w:t xml:space="preserve">evelopment of this Strategy </w:t>
      </w:r>
      <w:r>
        <w:rPr>
          <w:rFonts w:ascii="Arial" w:hAnsi="Arial" w:cs="Arial"/>
          <w:sz w:val="22"/>
          <w:szCs w:val="22"/>
        </w:rPr>
        <w:t>was</w:t>
      </w:r>
      <w:r w:rsidR="005523B1" w:rsidRPr="005523B1">
        <w:rPr>
          <w:rFonts w:ascii="Arial" w:hAnsi="Arial" w:cs="Arial"/>
          <w:sz w:val="22"/>
          <w:szCs w:val="22"/>
        </w:rPr>
        <w:t xml:space="preserve"> a collaborative effort between Council</w:t>
      </w:r>
      <w:r w:rsidR="00BB7240">
        <w:rPr>
          <w:rFonts w:ascii="Arial" w:hAnsi="Arial" w:cs="Arial"/>
          <w:sz w:val="22"/>
          <w:szCs w:val="22"/>
        </w:rPr>
        <w:t xml:space="preserve"> and the community.  </w:t>
      </w:r>
      <w:r w:rsidR="00BA0E40">
        <w:rPr>
          <w:rFonts w:ascii="Arial" w:hAnsi="Arial" w:cs="Arial"/>
          <w:sz w:val="22"/>
          <w:szCs w:val="22"/>
        </w:rPr>
        <w:t>Council</w:t>
      </w:r>
      <w:r>
        <w:rPr>
          <w:rFonts w:ascii="Arial" w:hAnsi="Arial" w:cs="Arial"/>
          <w:sz w:val="22"/>
          <w:szCs w:val="22"/>
        </w:rPr>
        <w:t xml:space="preserve"> received s</w:t>
      </w:r>
      <w:r w:rsidR="00BB7240">
        <w:rPr>
          <w:rFonts w:ascii="Arial" w:hAnsi="Arial" w:cs="Arial"/>
          <w:sz w:val="22"/>
          <w:szCs w:val="22"/>
        </w:rPr>
        <w:t xml:space="preserve">trong input from the </w:t>
      </w:r>
      <w:r w:rsidR="005523B1" w:rsidRPr="005523B1">
        <w:rPr>
          <w:rFonts w:ascii="Arial" w:hAnsi="Arial" w:cs="Arial"/>
          <w:sz w:val="22"/>
          <w:szCs w:val="22"/>
        </w:rPr>
        <w:t>Maroondah Environment Advisory Committee</w:t>
      </w:r>
      <w:r w:rsidR="00D16E75">
        <w:rPr>
          <w:rFonts w:ascii="Arial" w:hAnsi="Arial" w:cs="Arial"/>
          <w:sz w:val="22"/>
          <w:szCs w:val="22"/>
        </w:rPr>
        <w:t xml:space="preserve"> which was e</w:t>
      </w:r>
      <w:r w:rsidR="00332000" w:rsidRPr="00332000">
        <w:rPr>
          <w:rFonts w:ascii="Arial" w:hAnsi="Arial" w:cs="Arial"/>
          <w:sz w:val="22"/>
          <w:szCs w:val="22"/>
        </w:rPr>
        <w:t xml:space="preserve">stablished </w:t>
      </w:r>
      <w:r w:rsidR="00D16E75">
        <w:rPr>
          <w:rFonts w:ascii="Arial" w:hAnsi="Arial" w:cs="Arial"/>
          <w:sz w:val="22"/>
          <w:szCs w:val="22"/>
        </w:rPr>
        <w:t xml:space="preserve">in 2014 </w:t>
      </w:r>
      <w:r w:rsidR="00332000" w:rsidRPr="00332000">
        <w:rPr>
          <w:rFonts w:ascii="Arial" w:hAnsi="Arial" w:cs="Arial"/>
          <w:sz w:val="22"/>
          <w:szCs w:val="22"/>
        </w:rPr>
        <w:t xml:space="preserve">to advise </w:t>
      </w:r>
      <w:r w:rsidR="00332000">
        <w:rPr>
          <w:rFonts w:ascii="Arial" w:hAnsi="Arial" w:cs="Arial"/>
          <w:sz w:val="22"/>
          <w:szCs w:val="22"/>
        </w:rPr>
        <w:t>C</w:t>
      </w:r>
      <w:r w:rsidR="00332000" w:rsidRPr="00332000">
        <w:rPr>
          <w:rFonts w:ascii="Arial" w:hAnsi="Arial" w:cs="Arial"/>
          <w:sz w:val="22"/>
          <w:szCs w:val="22"/>
        </w:rPr>
        <w:t>ouncil on environmental and susta</w:t>
      </w:r>
      <w:r w:rsidR="001C1CCB">
        <w:rPr>
          <w:rFonts w:ascii="Arial" w:hAnsi="Arial" w:cs="Arial"/>
          <w:sz w:val="22"/>
          <w:szCs w:val="22"/>
        </w:rPr>
        <w:t xml:space="preserve">inability issues. </w:t>
      </w:r>
      <w:r w:rsidR="000C2C09">
        <w:rPr>
          <w:rFonts w:ascii="Arial" w:hAnsi="Arial" w:cs="Arial"/>
          <w:sz w:val="22"/>
          <w:szCs w:val="22"/>
        </w:rPr>
        <w:t xml:space="preserve"> </w:t>
      </w:r>
      <w:r w:rsidR="001C1CCB">
        <w:rPr>
          <w:rFonts w:ascii="Arial" w:hAnsi="Arial" w:cs="Arial"/>
          <w:sz w:val="22"/>
          <w:szCs w:val="22"/>
        </w:rPr>
        <w:t>It comprises c</w:t>
      </w:r>
      <w:r w:rsidR="00332000" w:rsidRPr="00332000">
        <w:rPr>
          <w:rFonts w:ascii="Arial" w:hAnsi="Arial" w:cs="Arial"/>
          <w:sz w:val="22"/>
          <w:szCs w:val="22"/>
        </w:rPr>
        <w:t xml:space="preserve">ouncillors and community representatives </w:t>
      </w:r>
      <w:r w:rsidR="00D16E75">
        <w:rPr>
          <w:rFonts w:ascii="Arial" w:hAnsi="Arial" w:cs="Arial"/>
          <w:sz w:val="22"/>
          <w:szCs w:val="22"/>
        </w:rPr>
        <w:t>with</w:t>
      </w:r>
      <w:r w:rsidR="00332000" w:rsidRPr="00332000">
        <w:rPr>
          <w:rFonts w:ascii="Arial" w:hAnsi="Arial" w:cs="Arial"/>
          <w:sz w:val="22"/>
          <w:szCs w:val="22"/>
        </w:rPr>
        <w:t xml:space="preserve"> environmental </w:t>
      </w:r>
      <w:r w:rsidR="00D16E75">
        <w:rPr>
          <w:rFonts w:ascii="Arial" w:hAnsi="Arial" w:cs="Arial"/>
          <w:sz w:val="22"/>
          <w:szCs w:val="22"/>
        </w:rPr>
        <w:t>expertise</w:t>
      </w:r>
      <w:r w:rsidR="00332000" w:rsidRPr="00332000">
        <w:rPr>
          <w:rFonts w:ascii="Arial" w:hAnsi="Arial" w:cs="Arial"/>
          <w:sz w:val="22"/>
          <w:szCs w:val="22"/>
        </w:rPr>
        <w:t>.</w:t>
      </w:r>
    </w:p>
    <w:p w14:paraId="554CCD73" w14:textId="77777777" w:rsidR="005523B1" w:rsidRPr="005523B1" w:rsidRDefault="005523B1" w:rsidP="005523B1">
      <w:pPr>
        <w:pStyle w:val="NormalWeb"/>
        <w:spacing w:before="0" w:beforeAutospacing="0" w:after="0" w:afterAutospacing="0"/>
        <w:rPr>
          <w:rFonts w:ascii="Arial" w:hAnsi="Arial" w:cs="Arial"/>
          <w:sz w:val="22"/>
          <w:szCs w:val="22"/>
        </w:rPr>
      </w:pPr>
    </w:p>
    <w:p w14:paraId="664C7E95" w14:textId="097E8C73" w:rsidR="00DD1164" w:rsidRPr="00CE5BD7" w:rsidRDefault="00CE5BD7" w:rsidP="005523B1">
      <w:pPr>
        <w:pStyle w:val="NormalWeb"/>
        <w:spacing w:before="0" w:beforeAutospacing="0" w:after="0" w:afterAutospacing="0"/>
        <w:rPr>
          <w:rFonts w:ascii="Arial" w:hAnsi="Arial" w:cs="Arial"/>
          <w:sz w:val="22"/>
          <w:szCs w:val="22"/>
        </w:rPr>
      </w:pPr>
      <w:r>
        <w:rPr>
          <w:rFonts w:ascii="Arial" w:hAnsi="Arial" w:cs="Arial"/>
          <w:sz w:val="22"/>
          <w:szCs w:val="22"/>
        </w:rPr>
        <w:t>Input was also obtained</w:t>
      </w:r>
      <w:r w:rsidR="00367E49">
        <w:rPr>
          <w:rFonts w:ascii="Arial" w:hAnsi="Arial" w:cs="Arial"/>
          <w:sz w:val="22"/>
          <w:szCs w:val="22"/>
        </w:rPr>
        <w:t xml:space="preserve"> </w:t>
      </w:r>
      <w:r w:rsidR="00D16E75">
        <w:rPr>
          <w:rFonts w:ascii="Arial" w:hAnsi="Arial" w:cs="Arial"/>
          <w:sz w:val="22"/>
          <w:szCs w:val="22"/>
        </w:rPr>
        <w:t>from</w:t>
      </w:r>
      <w:r w:rsidR="00367E49">
        <w:rPr>
          <w:rFonts w:ascii="Arial" w:hAnsi="Arial" w:cs="Arial"/>
          <w:sz w:val="22"/>
          <w:szCs w:val="22"/>
        </w:rPr>
        <w:t xml:space="preserve"> the</w:t>
      </w:r>
      <w:r w:rsidR="005523B1" w:rsidRPr="005523B1">
        <w:rPr>
          <w:rFonts w:ascii="Arial" w:hAnsi="Arial" w:cs="Arial"/>
          <w:sz w:val="22"/>
          <w:szCs w:val="22"/>
        </w:rPr>
        <w:t xml:space="preserve"> Eastern Alliance for Greenhouse Action (EAGA) </w:t>
      </w:r>
      <w:r w:rsidR="00367E49">
        <w:rPr>
          <w:rFonts w:ascii="Arial" w:hAnsi="Arial" w:cs="Arial"/>
          <w:sz w:val="22"/>
          <w:szCs w:val="22"/>
        </w:rPr>
        <w:t xml:space="preserve">of which Council is a member.  </w:t>
      </w:r>
      <w:r w:rsidR="00AD5166" w:rsidRPr="00AD5166">
        <w:rPr>
          <w:rFonts w:ascii="Arial" w:hAnsi="Arial" w:cs="Arial"/>
          <w:sz w:val="22"/>
          <w:szCs w:val="22"/>
        </w:rPr>
        <w:t>EAGA is a formal collaboration of eight Councils in Melbourne’s east, working together on regional programs that reduce greenhouse gas emissions and facilitate regional adaptation.</w:t>
      </w:r>
      <w:r w:rsidR="00AD5166">
        <w:rPr>
          <w:rFonts w:ascii="Arial" w:hAnsi="Arial" w:cs="Arial"/>
          <w:sz w:val="22"/>
          <w:szCs w:val="22"/>
        </w:rPr>
        <w:t xml:space="preserve">  </w:t>
      </w:r>
      <w:r w:rsidR="00367E49">
        <w:rPr>
          <w:rFonts w:ascii="Arial" w:hAnsi="Arial" w:cs="Arial"/>
          <w:sz w:val="22"/>
          <w:szCs w:val="22"/>
        </w:rPr>
        <w:t xml:space="preserve">Part of EAGA’s charter is to assist Council’s to work </w:t>
      </w:r>
      <w:r w:rsidR="005523B1" w:rsidRPr="005523B1">
        <w:rPr>
          <w:rFonts w:ascii="Arial" w:hAnsi="Arial" w:cs="Arial"/>
          <w:sz w:val="22"/>
          <w:szCs w:val="22"/>
        </w:rPr>
        <w:t>together to facilitate regional mitigation and adaptation.</w:t>
      </w:r>
      <w:r w:rsidR="005523B1" w:rsidRPr="005523B1">
        <w:rPr>
          <w:rFonts w:ascii="Arial" w:hAnsi="Arial" w:cs="Arial"/>
          <w:color w:val="FF0000"/>
          <w:sz w:val="22"/>
          <w:szCs w:val="22"/>
        </w:rPr>
        <w:t xml:space="preserve"> </w:t>
      </w:r>
    </w:p>
    <w:p w14:paraId="42E05FF5" w14:textId="4224E17A" w:rsidR="00CE5BD7" w:rsidRPr="00CE5BD7" w:rsidRDefault="00CE5BD7" w:rsidP="005523B1">
      <w:pPr>
        <w:pStyle w:val="NormalWeb"/>
        <w:spacing w:before="0" w:beforeAutospacing="0" w:after="0" w:afterAutospacing="0"/>
        <w:rPr>
          <w:rFonts w:ascii="Arial" w:hAnsi="Arial" w:cs="Arial"/>
          <w:sz w:val="22"/>
          <w:szCs w:val="22"/>
        </w:rPr>
      </w:pPr>
    </w:p>
    <w:p w14:paraId="7E728878" w14:textId="46FBD291" w:rsidR="005523B1" w:rsidRDefault="00367E49" w:rsidP="005523B1">
      <w:pPr>
        <w:pStyle w:val="NormalWeb"/>
        <w:spacing w:before="0" w:beforeAutospacing="0" w:after="0" w:afterAutospacing="0"/>
        <w:rPr>
          <w:rFonts w:ascii="Arial" w:hAnsi="Arial" w:cs="Arial"/>
          <w:sz w:val="22"/>
          <w:szCs w:val="22"/>
        </w:rPr>
      </w:pPr>
      <w:r>
        <w:rPr>
          <w:rFonts w:ascii="Arial" w:hAnsi="Arial" w:cs="Arial"/>
          <w:sz w:val="22"/>
          <w:szCs w:val="22"/>
        </w:rPr>
        <w:t xml:space="preserve">In </w:t>
      </w:r>
      <w:r w:rsidR="00BB7240">
        <w:rPr>
          <w:rFonts w:ascii="Arial" w:hAnsi="Arial" w:cs="Arial"/>
          <w:sz w:val="22"/>
          <w:szCs w:val="22"/>
        </w:rPr>
        <w:t>particular,</w:t>
      </w:r>
      <w:r>
        <w:rPr>
          <w:rFonts w:ascii="Arial" w:hAnsi="Arial" w:cs="Arial"/>
          <w:sz w:val="22"/>
          <w:szCs w:val="22"/>
        </w:rPr>
        <w:t xml:space="preserve"> i</w:t>
      </w:r>
      <w:r w:rsidR="00BB7240">
        <w:rPr>
          <w:rFonts w:ascii="Arial" w:hAnsi="Arial" w:cs="Arial"/>
          <w:sz w:val="22"/>
          <w:szCs w:val="22"/>
        </w:rPr>
        <w:t>n 2014</w:t>
      </w:r>
      <w:r w:rsidR="005523B1" w:rsidRPr="005523B1">
        <w:rPr>
          <w:rFonts w:ascii="Arial" w:hAnsi="Arial" w:cs="Arial"/>
          <w:sz w:val="22"/>
          <w:szCs w:val="22"/>
        </w:rPr>
        <w:t xml:space="preserve"> staff from </w:t>
      </w:r>
      <w:r w:rsidR="00557F19">
        <w:rPr>
          <w:rFonts w:ascii="Arial" w:hAnsi="Arial" w:cs="Arial"/>
          <w:sz w:val="22"/>
          <w:szCs w:val="22"/>
        </w:rPr>
        <w:t>a range of</w:t>
      </w:r>
      <w:r w:rsidR="005523B1" w:rsidRPr="005523B1">
        <w:rPr>
          <w:rFonts w:ascii="Arial" w:hAnsi="Arial" w:cs="Arial"/>
          <w:sz w:val="22"/>
          <w:szCs w:val="22"/>
        </w:rPr>
        <w:t xml:space="preserve"> </w:t>
      </w:r>
      <w:r>
        <w:rPr>
          <w:rFonts w:ascii="Arial" w:hAnsi="Arial" w:cs="Arial"/>
          <w:sz w:val="22"/>
          <w:szCs w:val="22"/>
        </w:rPr>
        <w:t xml:space="preserve">Council </w:t>
      </w:r>
      <w:r w:rsidR="005523B1" w:rsidRPr="005523B1">
        <w:rPr>
          <w:rFonts w:ascii="Arial" w:hAnsi="Arial" w:cs="Arial"/>
          <w:sz w:val="22"/>
          <w:szCs w:val="22"/>
        </w:rPr>
        <w:t xml:space="preserve">service areas </w:t>
      </w:r>
      <w:r w:rsidR="00DD1164">
        <w:rPr>
          <w:rFonts w:ascii="Arial" w:hAnsi="Arial" w:cs="Arial"/>
          <w:sz w:val="22"/>
          <w:szCs w:val="22"/>
        </w:rPr>
        <w:t xml:space="preserve">participated </w:t>
      </w:r>
      <w:r w:rsidR="005523B1" w:rsidRPr="005523B1">
        <w:rPr>
          <w:rFonts w:ascii="Arial" w:hAnsi="Arial" w:cs="Arial"/>
          <w:sz w:val="22"/>
          <w:szCs w:val="22"/>
        </w:rPr>
        <w:t>in workshop</w:t>
      </w:r>
      <w:r w:rsidR="00DD1164">
        <w:rPr>
          <w:rFonts w:ascii="Arial" w:hAnsi="Arial" w:cs="Arial"/>
          <w:sz w:val="22"/>
          <w:szCs w:val="22"/>
        </w:rPr>
        <w:t>s</w:t>
      </w:r>
      <w:r w:rsidR="005523B1" w:rsidRPr="005523B1">
        <w:rPr>
          <w:rFonts w:ascii="Arial" w:hAnsi="Arial" w:cs="Arial"/>
          <w:sz w:val="22"/>
          <w:szCs w:val="22"/>
        </w:rPr>
        <w:t xml:space="preserve"> for the </w:t>
      </w:r>
      <w:r w:rsidR="005523B1" w:rsidRPr="005523B1">
        <w:rPr>
          <w:rFonts w:ascii="Arial" w:hAnsi="Arial" w:cs="Arial"/>
          <w:i/>
          <w:sz w:val="22"/>
          <w:szCs w:val="22"/>
        </w:rPr>
        <w:t>Climate Change Adaptation Roadmap for Melbourne’s East: A guide for decision makers in the EAGA Councils</w:t>
      </w:r>
      <w:r w:rsidR="000C2C09">
        <w:rPr>
          <w:rFonts w:ascii="Arial" w:hAnsi="Arial" w:cs="Arial"/>
          <w:sz w:val="22"/>
          <w:szCs w:val="22"/>
        </w:rPr>
        <w:t xml:space="preserve">.  </w:t>
      </w:r>
      <w:r w:rsidR="00DD1164">
        <w:rPr>
          <w:rFonts w:ascii="Arial" w:hAnsi="Arial" w:cs="Arial"/>
          <w:sz w:val="22"/>
          <w:szCs w:val="22"/>
        </w:rPr>
        <w:t xml:space="preserve">This Guide was </w:t>
      </w:r>
      <w:r w:rsidR="005523B1" w:rsidRPr="005523B1">
        <w:rPr>
          <w:rFonts w:ascii="Arial" w:hAnsi="Arial" w:cs="Arial"/>
          <w:sz w:val="22"/>
          <w:szCs w:val="22"/>
        </w:rPr>
        <w:t>informed by a regional climate risk assessment, and identifie</w:t>
      </w:r>
      <w:r>
        <w:rPr>
          <w:rFonts w:ascii="Arial" w:hAnsi="Arial" w:cs="Arial"/>
          <w:sz w:val="22"/>
          <w:szCs w:val="22"/>
        </w:rPr>
        <w:t>d</w:t>
      </w:r>
      <w:r w:rsidR="005523B1" w:rsidRPr="005523B1">
        <w:rPr>
          <w:rFonts w:ascii="Arial" w:hAnsi="Arial" w:cs="Arial"/>
          <w:sz w:val="22"/>
          <w:szCs w:val="22"/>
        </w:rPr>
        <w:t xml:space="preserve"> priority actions to address the impacts on climate change on </w:t>
      </w:r>
      <w:r w:rsidR="00DD1164">
        <w:rPr>
          <w:rFonts w:ascii="Arial" w:hAnsi="Arial" w:cs="Arial"/>
          <w:sz w:val="22"/>
          <w:szCs w:val="22"/>
        </w:rPr>
        <w:t>C</w:t>
      </w:r>
      <w:r w:rsidR="005523B1" w:rsidRPr="005523B1">
        <w:rPr>
          <w:rFonts w:ascii="Arial" w:hAnsi="Arial" w:cs="Arial"/>
          <w:sz w:val="22"/>
          <w:szCs w:val="22"/>
        </w:rPr>
        <w:t xml:space="preserve">ouncil operations, assets and service delivery responsibilities as outlined in the Roadmap. </w:t>
      </w:r>
      <w:r w:rsidR="000C2C09">
        <w:rPr>
          <w:rFonts w:ascii="Arial" w:hAnsi="Arial" w:cs="Arial"/>
          <w:sz w:val="22"/>
          <w:szCs w:val="22"/>
        </w:rPr>
        <w:t xml:space="preserve"> </w:t>
      </w:r>
      <w:r w:rsidR="005523B1" w:rsidRPr="005523B1">
        <w:rPr>
          <w:rFonts w:ascii="Arial" w:hAnsi="Arial" w:cs="Arial"/>
          <w:sz w:val="22"/>
          <w:szCs w:val="22"/>
        </w:rPr>
        <w:t xml:space="preserve">Priority regional actions were identified </w:t>
      </w:r>
      <w:r>
        <w:rPr>
          <w:rFonts w:ascii="Arial" w:hAnsi="Arial" w:cs="Arial"/>
          <w:sz w:val="22"/>
          <w:szCs w:val="22"/>
        </w:rPr>
        <w:t>with member</w:t>
      </w:r>
      <w:r w:rsidR="005523B1" w:rsidRPr="005523B1">
        <w:rPr>
          <w:rFonts w:ascii="Arial" w:hAnsi="Arial" w:cs="Arial"/>
          <w:sz w:val="22"/>
          <w:szCs w:val="22"/>
        </w:rPr>
        <w:t xml:space="preserve"> councils </w:t>
      </w:r>
      <w:r>
        <w:rPr>
          <w:rFonts w:ascii="Arial" w:hAnsi="Arial" w:cs="Arial"/>
          <w:sz w:val="22"/>
          <w:szCs w:val="22"/>
        </w:rPr>
        <w:t>subsequently undertaking</w:t>
      </w:r>
      <w:r w:rsidR="005523B1" w:rsidRPr="005523B1">
        <w:rPr>
          <w:rFonts w:ascii="Arial" w:hAnsi="Arial" w:cs="Arial"/>
          <w:sz w:val="22"/>
          <w:szCs w:val="22"/>
        </w:rPr>
        <w:t xml:space="preserve"> actions in their own municipalities. </w:t>
      </w:r>
      <w:r w:rsidR="000C2C09">
        <w:rPr>
          <w:rFonts w:ascii="Arial" w:hAnsi="Arial" w:cs="Arial"/>
          <w:sz w:val="22"/>
          <w:szCs w:val="22"/>
        </w:rPr>
        <w:t xml:space="preserve"> </w:t>
      </w:r>
      <w:r w:rsidR="007575B9">
        <w:rPr>
          <w:rFonts w:ascii="Arial" w:hAnsi="Arial" w:cs="Arial"/>
          <w:sz w:val="22"/>
          <w:szCs w:val="22"/>
        </w:rPr>
        <w:t>This Strategy has subsequently</w:t>
      </w:r>
      <w:r>
        <w:rPr>
          <w:rFonts w:ascii="Arial" w:hAnsi="Arial" w:cs="Arial"/>
          <w:sz w:val="22"/>
          <w:szCs w:val="22"/>
        </w:rPr>
        <w:t xml:space="preserve"> been prepared </w:t>
      </w:r>
      <w:r w:rsidR="005523B1" w:rsidRPr="005523B1">
        <w:rPr>
          <w:rFonts w:ascii="Arial" w:hAnsi="Arial" w:cs="Arial"/>
          <w:sz w:val="22"/>
          <w:szCs w:val="22"/>
        </w:rPr>
        <w:t xml:space="preserve">in accordance with </w:t>
      </w:r>
      <w:r>
        <w:rPr>
          <w:rFonts w:ascii="Arial" w:hAnsi="Arial" w:cs="Arial"/>
          <w:sz w:val="22"/>
          <w:szCs w:val="22"/>
        </w:rPr>
        <w:t>the</w:t>
      </w:r>
      <w:r w:rsidR="005523B1" w:rsidRPr="005523B1">
        <w:rPr>
          <w:rFonts w:ascii="Arial" w:hAnsi="Arial" w:cs="Arial"/>
          <w:sz w:val="22"/>
          <w:szCs w:val="22"/>
        </w:rPr>
        <w:t xml:space="preserve"> Roadmap.</w:t>
      </w:r>
    </w:p>
    <w:p w14:paraId="2C1AD078" w14:textId="7DF87457" w:rsidR="00A25AA4" w:rsidRDefault="00A25AA4" w:rsidP="005523B1">
      <w:pPr>
        <w:pStyle w:val="NormalWeb"/>
        <w:spacing w:before="0" w:beforeAutospacing="0" w:after="0" w:afterAutospacing="0"/>
        <w:rPr>
          <w:rFonts w:ascii="Arial" w:hAnsi="Arial" w:cs="Arial"/>
          <w:sz w:val="22"/>
          <w:szCs w:val="22"/>
        </w:rPr>
      </w:pPr>
    </w:p>
    <w:p w14:paraId="3F942D82" w14:textId="3C53B65E" w:rsidR="00A25AA4" w:rsidRPr="00A25AA4" w:rsidRDefault="00A25AA4" w:rsidP="005523B1">
      <w:pPr>
        <w:pStyle w:val="NormalWeb"/>
        <w:spacing w:before="0" w:beforeAutospacing="0" w:after="0" w:afterAutospacing="0"/>
        <w:rPr>
          <w:rFonts w:ascii="Arial" w:hAnsi="Arial" w:cs="Arial"/>
          <w:i/>
          <w:sz w:val="22"/>
          <w:szCs w:val="22"/>
        </w:rPr>
      </w:pPr>
      <w:r w:rsidRPr="00C24CC5">
        <w:rPr>
          <w:rFonts w:ascii="Arial" w:hAnsi="Arial" w:cs="Arial"/>
          <w:i/>
          <w:sz w:val="22"/>
          <w:szCs w:val="22"/>
        </w:rPr>
        <w:t xml:space="preserve">Image </w:t>
      </w:r>
      <w:r>
        <w:rPr>
          <w:rFonts w:ascii="Arial" w:hAnsi="Arial" w:cs="Arial"/>
          <w:i/>
          <w:sz w:val="22"/>
          <w:szCs w:val="22"/>
        </w:rPr>
        <w:t>1</w:t>
      </w:r>
      <w:r w:rsidRPr="00C24CC5">
        <w:rPr>
          <w:rFonts w:ascii="Arial" w:hAnsi="Arial" w:cs="Arial"/>
          <w:i/>
          <w:sz w:val="22"/>
          <w:szCs w:val="22"/>
        </w:rPr>
        <w:t xml:space="preserve">: </w:t>
      </w:r>
      <w:r>
        <w:rPr>
          <w:rFonts w:ascii="Arial" w:eastAsiaTheme="majorEastAsia" w:hAnsi="Arial" w:cs="Arial"/>
          <w:bCs/>
          <w:i/>
          <w:sz w:val="22"/>
          <w:szCs w:val="22"/>
        </w:rPr>
        <w:t>Council employees at an EAGA Climate Change Roadshow in August 2014</w:t>
      </w:r>
    </w:p>
    <w:p w14:paraId="0AEA5FAE" w14:textId="561C412F" w:rsidR="005523B1" w:rsidRDefault="005523B1" w:rsidP="005523B1">
      <w:pPr>
        <w:pStyle w:val="NormalWeb"/>
        <w:spacing w:before="0" w:beforeAutospacing="0" w:after="0" w:afterAutospacing="0"/>
        <w:rPr>
          <w:rFonts w:ascii="Arial" w:hAnsi="Arial" w:cs="Arial"/>
          <w:sz w:val="22"/>
          <w:szCs w:val="22"/>
        </w:rPr>
      </w:pPr>
    </w:p>
    <w:p w14:paraId="14FD8297" w14:textId="62EF61AF" w:rsidR="00557F19" w:rsidRDefault="00557F19" w:rsidP="005523B1">
      <w:pPr>
        <w:pStyle w:val="NormalWeb"/>
        <w:spacing w:before="0" w:beforeAutospacing="0" w:after="0" w:afterAutospacing="0"/>
        <w:rPr>
          <w:rFonts w:ascii="Arial" w:hAnsi="Arial" w:cs="Arial"/>
          <w:sz w:val="22"/>
          <w:szCs w:val="22"/>
        </w:rPr>
      </w:pPr>
      <w:r w:rsidRPr="00557F19">
        <w:rPr>
          <w:rFonts w:ascii="Arial" w:hAnsi="Arial" w:cs="Arial"/>
          <w:noProof/>
          <w:sz w:val="22"/>
          <w:szCs w:val="22"/>
        </w:rPr>
        <w:drawing>
          <wp:inline distT="0" distB="0" distL="0" distR="0" wp14:anchorId="011D6F0E" wp14:editId="0C9FC3DA">
            <wp:extent cx="6645910" cy="4437100"/>
            <wp:effectExtent l="0" t="0" r="2540" b="1905"/>
            <wp:docPr id="4" name="Picture 4" descr="N:\Photos\Climate Change Road Show 19 August 2014\DSC_2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hotos\Climate Change Road Show 19 August 2014\DSC_214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4437100"/>
                    </a:xfrm>
                    <a:prstGeom prst="rect">
                      <a:avLst/>
                    </a:prstGeom>
                    <a:noFill/>
                    <a:ln>
                      <a:noFill/>
                    </a:ln>
                  </pic:spPr>
                </pic:pic>
              </a:graphicData>
            </a:graphic>
          </wp:inline>
        </w:drawing>
      </w:r>
    </w:p>
    <w:p w14:paraId="2C6AD889" w14:textId="045D30B8" w:rsidR="00557F19" w:rsidRDefault="00557F19" w:rsidP="005523B1">
      <w:pPr>
        <w:pStyle w:val="NormalWeb"/>
        <w:spacing w:before="0" w:beforeAutospacing="0" w:after="0" w:afterAutospacing="0"/>
        <w:rPr>
          <w:rFonts w:ascii="Arial" w:hAnsi="Arial" w:cs="Arial"/>
          <w:sz w:val="22"/>
          <w:szCs w:val="22"/>
        </w:rPr>
      </w:pPr>
    </w:p>
    <w:p w14:paraId="4B9664C3" w14:textId="425D4E08" w:rsidR="00557F19" w:rsidRPr="0071330F" w:rsidRDefault="00557F19" w:rsidP="0071330F">
      <w:pPr>
        <w:rPr>
          <w:rFonts w:eastAsiaTheme="minorHAnsi" w:cs="Arial"/>
          <w:lang w:eastAsia="en-AU"/>
        </w:rPr>
      </w:pPr>
      <w:r>
        <w:rPr>
          <w:rFonts w:cs="Arial"/>
        </w:rPr>
        <w:br w:type="page"/>
      </w:r>
    </w:p>
    <w:p w14:paraId="339DC40F" w14:textId="77777777" w:rsidR="0055227F" w:rsidRDefault="0055227F" w:rsidP="005523B1">
      <w:pPr>
        <w:pStyle w:val="NormalWeb"/>
        <w:spacing w:before="0" w:beforeAutospacing="0" w:after="0" w:afterAutospacing="0"/>
        <w:rPr>
          <w:rFonts w:ascii="Arial" w:hAnsi="Arial" w:cs="Arial"/>
          <w:sz w:val="22"/>
          <w:szCs w:val="22"/>
        </w:rPr>
      </w:pPr>
    </w:p>
    <w:tbl>
      <w:tblPr>
        <w:tblStyle w:val="TableGrid"/>
        <w:tblW w:w="10485" w:type="dxa"/>
        <w:tblLook w:val="04A0" w:firstRow="1" w:lastRow="0" w:firstColumn="1" w:lastColumn="0" w:noHBand="0" w:noVBand="1"/>
      </w:tblPr>
      <w:tblGrid>
        <w:gridCol w:w="10485"/>
      </w:tblGrid>
      <w:tr w:rsidR="0055227F" w:rsidRPr="00F76257" w14:paraId="0339958B" w14:textId="77777777" w:rsidTr="00332000">
        <w:tc>
          <w:tcPr>
            <w:tcW w:w="10485" w:type="dxa"/>
            <w:shd w:val="clear" w:color="auto" w:fill="D9D9D9" w:themeFill="background1" w:themeFillShade="D9"/>
          </w:tcPr>
          <w:p w14:paraId="4677536F" w14:textId="47EF4B84" w:rsidR="0055227F" w:rsidRPr="00F76257" w:rsidRDefault="00557F19" w:rsidP="00B86197">
            <w:pPr>
              <w:pStyle w:val="NormalWeb"/>
              <w:spacing w:before="0" w:beforeAutospacing="0" w:after="0" w:afterAutospacing="0" w:line="360" w:lineRule="auto"/>
              <w:rPr>
                <w:rFonts w:ascii="Arial" w:hAnsi="Arial" w:cs="Arial"/>
                <w:b/>
                <w:sz w:val="22"/>
                <w:szCs w:val="22"/>
              </w:rPr>
            </w:pPr>
            <w:r w:rsidRPr="00557F19">
              <w:rPr>
                <w:rFonts w:ascii="Arial" w:hAnsi="Arial" w:cs="Arial"/>
                <w:b/>
                <w:sz w:val="22"/>
                <w:szCs w:val="22"/>
              </w:rPr>
              <w:t xml:space="preserve">Eastern Alliance for Greenhouse Action </w:t>
            </w:r>
            <w:r w:rsidR="00601D26" w:rsidRPr="00601D26">
              <w:rPr>
                <w:rFonts w:ascii="Arial" w:hAnsi="Arial" w:cs="Arial"/>
                <w:b/>
                <w:sz w:val="22"/>
                <w:szCs w:val="22"/>
              </w:rPr>
              <w:t>Roadmap</w:t>
            </w:r>
            <w:r w:rsidR="00601D26">
              <w:rPr>
                <w:rFonts w:ascii="Arial" w:hAnsi="Arial" w:cs="Arial"/>
                <w:b/>
                <w:sz w:val="22"/>
                <w:szCs w:val="22"/>
              </w:rPr>
              <w:t xml:space="preserve"> </w:t>
            </w:r>
            <w:r w:rsidR="00890C5F">
              <w:rPr>
                <w:rFonts w:ascii="Arial" w:hAnsi="Arial" w:cs="Arial"/>
                <w:b/>
                <w:sz w:val="22"/>
                <w:szCs w:val="22"/>
              </w:rPr>
              <w:t xml:space="preserve">- </w:t>
            </w:r>
            <w:r w:rsidR="00601D26">
              <w:rPr>
                <w:rFonts w:ascii="Arial" w:hAnsi="Arial" w:cs="Arial"/>
                <w:b/>
                <w:sz w:val="22"/>
                <w:szCs w:val="22"/>
              </w:rPr>
              <w:t xml:space="preserve">Key </w:t>
            </w:r>
            <w:r w:rsidR="00890C5F">
              <w:rPr>
                <w:rFonts w:ascii="Arial" w:hAnsi="Arial" w:cs="Arial"/>
                <w:b/>
                <w:sz w:val="22"/>
                <w:szCs w:val="22"/>
              </w:rPr>
              <w:t>Points</w:t>
            </w:r>
          </w:p>
          <w:p w14:paraId="6AC896F3" w14:textId="329F15D7" w:rsidR="0055227F" w:rsidRPr="00F76257" w:rsidRDefault="00890C5F" w:rsidP="0055227F">
            <w:pPr>
              <w:rPr>
                <w:rFonts w:cs="Arial"/>
                <w:lang w:eastAsia="en-AU"/>
              </w:rPr>
            </w:pPr>
            <w:r>
              <w:rPr>
                <w:rFonts w:cs="Arial"/>
              </w:rPr>
              <w:t>T</w:t>
            </w:r>
            <w:r w:rsidR="0055227F" w:rsidRPr="00F76257">
              <w:rPr>
                <w:rFonts w:cs="Arial"/>
              </w:rPr>
              <w:t xml:space="preserve">he EAGA Roadmap </w:t>
            </w:r>
            <w:r>
              <w:rPr>
                <w:rFonts w:cs="Arial"/>
              </w:rPr>
              <w:t>revealed</w:t>
            </w:r>
            <w:r w:rsidR="0055227F" w:rsidRPr="00F76257">
              <w:rPr>
                <w:rFonts w:cs="Arial"/>
              </w:rPr>
              <w:t xml:space="preserve"> that there are many </w:t>
            </w:r>
            <w:r>
              <w:rPr>
                <w:rFonts w:cs="Arial"/>
              </w:rPr>
              <w:t>good</w:t>
            </w:r>
            <w:r w:rsidR="0055227F" w:rsidRPr="00F76257">
              <w:rPr>
                <w:rFonts w:cs="Arial"/>
              </w:rPr>
              <w:t xml:space="preserve"> reasons for councils to incorporate adaptation into </w:t>
            </w:r>
            <w:r w:rsidR="00557F19">
              <w:rPr>
                <w:rFonts w:cs="Arial"/>
              </w:rPr>
              <w:t>their</w:t>
            </w:r>
            <w:r w:rsidR="0055227F" w:rsidRPr="00F76257">
              <w:rPr>
                <w:rFonts w:cs="Arial"/>
              </w:rPr>
              <w:t xml:space="preserve"> decision-making. These include: </w:t>
            </w:r>
          </w:p>
          <w:p w14:paraId="2C53C903" w14:textId="0F13EFAF" w:rsidR="0055227F" w:rsidRPr="00F76257" w:rsidRDefault="0055227F" w:rsidP="0055227F">
            <w:pPr>
              <w:pStyle w:val="NormalWeb"/>
              <w:numPr>
                <w:ilvl w:val="0"/>
                <w:numId w:val="1"/>
              </w:numPr>
              <w:spacing w:before="0" w:beforeAutospacing="0" w:after="0" w:afterAutospacing="0"/>
              <w:rPr>
                <w:rFonts w:ascii="Arial" w:hAnsi="Arial" w:cs="Arial"/>
                <w:sz w:val="22"/>
                <w:szCs w:val="22"/>
              </w:rPr>
            </w:pPr>
            <w:r w:rsidRPr="00F76257">
              <w:rPr>
                <w:rFonts w:ascii="Arial" w:hAnsi="Arial" w:cs="Arial"/>
                <w:sz w:val="22"/>
                <w:szCs w:val="22"/>
              </w:rPr>
              <w:t>Rising insurance premiums and</w:t>
            </w:r>
            <w:r w:rsidR="00350A54">
              <w:rPr>
                <w:rFonts w:ascii="Arial" w:hAnsi="Arial" w:cs="Arial"/>
                <w:sz w:val="22"/>
                <w:szCs w:val="22"/>
              </w:rPr>
              <w:t xml:space="preserve"> liability issues</w:t>
            </w:r>
          </w:p>
          <w:p w14:paraId="25533EC0" w14:textId="77777777" w:rsidR="0055227F" w:rsidRPr="00F76257" w:rsidRDefault="0055227F" w:rsidP="0055227F">
            <w:pPr>
              <w:pStyle w:val="NormalWeb"/>
              <w:numPr>
                <w:ilvl w:val="0"/>
                <w:numId w:val="1"/>
              </w:numPr>
              <w:spacing w:before="0" w:beforeAutospacing="0" w:after="0" w:afterAutospacing="0"/>
              <w:rPr>
                <w:rFonts w:ascii="Arial" w:hAnsi="Arial" w:cs="Arial"/>
                <w:sz w:val="22"/>
                <w:szCs w:val="22"/>
              </w:rPr>
            </w:pPr>
            <w:r w:rsidRPr="00F76257">
              <w:rPr>
                <w:rFonts w:ascii="Arial" w:hAnsi="Arial" w:cs="Arial"/>
                <w:sz w:val="22"/>
                <w:szCs w:val="22"/>
              </w:rPr>
              <w:t>Financial sustainability; small investments today will avoid larger costs in the future</w:t>
            </w:r>
          </w:p>
          <w:p w14:paraId="059B0A3E" w14:textId="60C9C9B5" w:rsidR="0055227F" w:rsidRPr="00F76257" w:rsidRDefault="0055227F" w:rsidP="0055227F">
            <w:pPr>
              <w:pStyle w:val="NormalWeb"/>
              <w:numPr>
                <w:ilvl w:val="0"/>
                <w:numId w:val="1"/>
              </w:numPr>
              <w:spacing w:before="0" w:beforeAutospacing="0" w:after="0" w:afterAutospacing="0"/>
              <w:rPr>
                <w:rFonts w:ascii="Arial" w:hAnsi="Arial" w:cs="Arial"/>
                <w:sz w:val="22"/>
                <w:szCs w:val="22"/>
              </w:rPr>
            </w:pPr>
            <w:r w:rsidRPr="00F76257">
              <w:rPr>
                <w:rFonts w:ascii="Arial" w:hAnsi="Arial" w:cs="Arial"/>
                <w:sz w:val="22"/>
                <w:szCs w:val="22"/>
              </w:rPr>
              <w:t>Strong community expectation</w:t>
            </w:r>
            <w:r w:rsidR="00350A54">
              <w:rPr>
                <w:rFonts w:ascii="Arial" w:hAnsi="Arial" w:cs="Arial"/>
                <w:sz w:val="22"/>
                <w:szCs w:val="22"/>
              </w:rPr>
              <w:t>s</w:t>
            </w:r>
            <w:r w:rsidRPr="00F76257">
              <w:rPr>
                <w:rFonts w:ascii="Arial" w:hAnsi="Arial" w:cs="Arial"/>
                <w:sz w:val="22"/>
                <w:szCs w:val="22"/>
              </w:rPr>
              <w:t xml:space="preserve"> that local government</w:t>
            </w:r>
            <w:r w:rsidR="00350A54">
              <w:rPr>
                <w:rFonts w:ascii="Arial" w:hAnsi="Arial" w:cs="Arial"/>
                <w:sz w:val="22"/>
                <w:szCs w:val="22"/>
              </w:rPr>
              <w:t xml:space="preserve"> is</w:t>
            </w:r>
            <w:r w:rsidRPr="00F76257">
              <w:rPr>
                <w:rFonts w:ascii="Arial" w:hAnsi="Arial" w:cs="Arial"/>
                <w:sz w:val="22"/>
                <w:szCs w:val="22"/>
              </w:rPr>
              <w:t xml:space="preserve"> preparing for climate change</w:t>
            </w:r>
          </w:p>
          <w:p w14:paraId="27E4B2BC" w14:textId="74CF8C0C" w:rsidR="0055227F" w:rsidRPr="00F76257" w:rsidRDefault="0055227F" w:rsidP="0055227F">
            <w:pPr>
              <w:pStyle w:val="NormalWeb"/>
              <w:numPr>
                <w:ilvl w:val="0"/>
                <w:numId w:val="1"/>
              </w:numPr>
              <w:spacing w:before="0" w:beforeAutospacing="0" w:after="0" w:afterAutospacing="0"/>
              <w:rPr>
                <w:rFonts w:ascii="Arial" w:hAnsi="Arial" w:cs="Arial"/>
                <w:sz w:val="22"/>
                <w:szCs w:val="22"/>
              </w:rPr>
            </w:pPr>
            <w:r w:rsidRPr="00F76257">
              <w:rPr>
                <w:rFonts w:ascii="Arial" w:hAnsi="Arial" w:cs="Arial"/>
                <w:sz w:val="22"/>
                <w:szCs w:val="22"/>
              </w:rPr>
              <w:t>The multiple benefits of adaptation responses such as improved health and wellbeing, lower energy bills</w:t>
            </w:r>
            <w:r w:rsidR="00350A54">
              <w:rPr>
                <w:rFonts w:ascii="Arial" w:hAnsi="Arial" w:cs="Arial"/>
                <w:sz w:val="22"/>
                <w:szCs w:val="22"/>
              </w:rPr>
              <w:t xml:space="preserve"> and</w:t>
            </w:r>
            <w:r w:rsidRPr="00F76257">
              <w:rPr>
                <w:rFonts w:ascii="Arial" w:hAnsi="Arial" w:cs="Arial"/>
                <w:sz w:val="22"/>
                <w:szCs w:val="22"/>
              </w:rPr>
              <w:t xml:space="preserve"> lower maintenance costs</w:t>
            </w:r>
          </w:p>
          <w:p w14:paraId="0BA99158" w14:textId="3FF817A3" w:rsidR="0055227F" w:rsidRPr="00F76257" w:rsidRDefault="0055227F" w:rsidP="00890C5F">
            <w:pPr>
              <w:pStyle w:val="NormalWeb"/>
              <w:numPr>
                <w:ilvl w:val="0"/>
                <w:numId w:val="1"/>
              </w:numPr>
              <w:spacing w:before="0" w:beforeAutospacing="0" w:after="0" w:afterAutospacing="0"/>
              <w:rPr>
                <w:rFonts w:ascii="Arial" w:hAnsi="Arial" w:cs="Arial"/>
                <w:sz w:val="22"/>
                <w:szCs w:val="22"/>
              </w:rPr>
            </w:pPr>
            <w:r w:rsidRPr="00F76257">
              <w:rPr>
                <w:rFonts w:ascii="Arial" w:hAnsi="Arial" w:cs="Arial"/>
                <w:sz w:val="22"/>
                <w:szCs w:val="22"/>
              </w:rPr>
              <w:t xml:space="preserve">Existing climate impacts are already more frequent and intense than previous decades. </w:t>
            </w:r>
          </w:p>
        </w:tc>
      </w:tr>
    </w:tbl>
    <w:p w14:paraId="532AAE4A" w14:textId="7F7CEF31" w:rsidR="005523B1" w:rsidRDefault="005523B1" w:rsidP="005523B1">
      <w:pPr>
        <w:pStyle w:val="NormalWeb"/>
        <w:spacing w:before="0" w:beforeAutospacing="0" w:after="0" w:afterAutospacing="0"/>
        <w:rPr>
          <w:rFonts w:ascii="Arial" w:hAnsi="Arial" w:cs="Arial"/>
          <w:sz w:val="22"/>
          <w:szCs w:val="22"/>
        </w:rPr>
      </w:pPr>
    </w:p>
    <w:p w14:paraId="4019CA34" w14:textId="47353BBD" w:rsidR="00890C5F" w:rsidRDefault="00890C5F" w:rsidP="00890C5F">
      <w:pPr>
        <w:pStyle w:val="NormalWeb"/>
        <w:spacing w:before="0" w:beforeAutospacing="0" w:after="0" w:afterAutospacing="0"/>
        <w:rPr>
          <w:rFonts w:ascii="Arial" w:hAnsi="Arial" w:cs="Arial"/>
          <w:sz w:val="22"/>
          <w:szCs w:val="22"/>
        </w:rPr>
      </w:pPr>
      <w:r>
        <w:rPr>
          <w:rFonts w:ascii="Arial" w:hAnsi="Arial" w:cs="Arial"/>
          <w:sz w:val="22"/>
          <w:szCs w:val="22"/>
        </w:rPr>
        <w:t>In addition</w:t>
      </w:r>
      <w:r w:rsidRPr="006A7E58">
        <w:rPr>
          <w:rFonts w:ascii="Arial" w:hAnsi="Arial" w:cs="Arial"/>
          <w:sz w:val="22"/>
          <w:szCs w:val="22"/>
        </w:rPr>
        <w:t>, a “Climate Futures” report was commissioned for the EAGA in 2013</w:t>
      </w:r>
      <w:r>
        <w:rPr>
          <w:rFonts w:ascii="Arial" w:hAnsi="Arial" w:cs="Arial"/>
          <w:sz w:val="22"/>
          <w:szCs w:val="22"/>
        </w:rPr>
        <w:t xml:space="preserve"> and was undertaken</w:t>
      </w:r>
      <w:r w:rsidR="001C1CCB">
        <w:rPr>
          <w:rFonts w:ascii="Arial" w:hAnsi="Arial" w:cs="Arial"/>
          <w:sz w:val="22"/>
          <w:szCs w:val="22"/>
        </w:rPr>
        <w:t xml:space="preserve"> by the </w:t>
      </w:r>
      <w:r w:rsidRPr="006A7E58">
        <w:rPr>
          <w:rFonts w:ascii="Arial" w:hAnsi="Arial" w:cs="Arial"/>
          <w:sz w:val="22"/>
          <w:szCs w:val="22"/>
        </w:rPr>
        <w:t>CSIRO</w:t>
      </w:r>
      <w:r>
        <w:rPr>
          <w:rFonts w:ascii="Arial" w:hAnsi="Arial" w:cs="Arial"/>
          <w:sz w:val="22"/>
          <w:szCs w:val="22"/>
        </w:rPr>
        <w:t>.  It</w:t>
      </w:r>
      <w:r w:rsidRPr="006A7E58">
        <w:rPr>
          <w:rFonts w:ascii="Arial" w:hAnsi="Arial" w:cs="Arial"/>
          <w:sz w:val="22"/>
          <w:szCs w:val="22"/>
        </w:rPr>
        <w:t xml:space="preserve"> projected that the “most likely climate future” for eastern Melbourne includes increasingly drier and hotter climatic conditions with increasing intensity of rainfall events likely in summer and autumn seasons. </w:t>
      </w:r>
      <w:r w:rsidR="000C2C09">
        <w:rPr>
          <w:rFonts w:ascii="Arial" w:hAnsi="Arial" w:cs="Arial"/>
          <w:sz w:val="22"/>
          <w:szCs w:val="22"/>
        </w:rPr>
        <w:t xml:space="preserve"> </w:t>
      </w:r>
      <w:r w:rsidRPr="006A7E58">
        <w:rPr>
          <w:rFonts w:ascii="Arial" w:hAnsi="Arial" w:cs="Arial"/>
          <w:sz w:val="22"/>
          <w:szCs w:val="22"/>
        </w:rPr>
        <w:t>As the intensity, severity</w:t>
      </w:r>
      <w:r w:rsidRPr="005523B1">
        <w:rPr>
          <w:rFonts w:ascii="Arial" w:hAnsi="Arial" w:cs="Arial"/>
          <w:sz w:val="22"/>
          <w:szCs w:val="22"/>
        </w:rPr>
        <w:t xml:space="preserve"> and duration of extreme weather events increases, enhancing the resilience of operations, assets and service delivery will become more important. </w:t>
      </w:r>
    </w:p>
    <w:p w14:paraId="6092863A" w14:textId="77777777" w:rsidR="00B86197" w:rsidRPr="00F76257" w:rsidRDefault="00B86197" w:rsidP="005523B1">
      <w:pPr>
        <w:pStyle w:val="NormalWeb"/>
        <w:spacing w:before="0" w:beforeAutospacing="0" w:after="0" w:afterAutospacing="0"/>
        <w:rPr>
          <w:rFonts w:ascii="Arial" w:hAnsi="Arial" w:cs="Arial"/>
          <w:sz w:val="22"/>
          <w:szCs w:val="22"/>
        </w:rPr>
      </w:pPr>
    </w:p>
    <w:p w14:paraId="2561829F" w14:textId="67438A8D" w:rsidR="005523B1" w:rsidRPr="00F76257" w:rsidRDefault="007244EA" w:rsidP="00B86197">
      <w:pPr>
        <w:pStyle w:val="NormalWeb"/>
        <w:spacing w:before="0" w:beforeAutospacing="0" w:after="0" w:afterAutospacing="0" w:line="360" w:lineRule="auto"/>
        <w:rPr>
          <w:rFonts w:ascii="Arial" w:hAnsi="Arial" w:cs="Arial"/>
          <w:b/>
          <w:color w:val="000000" w:themeColor="text1"/>
          <w:sz w:val="22"/>
          <w:szCs w:val="22"/>
        </w:rPr>
      </w:pPr>
      <w:r w:rsidRPr="007244EA">
        <w:rPr>
          <w:rFonts w:ascii="Arial" w:hAnsi="Arial" w:cs="Arial"/>
          <w:b/>
          <w:color w:val="000000" w:themeColor="text1"/>
          <w:sz w:val="22"/>
          <w:szCs w:val="22"/>
        </w:rPr>
        <w:t>Department of Health and Human Services</w:t>
      </w:r>
      <w:r>
        <w:rPr>
          <w:rFonts w:ascii="Arial" w:hAnsi="Arial" w:cs="Arial"/>
          <w:b/>
          <w:color w:val="000000" w:themeColor="text1"/>
          <w:sz w:val="22"/>
          <w:szCs w:val="22"/>
        </w:rPr>
        <w:t xml:space="preserve"> and Resilient Melbourne Support</w:t>
      </w:r>
    </w:p>
    <w:p w14:paraId="38D1289E" w14:textId="478D2341"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In 2016 and 2017, Council </w:t>
      </w:r>
      <w:r w:rsidRPr="00F76257">
        <w:rPr>
          <w:rFonts w:ascii="Arial" w:hAnsi="Arial" w:cs="Arial"/>
          <w:sz w:val="22"/>
          <w:szCs w:val="22"/>
        </w:rPr>
        <w:t>participated in the Community Sector Climate Resilience Program run by the Department of Health and Human Services</w:t>
      </w:r>
      <w:r w:rsidRPr="005523B1">
        <w:rPr>
          <w:rFonts w:ascii="Arial" w:hAnsi="Arial" w:cs="Arial"/>
          <w:sz w:val="22"/>
          <w:szCs w:val="22"/>
        </w:rPr>
        <w:t xml:space="preserve"> (DHHS)</w:t>
      </w:r>
      <w:r w:rsidR="007244EA">
        <w:rPr>
          <w:rFonts w:ascii="Arial" w:hAnsi="Arial" w:cs="Arial"/>
          <w:sz w:val="22"/>
          <w:szCs w:val="22"/>
        </w:rPr>
        <w:t xml:space="preserve">.  The Program </w:t>
      </w:r>
      <w:r w:rsidRPr="005523B1">
        <w:rPr>
          <w:rFonts w:ascii="Arial" w:hAnsi="Arial" w:cs="Arial"/>
          <w:sz w:val="22"/>
          <w:szCs w:val="22"/>
        </w:rPr>
        <w:t xml:space="preserve">provided facilitated resilience planning assistance to DHHS funded organisations </w:t>
      </w:r>
      <w:r w:rsidR="007244EA">
        <w:rPr>
          <w:rFonts w:ascii="Arial" w:hAnsi="Arial" w:cs="Arial"/>
          <w:sz w:val="22"/>
          <w:szCs w:val="22"/>
        </w:rPr>
        <w:t>delivering</w:t>
      </w:r>
      <w:r w:rsidRPr="005523B1">
        <w:rPr>
          <w:rFonts w:ascii="Arial" w:hAnsi="Arial" w:cs="Arial"/>
          <w:sz w:val="22"/>
          <w:szCs w:val="22"/>
        </w:rPr>
        <w:t xml:space="preserve"> community services, of</w:t>
      </w:r>
      <w:r w:rsidR="000C2C09">
        <w:rPr>
          <w:rFonts w:ascii="Arial" w:hAnsi="Arial" w:cs="Arial"/>
          <w:sz w:val="22"/>
          <w:szCs w:val="22"/>
        </w:rPr>
        <w:t xml:space="preserve"> which local government is one.  </w:t>
      </w:r>
      <w:r w:rsidRPr="005523B1">
        <w:rPr>
          <w:rFonts w:ascii="Arial" w:hAnsi="Arial" w:cs="Arial"/>
          <w:sz w:val="22"/>
          <w:szCs w:val="22"/>
        </w:rPr>
        <w:t xml:space="preserve">The </w:t>
      </w:r>
      <w:r w:rsidR="007244EA">
        <w:rPr>
          <w:rFonts w:ascii="Arial" w:hAnsi="Arial" w:cs="Arial"/>
          <w:sz w:val="22"/>
          <w:szCs w:val="22"/>
        </w:rPr>
        <w:t>P</w:t>
      </w:r>
      <w:r w:rsidRPr="005523B1">
        <w:rPr>
          <w:rFonts w:ascii="Arial" w:hAnsi="Arial" w:cs="Arial"/>
          <w:sz w:val="22"/>
          <w:szCs w:val="22"/>
        </w:rPr>
        <w:t xml:space="preserve">rogram aims to build resilience to natural disasters and climate change in community service </w:t>
      </w:r>
      <w:r w:rsidRPr="00F76257">
        <w:rPr>
          <w:rFonts w:ascii="Arial" w:hAnsi="Arial" w:cs="Arial"/>
          <w:color w:val="000000" w:themeColor="text1"/>
          <w:sz w:val="22"/>
          <w:szCs w:val="22"/>
        </w:rPr>
        <w:t xml:space="preserve">organisations.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This included a resilience self-assessment and consulting support which provided an opportunity to come together to reflect, learn from each other and strengthen resilience and social learning networks.</w:t>
      </w:r>
    </w:p>
    <w:p w14:paraId="4B0FFC21"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3F4869CF" w14:textId="3B158ABA"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Other opportunities </w:t>
      </w:r>
      <w:r w:rsidR="007244EA">
        <w:rPr>
          <w:rFonts w:ascii="Arial" w:hAnsi="Arial" w:cs="Arial"/>
          <w:color w:val="000000" w:themeColor="text1"/>
          <w:sz w:val="22"/>
          <w:szCs w:val="22"/>
        </w:rPr>
        <w:t>Council</w:t>
      </w:r>
      <w:r w:rsidRPr="00F76257">
        <w:rPr>
          <w:rFonts w:ascii="Arial" w:hAnsi="Arial" w:cs="Arial"/>
          <w:color w:val="000000" w:themeColor="text1"/>
          <w:sz w:val="22"/>
          <w:szCs w:val="22"/>
        </w:rPr>
        <w:t xml:space="preserve"> participated in </w:t>
      </w:r>
      <w:r w:rsidR="00EA06A4" w:rsidRPr="00F76257">
        <w:rPr>
          <w:rFonts w:ascii="Arial" w:hAnsi="Arial" w:cs="Arial"/>
          <w:color w:val="000000" w:themeColor="text1"/>
          <w:sz w:val="22"/>
          <w:szCs w:val="22"/>
        </w:rPr>
        <w:t>include</w:t>
      </w:r>
      <w:r w:rsidR="00890C5F">
        <w:rPr>
          <w:rFonts w:ascii="Arial" w:hAnsi="Arial" w:cs="Arial"/>
          <w:color w:val="000000" w:themeColor="text1"/>
          <w:sz w:val="22"/>
          <w:szCs w:val="22"/>
        </w:rPr>
        <w:t>d</w:t>
      </w:r>
      <w:r w:rsidR="00EA06A4" w:rsidRPr="00F76257">
        <w:rPr>
          <w:rFonts w:ascii="Arial" w:hAnsi="Arial" w:cs="Arial"/>
          <w:color w:val="000000" w:themeColor="text1"/>
          <w:sz w:val="22"/>
          <w:szCs w:val="22"/>
        </w:rPr>
        <w:t xml:space="preserve"> the Resilient Melbourne Program</w:t>
      </w:r>
      <w:r w:rsidRPr="00F76257">
        <w:rPr>
          <w:rFonts w:ascii="Arial" w:hAnsi="Arial" w:cs="Arial"/>
          <w:color w:val="000000" w:themeColor="text1"/>
          <w:sz w:val="22"/>
          <w:szCs w:val="22"/>
        </w:rPr>
        <w:t xml:space="preserve">. </w:t>
      </w:r>
      <w:r w:rsidRPr="00F76257">
        <w:rPr>
          <w:rFonts w:ascii="Arial" w:hAnsi="Arial" w:cs="Arial"/>
          <w:i/>
          <w:color w:val="000000" w:themeColor="text1"/>
          <w:sz w:val="22"/>
          <w:szCs w:val="22"/>
        </w:rPr>
        <w:t xml:space="preserve">Resilient Melbourne </w:t>
      </w:r>
      <w:r w:rsidRPr="00F76257">
        <w:rPr>
          <w:rFonts w:ascii="Arial" w:hAnsi="Arial" w:cs="Arial"/>
          <w:color w:val="000000" w:themeColor="text1"/>
          <w:sz w:val="22"/>
          <w:szCs w:val="22"/>
        </w:rPr>
        <w:t xml:space="preserve">marks an important point in Melbourne’s development.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 xml:space="preserve">It </w:t>
      </w:r>
      <w:r w:rsidR="00350A54">
        <w:rPr>
          <w:rFonts w:ascii="Arial" w:hAnsi="Arial" w:cs="Arial"/>
          <w:color w:val="000000" w:themeColor="text1"/>
          <w:sz w:val="22"/>
          <w:szCs w:val="22"/>
        </w:rPr>
        <w:t>prepared</w:t>
      </w:r>
      <w:r w:rsidRPr="00F76257">
        <w:rPr>
          <w:rFonts w:ascii="Arial" w:hAnsi="Arial" w:cs="Arial"/>
          <w:color w:val="000000" w:themeColor="text1"/>
          <w:sz w:val="22"/>
          <w:szCs w:val="22"/>
        </w:rPr>
        <w:t xml:space="preserve"> </w:t>
      </w:r>
      <w:r w:rsidR="00350A54">
        <w:rPr>
          <w:rFonts w:ascii="Arial" w:hAnsi="Arial" w:cs="Arial"/>
          <w:color w:val="000000" w:themeColor="text1"/>
          <w:sz w:val="22"/>
          <w:szCs w:val="22"/>
        </w:rPr>
        <w:t>Melbourne’s first</w:t>
      </w:r>
      <w:r w:rsidRPr="00F76257">
        <w:rPr>
          <w:rFonts w:ascii="Arial" w:hAnsi="Arial" w:cs="Arial"/>
          <w:color w:val="000000" w:themeColor="text1"/>
          <w:sz w:val="22"/>
          <w:szCs w:val="22"/>
        </w:rPr>
        <w:t xml:space="preserve"> resilience strateg</w:t>
      </w:r>
      <w:r w:rsidR="00350A54">
        <w:rPr>
          <w:rFonts w:ascii="Arial" w:hAnsi="Arial" w:cs="Arial"/>
          <w:color w:val="000000" w:themeColor="text1"/>
          <w:sz w:val="22"/>
          <w:szCs w:val="22"/>
        </w:rPr>
        <w:t>y,</w:t>
      </w:r>
      <w:r w:rsidRPr="00F76257">
        <w:rPr>
          <w:rFonts w:ascii="Arial" w:hAnsi="Arial" w:cs="Arial"/>
          <w:color w:val="000000" w:themeColor="text1"/>
          <w:sz w:val="22"/>
          <w:szCs w:val="22"/>
        </w:rPr>
        <w:t xml:space="preserve"> a starting point that brings together individuals and organisations critical to the resilience of Melbourne and its diverse communities.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 xml:space="preserve">The Program is helping cities around the world become more resilient to physical, social and economic shocks and stresses – of which climate change is one. </w:t>
      </w:r>
      <w:r w:rsidR="000C2C09">
        <w:rPr>
          <w:rFonts w:ascii="Arial" w:hAnsi="Arial" w:cs="Arial"/>
          <w:color w:val="000000" w:themeColor="text1"/>
          <w:sz w:val="22"/>
          <w:szCs w:val="22"/>
        </w:rPr>
        <w:t xml:space="preserve"> </w:t>
      </w:r>
      <w:r w:rsidR="00EA06A4" w:rsidRPr="00F76257">
        <w:rPr>
          <w:rFonts w:ascii="Arial" w:hAnsi="Arial" w:cs="Arial"/>
          <w:color w:val="000000" w:themeColor="text1"/>
          <w:sz w:val="22"/>
          <w:szCs w:val="22"/>
        </w:rPr>
        <w:t>Maroondah i</w:t>
      </w:r>
      <w:r w:rsidR="00C86E3C">
        <w:rPr>
          <w:rFonts w:ascii="Arial" w:hAnsi="Arial" w:cs="Arial"/>
          <w:color w:val="000000" w:themeColor="text1"/>
          <w:sz w:val="22"/>
          <w:szCs w:val="22"/>
        </w:rPr>
        <w:t>s an active participant in the P</w:t>
      </w:r>
      <w:r w:rsidR="00EA06A4" w:rsidRPr="00F76257">
        <w:rPr>
          <w:rFonts w:ascii="Arial" w:hAnsi="Arial" w:cs="Arial"/>
          <w:color w:val="000000" w:themeColor="text1"/>
          <w:sz w:val="22"/>
          <w:szCs w:val="22"/>
        </w:rPr>
        <w:t xml:space="preserve">rogram. </w:t>
      </w:r>
      <w:r w:rsidRPr="00F76257">
        <w:rPr>
          <w:rFonts w:ascii="Arial" w:hAnsi="Arial" w:cs="Arial"/>
          <w:color w:val="000000" w:themeColor="text1"/>
          <w:sz w:val="22"/>
          <w:szCs w:val="22"/>
        </w:rPr>
        <w:t xml:space="preserve"> </w:t>
      </w:r>
    </w:p>
    <w:p w14:paraId="581012A6"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7BA84C15" w14:textId="77777777" w:rsidR="005523B1" w:rsidRPr="00F76257" w:rsidRDefault="005523B1" w:rsidP="005523B1">
      <w:pPr>
        <w:rPr>
          <w:rFonts w:cs="Arial"/>
          <w:color w:val="000000" w:themeColor="text1"/>
        </w:rPr>
      </w:pPr>
    </w:p>
    <w:p w14:paraId="027BC369" w14:textId="77777777" w:rsidR="005523B1" w:rsidRPr="00F76257" w:rsidRDefault="005523B1" w:rsidP="005523B1">
      <w:pPr>
        <w:rPr>
          <w:rFonts w:cs="Arial"/>
          <w:color w:val="000000" w:themeColor="text1"/>
          <w:lang w:eastAsia="en-AU"/>
        </w:rPr>
      </w:pPr>
      <w:r w:rsidRPr="00F76257">
        <w:rPr>
          <w:rFonts w:cs="Arial"/>
          <w:color w:val="000000" w:themeColor="text1"/>
        </w:rPr>
        <w:br w:type="page"/>
      </w:r>
    </w:p>
    <w:p w14:paraId="3D13989E" w14:textId="1269D7C1" w:rsidR="005523B1" w:rsidRPr="005523B1" w:rsidRDefault="00A2003A" w:rsidP="005523B1">
      <w:pPr>
        <w:pStyle w:val="Default"/>
        <w:rPr>
          <w:b/>
          <w:sz w:val="22"/>
          <w:szCs w:val="22"/>
        </w:rPr>
      </w:pPr>
      <w:r>
        <w:rPr>
          <w:b/>
          <w:sz w:val="22"/>
          <w:szCs w:val="22"/>
        </w:rPr>
        <w:lastRenderedPageBreak/>
        <w:t>Policy Context</w:t>
      </w:r>
    </w:p>
    <w:p w14:paraId="33D2C6E2" w14:textId="77777777" w:rsidR="005523B1" w:rsidRPr="005523B1" w:rsidRDefault="005523B1" w:rsidP="005523B1">
      <w:pPr>
        <w:pStyle w:val="Default"/>
        <w:rPr>
          <w:sz w:val="22"/>
          <w:szCs w:val="22"/>
        </w:rPr>
      </w:pPr>
    </w:p>
    <w:p w14:paraId="6D0DED9D" w14:textId="47C74707"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While Council has taken the lead in preparing this Strategy, </w:t>
      </w:r>
      <w:r w:rsidR="00557F19">
        <w:rPr>
          <w:rFonts w:ascii="Arial" w:hAnsi="Arial" w:cs="Arial"/>
          <w:sz w:val="22"/>
          <w:szCs w:val="22"/>
        </w:rPr>
        <w:t xml:space="preserve">it has been </w:t>
      </w:r>
      <w:r w:rsidR="00991DAE">
        <w:rPr>
          <w:rFonts w:ascii="Arial" w:hAnsi="Arial" w:cs="Arial"/>
          <w:sz w:val="22"/>
          <w:szCs w:val="22"/>
        </w:rPr>
        <w:t>developed</w:t>
      </w:r>
      <w:r w:rsidR="00557F19">
        <w:rPr>
          <w:rFonts w:ascii="Arial" w:hAnsi="Arial" w:cs="Arial"/>
          <w:sz w:val="22"/>
          <w:szCs w:val="22"/>
        </w:rPr>
        <w:t xml:space="preserve"> </w:t>
      </w:r>
      <w:r w:rsidR="00FA0919">
        <w:rPr>
          <w:rFonts w:ascii="Arial" w:hAnsi="Arial" w:cs="Arial"/>
          <w:sz w:val="22"/>
          <w:szCs w:val="22"/>
        </w:rPr>
        <w:t>with reference to</w:t>
      </w:r>
      <w:r w:rsidRPr="005523B1">
        <w:rPr>
          <w:rFonts w:ascii="Arial" w:hAnsi="Arial" w:cs="Arial"/>
          <w:sz w:val="22"/>
          <w:szCs w:val="22"/>
        </w:rPr>
        <w:t xml:space="preserve"> </w:t>
      </w:r>
      <w:r w:rsidR="005C27A7" w:rsidRPr="005523B1">
        <w:rPr>
          <w:rFonts w:ascii="Arial" w:hAnsi="Arial" w:cs="Arial"/>
          <w:sz w:val="22"/>
          <w:szCs w:val="22"/>
        </w:rPr>
        <w:t xml:space="preserve">Victorian </w:t>
      </w:r>
      <w:r w:rsidR="005C27A7">
        <w:rPr>
          <w:rFonts w:ascii="Arial" w:hAnsi="Arial" w:cs="Arial"/>
          <w:sz w:val="22"/>
          <w:szCs w:val="22"/>
        </w:rPr>
        <w:t xml:space="preserve">and </w:t>
      </w:r>
      <w:r w:rsidRPr="005523B1">
        <w:rPr>
          <w:rFonts w:ascii="Arial" w:hAnsi="Arial" w:cs="Arial"/>
          <w:sz w:val="22"/>
          <w:szCs w:val="22"/>
        </w:rPr>
        <w:t xml:space="preserve">Australian Government policy, the </w:t>
      </w:r>
      <w:r w:rsidR="00557F19">
        <w:rPr>
          <w:rFonts w:ascii="Arial" w:hAnsi="Arial" w:cs="Arial"/>
          <w:sz w:val="22"/>
          <w:szCs w:val="22"/>
        </w:rPr>
        <w:t>latest</w:t>
      </w:r>
      <w:r w:rsidRPr="005523B1">
        <w:rPr>
          <w:rFonts w:ascii="Arial" w:hAnsi="Arial" w:cs="Arial"/>
          <w:sz w:val="22"/>
          <w:szCs w:val="22"/>
        </w:rPr>
        <w:t xml:space="preserve"> available climate science and community values.</w:t>
      </w:r>
      <w:r w:rsidR="00F3049F">
        <w:rPr>
          <w:rFonts w:ascii="Arial" w:hAnsi="Arial" w:cs="Arial"/>
          <w:sz w:val="22"/>
          <w:szCs w:val="22"/>
        </w:rPr>
        <w:t xml:space="preserve"> </w:t>
      </w:r>
      <w:r w:rsidR="000C2C09">
        <w:rPr>
          <w:rFonts w:ascii="Arial" w:hAnsi="Arial" w:cs="Arial"/>
          <w:sz w:val="22"/>
          <w:szCs w:val="22"/>
        </w:rPr>
        <w:t xml:space="preserve"> </w:t>
      </w:r>
      <w:r w:rsidR="00F3049F">
        <w:rPr>
          <w:rFonts w:ascii="Arial" w:hAnsi="Arial" w:cs="Arial"/>
          <w:sz w:val="22"/>
          <w:szCs w:val="22"/>
        </w:rPr>
        <w:t>A summary of key federal, state and local government polices is found below.</w:t>
      </w:r>
    </w:p>
    <w:p w14:paraId="0863ED39" w14:textId="03CFE36D" w:rsidR="00991DAE" w:rsidRDefault="00991DAE" w:rsidP="005523B1">
      <w:pPr>
        <w:pStyle w:val="NormalWeb"/>
        <w:spacing w:before="0" w:beforeAutospacing="0" w:after="0" w:afterAutospacing="0"/>
        <w:rPr>
          <w:rFonts w:ascii="Arial" w:hAnsi="Arial" w:cs="Arial"/>
          <w:sz w:val="22"/>
          <w:szCs w:val="22"/>
        </w:rPr>
      </w:pPr>
    </w:p>
    <w:p w14:paraId="59548372" w14:textId="333A4F1D" w:rsidR="00F3049F" w:rsidRDefault="00F3049F" w:rsidP="005523B1">
      <w:pPr>
        <w:pStyle w:val="NormalWeb"/>
        <w:spacing w:before="0" w:beforeAutospacing="0" w:after="0" w:afterAutospacing="0"/>
        <w:rPr>
          <w:rFonts w:ascii="Arial" w:hAnsi="Arial" w:cs="Arial"/>
          <w:sz w:val="22"/>
          <w:szCs w:val="22"/>
        </w:rPr>
      </w:pPr>
    </w:p>
    <w:p w14:paraId="5EF9DB68" w14:textId="7C747BBE" w:rsidR="00F3049F" w:rsidRPr="00F3049F" w:rsidRDefault="001C1CCB" w:rsidP="005523B1">
      <w:pPr>
        <w:pStyle w:val="NormalWeb"/>
        <w:spacing w:before="0" w:beforeAutospacing="0" w:after="0" w:afterAutospacing="0"/>
        <w:rPr>
          <w:rFonts w:ascii="Arial" w:hAnsi="Arial" w:cs="Arial"/>
          <w:i/>
          <w:sz w:val="22"/>
          <w:szCs w:val="22"/>
        </w:rPr>
      </w:pPr>
      <w:r>
        <w:rPr>
          <w:rFonts w:ascii="Arial" w:hAnsi="Arial" w:cs="Arial"/>
          <w:i/>
          <w:sz w:val="22"/>
          <w:szCs w:val="22"/>
        </w:rPr>
        <w:t>Australian</w:t>
      </w:r>
      <w:r w:rsidR="00F3049F" w:rsidRPr="00F3049F">
        <w:rPr>
          <w:rFonts w:ascii="Arial" w:hAnsi="Arial" w:cs="Arial"/>
          <w:i/>
          <w:sz w:val="22"/>
          <w:szCs w:val="22"/>
        </w:rPr>
        <w:t xml:space="preserve"> Government</w:t>
      </w:r>
    </w:p>
    <w:p w14:paraId="3EEB4728" w14:textId="77777777" w:rsidR="00F3049F" w:rsidRDefault="00F3049F" w:rsidP="005523B1">
      <w:pPr>
        <w:pStyle w:val="NormalWeb"/>
        <w:spacing w:before="0" w:beforeAutospacing="0" w:after="0" w:afterAutospacing="0"/>
        <w:rPr>
          <w:rFonts w:ascii="Arial" w:hAnsi="Arial" w:cs="Arial"/>
          <w:sz w:val="22"/>
          <w:szCs w:val="22"/>
        </w:rPr>
      </w:pPr>
    </w:p>
    <w:p w14:paraId="34EFCADF" w14:textId="77777777" w:rsidR="00FA0919" w:rsidRDefault="005523B1" w:rsidP="005523B1">
      <w:pPr>
        <w:pStyle w:val="NormalWeb"/>
        <w:spacing w:before="0" w:beforeAutospacing="0" w:after="0" w:afterAutospacing="0"/>
        <w:rPr>
          <w:rFonts w:ascii="Arial" w:hAnsi="Arial" w:cs="Arial"/>
          <w:color w:val="000000" w:themeColor="text1"/>
          <w:sz w:val="22"/>
          <w:szCs w:val="22"/>
        </w:rPr>
      </w:pPr>
      <w:r w:rsidRPr="005523B1">
        <w:rPr>
          <w:rFonts w:ascii="Arial" w:hAnsi="Arial" w:cs="Arial"/>
          <w:sz w:val="22"/>
          <w:szCs w:val="22"/>
        </w:rPr>
        <w:t xml:space="preserve">The Australian Government’s </w:t>
      </w:r>
      <w:hyperlink r:id="rId12" w:history="1">
        <w:r w:rsidRPr="001573CA">
          <w:rPr>
            <w:rStyle w:val="Hyperlink"/>
            <w:rFonts w:ascii="Arial" w:hAnsi="Arial" w:cs="Arial"/>
            <w:i/>
            <w:color w:val="000000" w:themeColor="text1"/>
            <w:sz w:val="22"/>
            <w:szCs w:val="22"/>
            <w:u w:val="none"/>
          </w:rPr>
          <w:t>National Climate Resilience and Adaptation Strategy</w:t>
        </w:r>
      </w:hyperlink>
      <w:r w:rsidRPr="005523B1">
        <w:rPr>
          <w:rFonts w:ascii="Arial" w:hAnsi="Arial" w:cs="Arial"/>
          <w:color w:val="000000" w:themeColor="text1"/>
          <w:sz w:val="22"/>
          <w:szCs w:val="22"/>
        </w:rPr>
        <w:t xml:space="preserve"> sets out how Australia is managing climate risks</w:t>
      </w:r>
      <w:r w:rsidR="00FA0919">
        <w:rPr>
          <w:rFonts w:ascii="Arial" w:hAnsi="Arial" w:cs="Arial"/>
          <w:color w:val="000000" w:themeColor="text1"/>
          <w:sz w:val="22"/>
          <w:szCs w:val="22"/>
        </w:rPr>
        <w:t>.  It i</w:t>
      </w:r>
      <w:r w:rsidRPr="005523B1">
        <w:rPr>
          <w:rFonts w:ascii="Arial" w:hAnsi="Arial" w:cs="Arial"/>
          <w:color w:val="000000" w:themeColor="text1"/>
          <w:sz w:val="22"/>
          <w:szCs w:val="22"/>
        </w:rPr>
        <w:t xml:space="preserve">dentifies principles to guide adaptation practice and resilience building, and sets a vision for future adaptation practice. </w:t>
      </w:r>
    </w:p>
    <w:p w14:paraId="23B8844B" w14:textId="5BD6A223" w:rsidR="00FA0919" w:rsidRDefault="00FA0919" w:rsidP="005523B1">
      <w:pPr>
        <w:pStyle w:val="NormalWeb"/>
        <w:spacing w:before="0" w:beforeAutospacing="0" w:after="0" w:afterAutospacing="0"/>
        <w:rPr>
          <w:rFonts w:ascii="Arial" w:hAnsi="Arial" w:cs="Arial"/>
          <w:color w:val="000000" w:themeColor="text1"/>
          <w:sz w:val="22"/>
          <w:szCs w:val="22"/>
        </w:rPr>
      </w:pPr>
    </w:p>
    <w:p w14:paraId="5416F361" w14:textId="2EDA45EE" w:rsidR="00F3049F" w:rsidRDefault="00F3049F" w:rsidP="005523B1">
      <w:pPr>
        <w:pStyle w:val="NormalWeb"/>
        <w:spacing w:before="0" w:beforeAutospacing="0" w:after="0" w:afterAutospacing="0"/>
        <w:rPr>
          <w:rFonts w:ascii="Arial" w:hAnsi="Arial" w:cs="Arial"/>
          <w:color w:val="000000" w:themeColor="text1"/>
          <w:sz w:val="22"/>
          <w:szCs w:val="22"/>
        </w:rPr>
      </w:pPr>
    </w:p>
    <w:p w14:paraId="06B9821F" w14:textId="7E112B7C" w:rsidR="00F3049F" w:rsidRPr="00F3049F" w:rsidRDefault="00F3049F" w:rsidP="005523B1">
      <w:pPr>
        <w:pStyle w:val="NormalWeb"/>
        <w:spacing w:before="0" w:beforeAutospacing="0" w:after="0" w:afterAutospacing="0"/>
        <w:rPr>
          <w:rFonts w:ascii="Arial" w:hAnsi="Arial" w:cs="Arial"/>
          <w:i/>
          <w:color w:val="000000" w:themeColor="text1"/>
          <w:sz w:val="22"/>
          <w:szCs w:val="22"/>
        </w:rPr>
      </w:pPr>
      <w:r w:rsidRPr="00F3049F">
        <w:rPr>
          <w:rFonts w:ascii="Arial" w:hAnsi="Arial" w:cs="Arial"/>
          <w:i/>
          <w:color w:val="000000" w:themeColor="text1"/>
          <w:sz w:val="22"/>
          <w:szCs w:val="22"/>
        </w:rPr>
        <w:t>Victorian Government</w:t>
      </w:r>
    </w:p>
    <w:p w14:paraId="10F6E278" w14:textId="77777777" w:rsidR="00F3049F" w:rsidRDefault="00F3049F" w:rsidP="005523B1">
      <w:pPr>
        <w:pStyle w:val="NormalWeb"/>
        <w:spacing w:before="0" w:beforeAutospacing="0" w:after="0" w:afterAutospacing="0"/>
        <w:rPr>
          <w:rFonts w:ascii="Arial" w:hAnsi="Arial" w:cs="Arial"/>
          <w:color w:val="000000" w:themeColor="text1"/>
          <w:sz w:val="22"/>
          <w:szCs w:val="22"/>
        </w:rPr>
      </w:pPr>
    </w:p>
    <w:p w14:paraId="4A619479" w14:textId="53CABCC4"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i/>
          <w:sz w:val="22"/>
          <w:szCs w:val="22"/>
        </w:rPr>
        <w:t>Victoria’s Climate Change Adaptation Plan 2017-2020</w:t>
      </w:r>
      <w:r w:rsidRPr="005523B1">
        <w:rPr>
          <w:rFonts w:ascii="Arial" w:hAnsi="Arial" w:cs="Arial"/>
          <w:sz w:val="22"/>
          <w:szCs w:val="22"/>
        </w:rPr>
        <w:t xml:space="preserve"> provides a blueprint for action to help Victoria meet the challenges and act on the opportunities of climate change.</w:t>
      </w:r>
    </w:p>
    <w:p w14:paraId="1C89CA4A" w14:textId="76E6F151" w:rsidR="005523B1" w:rsidRDefault="005523B1" w:rsidP="005523B1">
      <w:pPr>
        <w:pStyle w:val="NormalWeb"/>
        <w:spacing w:before="0" w:beforeAutospacing="0" w:after="0" w:afterAutospacing="0"/>
        <w:rPr>
          <w:rFonts w:ascii="Arial" w:hAnsi="Arial" w:cs="Arial"/>
          <w:sz w:val="22"/>
          <w:szCs w:val="22"/>
        </w:rPr>
      </w:pPr>
    </w:p>
    <w:p w14:paraId="3536CE5C" w14:textId="46F2F920" w:rsidR="00F3049F" w:rsidRDefault="00F3049F" w:rsidP="00F3049F">
      <w:pPr>
        <w:pStyle w:val="NormalWeb"/>
        <w:spacing w:before="0" w:beforeAutospacing="0" w:after="0" w:afterAutospacing="0"/>
        <w:rPr>
          <w:rFonts w:ascii="Arial" w:hAnsi="Arial" w:cs="Arial"/>
          <w:sz w:val="22"/>
          <w:szCs w:val="22"/>
        </w:rPr>
      </w:pPr>
      <w:r w:rsidRPr="00F76257">
        <w:rPr>
          <w:rFonts w:ascii="Arial" w:hAnsi="Arial" w:cs="Arial"/>
          <w:color w:val="000000" w:themeColor="text1"/>
          <w:sz w:val="22"/>
          <w:szCs w:val="22"/>
        </w:rPr>
        <w:t xml:space="preserve">The </w:t>
      </w:r>
      <w:r w:rsidRPr="00F76257">
        <w:rPr>
          <w:rFonts w:ascii="Arial" w:hAnsi="Arial" w:cs="Arial"/>
          <w:i/>
          <w:color w:val="000000" w:themeColor="text1"/>
          <w:sz w:val="22"/>
          <w:szCs w:val="22"/>
        </w:rPr>
        <w:t>Climate Change Act 2017</w:t>
      </w:r>
      <w:r w:rsidRPr="00F76257">
        <w:rPr>
          <w:rFonts w:ascii="Arial" w:hAnsi="Arial" w:cs="Arial"/>
          <w:color w:val="000000" w:themeColor="text1"/>
          <w:sz w:val="22"/>
          <w:szCs w:val="22"/>
        </w:rPr>
        <w:t xml:space="preserve"> is a key statute to manage climate change risks and maximise opportunities that arise from decisive action.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The Act identifies councils as one of the decision-makers that must consider the impacts of climate change, specifically during the preparation of a Muni</w:t>
      </w:r>
      <w:r w:rsidR="00C86E3C">
        <w:rPr>
          <w:rFonts w:ascii="Arial" w:hAnsi="Arial" w:cs="Arial"/>
          <w:color w:val="000000" w:themeColor="text1"/>
          <w:sz w:val="22"/>
          <w:szCs w:val="22"/>
        </w:rPr>
        <w:t>cipal Health and Wellbeing Plan</w:t>
      </w:r>
      <w:r w:rsidRPr="00F76257">
        <w:rPr>
          <w:rFonts w:ascii="Arial" w:hAnsi="Arial" w:cs="Arial"/>
          <w:color w:val="000000" w:themeColor="text1"/>
          <w:sz w:val="22"/>
          <w:szCs w:val="22"/>
        </w:rPr>
        <w:t xml:space="preserve"> (MHWP) (in Maroondah this is known as the </w:t>
      </w:r>
      <w:r w:rsidRPr="00F76257">
        <w:rPr>
          <w:rFonts w:ascii="Arial" w:hAnsi="Arial" w:cs="Arial"/>
          <w:i/>
          <w:color w:val="000000" w:themeColor="text1"/>
          <w:sz w:val="22"/>
          <w:szCs w:val="22"/>
        </w:rPr>
        <w:t xml:space="preserve">Maroondah </w:t>
      </w:r>
      <w:r w:rsidRPr="00F76257">
        <w:rPr>
          <w:rFonts w:ascii="Arial" w:hAnsi="Arial" w:cs="Arial"/>
          <w:i/>
          <w:sz w:val="22"/>
          <w:szCs w:val="22"/>
        </w:rPr>
        <w:t>Community Wellbeing Plan</w:t>
      </w:r>
      <w:r w:rsidRPr="00F76257">
        <w:rPr>
          <w:rFonts w:ascii="Arial" w:hAnsi="Arial" w:cs="Arial"/>
          <w:sz w:val="22"/>
          <w:szCs w:val="22"/>
        </w:rPr>
        <w:t>).</w:t>
      </w:r>
    </w:p>
    <w:p w14:paraId="2D2A268D" w14:textId="5B3DC13A" w:rsidR="00F3049F" w:rsidRDefault="00F3049F" w:rsidP="00136627">
      <w:pPr>
        <w:pStyle w:val="NormalWeb"/>
        <w:rPr>
          <w:rFonts w:ascii="Arial" w:hAnsi="Arial" w:cs="Arial"/>
          <w:sz w:val="22"/>
          <w:szCs w:val="22"/>
        </w:rPr>
      </w:pPr>
      <w:r w:rsidRPr="00F3049F">
        <w:rPr>
          <w:rFonts w:ascii="Arial" w:hAnsi="Arial" w:cs="Arial"/>
          <w:sz w:val="22"/>
          <w:szCs w:val="22"/>
        </w:rPr>
        <w:t xml:space="preserve">The Victorian Government’s </w:t>
      </w:r>
      <w:r w:rsidR="007575B9">
        <w:rPr>
          <w:rFonts w:ascii="Arial" w:hAnsi="Arial" w:cs="Arial"/>
          <w:sz w:val="22"/>
          <w:szCs w:val="22"/>
        </w:rPr>
        <w:t xml:space="preserve">climate change adaptation plan </w:t>
      </w:r>
      <w:r w:rsidR="00136627">
        <w:rPr>
          <w:rFonts w:ascii="Arial" w:hAnsi="Arial" w:cs="Arial"/>
          <w:sz w:val="22"/>
          <w:szCs w:val="22"/>
        </w:rPr>
        <w:t xml:space="preserve">builds </w:t>
      </w:r>
      <w:r w:rsidR="00136627" w:rsidRPr="00136627">
        <w:rPr>
          <w:rFonts w:ascii="Arial" w:hAnsi="Arial" w:cs="Arial"/>
          <w:sz w:val="22"/>
          <w:szCs w:val="22"/>
        </w:rPr>
        <w:t>a detailed understanding of Victoria’s</w:t>
      </w:r>
      <w:r w:rsidR="00136627">
        <w:rPr>
          <w:rFonts w:ascii="Arial" w:hAnsi="Arial" w:cs="Arial"/>
          <w:sz w:val="22"/>
          <w:szCs w:val="22"/>
        </w:rPr>
        <w:t xml:space="preserve"> </w:t>
      </w:r>
      <w:r w:rsidR="00136627" w:rsidRPr="00136627">
        <w:rPr>
          <w:rFonts w:ascii="Arial" w:hAnsi="Arial" w:cs="Arial"/>
          <w:sz w:val="22"/>
          <w:szCs w:val="22"/>
        </w:rPr>
        <w:t>exposure to climate change risks and impacts</w:t>
      </w:r>
      <w:r w:rsidR="00136627">
        <w:rPr>
          <w:rFonts w:ascii="Arial" w:hAnsi="Arial" w:cs="Arial"/>
          <w:sz w:val="22"/>
          <w:szCs w:val="22"/>
        </w:rPr>
        <w:t xml:space="preserve">.  It seeks to </w:t>
      </w:r>
      <w:r w:rsidR="00136627" w:rsidRPr="00136627">
        <w:rPr>
          <w:rFonts w:ascii="Arial" w:hAnsi="Arial" w:cs="Arial"/>
          <w:sz w:val="22"/>
          <w:szCs w:val="22"/>
        </w:rPr>
        <w:t>catalyse partnerships for integrated and effective</w:t>
      </w:r>
      <w:r w:rsidR="00136627">
        <w:rPr>
          <w:rFonts w:ascii="Arial" w:hAnsi="Arial" w:cs="Arial"/>
          <w:sz w:val="22"/>
          <w:szCs w:val="22"/>
        </w:rPr>
        <w:t xml:space="preserve"> </w:t>
      </w:r>
      <w:r w:rsidR="00136627" w:rsidRPr="00136627">
        <w:rPr>
          <w:rFonts w:ascii="Arial" w:hAnsi="Arial" w:cs="Arial"/>
          <w:sz w:val="22"/>
          <w:szCs w:val="22"/>
        </w:rPr>
        <w:t>responses to climate change</w:t>
      </w:r>
      <w:r w:rsidR="00136627">
        <w:rPr>
          <w:rFonts w:ascii="Arial" w:hAnsi="Arial" w:cs="Arial"/>
          <w:sz w:val="22"/>
          <w:szCs w:val="22"/>
        </w:rPr>
        <w:t xml:space="preserve"> and </w:t>
      </w:r>
      <w:r w:rsidR="00136627" w:rsidRPr="00136627">
        <w:rPr>
          <w:rFonts w:ascii="Arial" w:hAnsi="Arial" w:cs="Arial"/>
          <w:sz w:val="22"/>
          <w:szCs w:val="22"/>
        </w:rPr>
        <w:t>tackle immediate priorities to reduce climate</w:t>
      </w:r>
      <w:r w:rsidR="00136627">
        <w:rPr>
          <w:rFonts w:ascii="Arial" w:hAnsi="Arial" w:cs="Arial"/>
          <w:sz w:val="22"/>
          <w:szCs w:val="22"/>
        </w:rPr>
        <w:t xml:space="preserve"> </w:t>
      </w:r>
      <w:r w:rsidR="00136627" w:rsidRPr="00136627">
        <w:rPr>
          <w:rFonts w:ascii="Arial" w:hAnsi="Arial" w:cs="Arial"/>
          <w:sz w:val="22"/>
          <w:szCs w:val="22"/>
        </w:rPr>
        <w:t>change risks.</w:t>
      </w:r>
      <w:r w:rsidR="000C2C09">
        <w:rPr>
          <w:rFonts w:ascii="Arial" w:hAnsi="Arial" w:cs="Arial"/>
          <w:sz w:val="22"/>
          <w:szCs w:val="22"/>
        </w:rPr>
        <w:t xml:space="preserve">  </w:t>
      </w:r>
      <w:r w:rsidR="001C1CCB">
        <w:rPr>
          <w:rFonts w:ascii="Arial" w:hAnsi="Arial" w:cs="Arial"/>
          <w:sz w:val="22"/>
          <w:szCs w:val="22"/>
        </w:rPr>
        <w:t>In it the Victorian</w:t>
      </w:r>
      <w:r w:rsidR="00136627">
        <w:rPr>
          <w:rFonts w:ascii="Arial" w:hAnsi="Arial" w:cs="Arial"/>
          <w:sz w:val="22"/>
          <w:szCs w:val="22"/>
        </w:rPr>
        <w:t xml:space="preserve"> Government commits to </w:t>
      </w:r>
      <w:r w:rsidR="00136627" w:rsidRPr="00136627">
        <w:rPr>
          <w:rFonts w:ascii="Arial" w:hAnsi="Arial" w:cs="Arial"/>
          <w:sz w:val="22"/>
          <w:szCs w:val="22"/>
        </w:rPr>
        <w:t>commission</w:t>
      </w:r>
      <w:r w:rsidR="00136627">
        <w:rPr>
          <w:rFonts w:ascii="Arial" w:hAnsi="Arial" w:cs="Arial"/>
          <w:sz w:val="22"/>
          <w:szCs w:val="22"/>
        </w:rPr>
        <w:t xml:space="preserve">ing </w:t>
      </w:r>
      <w:r w:rsidR="00136627" w:rsidRPr="00136627">
        <w:rPr>
          <w:rFonts w:ascii="Arial" w:hAnsi="Arial" w:cs="Arial"/>
          <w:sz w:val="22"/>
          <w:szCs w:val="22"/>
        </w:rPr>
        <w:t>and shar</w:t>
      </w:r>
      <w:r w:rsidR="00136627">
        <w:rPr>
          <w:rFonts w:ascii="Arial" w:hAnsi="Arial" w:cs="Arial"/>
          <w:sz w:val="22"/>
          <w:szCs w:val="22"/>
        </w:rPr>
        <w:t xml:space="preserve">ing </w:t>
      </w:r>
      <w:r w:rsidR="00136627" w:rsidRPr="00136627">
        <w:rPr>
          <w:rFonts w:ascii="Arial" w:hAnsi="Arial" w:cs="Arial"/>
          <w:sz w:val="22"/>
          <w:szCs w:val="22"/>
        </w:rPr>
        <w:t>up-to-date climate</w:t>
      </w:r>
      <w:r w:rsidR="00136627">
        <w:rPr>
          <w:rFonts w:ascii="Arial" w:hAnsi="Arial" w:cs="Arial"/>
          <w:sz w:val="22"/>
          <w:szCs w:val="22"/>
        </w:rPr>
        <w:t xml:space="preserve"> </w:t>
      </w:r>
      <w:r w:rsidR="00136627" w:rsidRPr="00136627">
        <w:rPr>
          <w:rFonts w:ascii="Arial" w:hAnsi="Arial" w:cs="Arial"/>
          <w:sz w:val="22"/>
          <w:szCs w:val="22"/>
        </w:rPr>
        <w:t>change data to ensure the Government and the</w:t>
      </w:r>
      <w:r w:rsidR="00136627">
        <w:rPr>
          <w:rFonts w:ascii="Arial" w:hAnsi="Arial" w:cs="Arial"/>
          <w:sz w:val="22"/>
          <w:szCs w:val="22"/>
        </w:rPr>
        <w:t xml:space="preserve"> </w:t>
      </w:r>
      <w:r w:rsidR="00136627" w:rsidRPr="00136627">
        <w:rPr>
          <w:rFonts w:ascii="Arial" w:hAnsi="Arial" w:cs="Arial"/>
          <w:sz w:val="22"/>
          <w:szCs w:val="22"/>
        </w:rPr>
        <w:t>community can understand and manage the risks</w:t>
      </w:r>
      <w:r w:rsidR="00136627">
        <w:rPr>
          <w:rFonts w:ascii="Arial" w:hAnsi="Arial" w:cs="Arial"/>
          <w:sz w:val="22"/>
          <w:szCs w:val="22"/>
        </w:rPr>
        <w:t xml:space="preserve"> </w:t>
      </w:r>
      <w:r w:rsidR="00136627" w:rsidRPr="00136627">
        <w:rPr>
          <w:rFonts w:ascii="Arial" w:hAnsi="Arial" w:cs="Arial"/>
          <w:sz w:val="22"/>
          <w:szCs w:val="22"/>
        </w:rPr>
        <w:t>and impacts of climate change.</w:t>
      </w:r>
      <w:r w:rsidR="00136627">
        <w:rPr>
          <w:rFonts w:ascii="Arial" w:hAnsi="Arial" w:cs="Arial"/>
          <w:sz w:val="22"/>
          <w:szCs w:val="22"/>
        </w:rPr>
        <w:t xml:space="preserve">  The Plan i</w:t>
      </w:r>
      <w:r w:rsidRPr="00F3049F">
        <w:rPr>
          <w:rFonts w:ascii="Arial" w:hAnsi="Arial" w:cs="Arial"/>
          <w:sz w:val="22"/>
          <w:szCs w:val="22"/>
        </w:rPr>
        <w:t>dentifies roles and responsibilities for managing the impacts and risks of climate change</w:t>
      </w:r>
      <w:r>
        <w:rPr>
          <w:rFonts w:ascii="Arial" w:hAnsi="Arial" w:cs="Arial"/>
          <w:sz w:val="22"/>
          <w:szCs w:val="22"/>
        </w:rPr>
        <w:t xml:space="preserve">. </w:t>
      </w:r>
      <w:r w:rsidR="000C2C09">
        <w:rPr>
          <w:rFonts w:ascii="Arial" w:hAnsi="Arial" w:cs="Arial"/>
          <w:sz w:val="22"/>
          <w:szCs w:val="22"/>
        </w:rPr>
        <w:t xml:space="preserve"> </w:t>
      </w:r>
      <w:r w:rsidR="00136627">
        <w:rPr>
          <w:rFonts w:ascii="Arial" w:hAnsi="Arial" w:cs="Arial"/>
          <w:sz w:val="22"/>
          <w:szCs w:val="22"/>
        </w:rPr>
        <w:t xml:space="preserve">A detailed breakdown is included in </w:t>
      </w:r>
      <w:r w:rsidRPr="00F3049F">
        <w:rPr>
          <w:rFonts w:ascii="Arial" w:hAnsi="Arial" w:cs="Arial"/>
          <w:b/>
          <w:sz w:val="22"/>
          <w:szCs w:val="22"/>
        </w:rPr>
        <w:t xml:space="preserve">Appendix </w:t>
      </w:r>
      <w:r w:rsidR="001C1CCB">
        <w:rPr>
          <w:rFonts w:ascii="Arial" w:hAnsi="Arial" w:cs="Arial"/>
          <w:b/>
          <w:sz w:val="22"/>
          <w:szCs w:val="22"/>
        </w:rPr>
        <w:t>A</w:t>
      </w:r>
      <w:r>
        <w:rPr>
          <w:rFonts w:ascii="Arial" w:hAnsi="Arial" w:cs="Arial"/>
          <w:sz w:val="22"/>
          <w:szCs w:val="22"/>
        </w:rPr>
        <w:t>.</w:t>
      </w:r>
    </w:p>
    <w:p w14:paraId="6D2234AC" w14:textId="13D4A504" w:rsidR="005523B1" w:rsidRDefault="005523B1" w:rsidP="005523B1">
      <w:pPr>
        <w:pStyle w:val="NormalWeb"/>
        <w:spacing w:before="0" w:beforeAutospacing="0" w:after="0" w:afterAutospacing="0"/>
        <w:rPr>
          <w:rFonts w:ascii="Arial" w:hAnsi="Arial" w:cs="Arial"/>
          <w:color w:val="000000" w:themeColor="text1"/>
          <w:sz w:val="22"/>
          <w:szCs w:val="22"/>
        </w:rPr>
      </w:pPr>
      <w:r w:rsidRPr="005523B1">
        <w:rPr>
          <w:rFonts w:ascii="Arial" w:hAnsi="Arial" w:cs="Arial"/>
          <w:sz w:val="22"/>
          <w:szCs w:val="22"/>
        </w:rPr>
        <w:t xml:space="preserve">The </w:t>
      </w:r>
      <w:r w:rsidR="004747BE">
        <w:rPr>
          <w:rFonts w:ascii="Arial" w:hAnsi="Arial" w:cs="Arial"/>
          <w:sz w:val="22"/>
          <w:szCs w:val="22"/>
        </w:rPr>
        <w:t xml:space="preserve">Melbourne </w:t>
      </w:r>
      <w:r w:rsidR="00F3049F">
        <w:rPr>
          <w:rFonts w:ascii="Arial" w:hAnsi="Arial" w:cs="Arial"/>
          <w:sz w:val="22"/>
          <w:szCs w:val="22"/>
          <w:lang w:val="en-US"/>
        </w:rPr>
        <w:t>M</w:t>
      </w:r>
      <w:r w:rsidRPr="005523B1">
        <w:rPr>
          <w:rFonts w:ascii="Arial" w:hAnsi="Arial" w:cs="Arial"/>
          <w:sz w:val="22"/>
          <w:szCs w:val="22"/>
        </w:rPr>
        <w:t>etropolit</w:t>
      </w:r>
      <w:r w:rsidR="00F3049F">
        <w:rPr>
          <w:rFonts w:ascii="Arial" w:hAnsi="Arial" w:cs="Arial"/>
          <w:sz w:val="22"/>
          <w:szCs w:val="22"/>
        </w:rPr>
        <w:t>a</w:t>
      </w:r>
      <w:r w:rsidRPr="005523B1">
        <w:rPr>
          <w:rFonts w:ascii="Arial" w:hAnsi="Arial" w:cs="Arial"/>
          <w:sz w:val="22"/>
          <w:szCs w:val="22"/>
        </w:rPr>
        <w:t xml:space="preserve">n </w:t>
      </w:r>
      <w:r w:rsidR="004747BE">
        <w:rPr>
          <w:rFonts w:ascii="Arial" w:hAnsi="Arial" w:cs="Arial"/>
          <w:sz w:val="22"/>
          <w:szCs w:val="22"/>
        </w:rPr>
        <w:t>P</w:t>
      </w:r>
      <w:r w:rsidRPr="005523B1">
        <w:rPr>
          <w:rFonts w:ascii="Arial" w:hAnsi="Arial" w:cs="Arial"/>
          <w:sz w:val="22"/>
          <w:szCs w:val="22"/>
        </w:rPr>
        <w:t xml:space="preserve">lanning </w:t>
      </w:r>
      <w:r w:rsidR="004747BE">
        <w:rPr>
          <w:rFonts w:ascii="Arial" w:hAnsi="Arial" w:cs="Arial"/>
          <w:sz w:val="22"/>
          <w:szCs w:val="22"/>
        </w:rPr>
        <w:t>S</w:t>
      </w:r>
      <w:r w:rsidRPr="005523B1">
        <w:rPr>
          <w:rFonts w:ascii="Arial" w:hAnsi="Arial" w:cs="Arial"/>
          <w:sz w:val="22"/>
          <w:szCs w:val="22"/>
        </w:rPr>
        <w:t>trategy (</w:t>
      </w:r>
      <w:r w:rsidRPr="005523B1">
        <w:rPr>
          <w:rFonts w:ascii="Arial" w:hAnsi="Arial" w:cs="Arial"/>
          <w:i/>
          <w:sz w:val="22"/>
          <w:szCs w:val="22"/>
        </w:rPr>
        <w:t>Plan Melbourne</w:t>
      </w:r>
      <w:r w:rsidRPr="005523B1">
        <w:rPr>
          <w:rFonts w:ascii="Arial" w:hAnsi="Arial" w:cs="Arial"/>
          <w:sz w:val="22"/>
          <w:szCs w:val="22"/>
        </w:rPr>
        <w:t xml:space="preserve"> </w:t>
      </w:r>
      <w:r w:rsidRPr="005523B1">
        <w:rPr>
          <w:rFonts w:ascii="Arial" w:hAnsi="Arial" w:cs="Arial"/>
          <w:i/>
          <w:sz w:val="22"/>
          <w:szCs w:val="22"/>
        </w:rPr>
        <w:t>2017-2050)</w:t>
      </w:r>
      <w:r w:rsidRPr="005523B1">
        <w:rPr>
          <w:rFonts w:ascii="Arial" w:hAnsi="Arial" w:cs="Arial"/>
          <w:sz w:val="22"/>
          <w:szCs w:val="22"/>
        </w:rPr>
        <w:t xml:space="preserve"> identifies that the Melbourne of 2050 needs to have become a low-carbon city designed to cope with the effects of climate change. </w:t>
      </w:r>
      <w:r w:rsidR="000C2C09">
        <w:rPr>
          <w:rFonts w:ascii="Arial" w:hAnsi="Arial" w:cs="Arial"/>
          <w:sz w:val="22"/>
          <w:szCs w:val="22"/>
        </w:rPr>
        <w:t xml:space="preserve"> </w:t>
      </w:r>
      <w:r w:rsidR="00FA0919">
        <w:rPr>
          <w:rFonts w:ascii="Arial" w:hAnsi="Arial" w:cs="Arial"/>
          <w:sz w:val="22"/>
          <w:szCs w:val="22"/>
        </w:rPr>
        <w:t xml:space="preserve">In particular, </w:t>
      </w:r>
      <w:r w:rsidRPr="00F76257">
        <w:rPr>
          <w:rFonts w:ascii="Arial" w:hAnsi="Arial" w:cs="Arial"/>
          <w:color w:val="000000" w:themeColor="text1"/>
          <w:sz w:val="22"/>
          <w:szCs w:val="22"/>
        </w:rPr>
        <w:t xml:space="preserve">Direction 6.2, </w:t>
      </w:r>
      <w:r w:rsidR="00FA0919" w:rsidRPr="00F76257">
        <w:rPr>
          <w:rFonts w:ascii="Arial" w:hAnsi="Arial" w:cs="Arial"/>
          <w:color w:val="000000" w:themeColor="text1"/>
          <w:sz w:val="22"/>
          <w:szCs w:val="22"/>
        </w:rPr>
        <w:t xml:space="preserve">Reduce </w:t>
      </w:r>
      <w:r w:rsidR="00FA0919">
        <w:rPr>
          <w:rFonts w:ascii="Arial" w:hAnsi="Arial" w:cs="Arial"/>
          <w:color w:val="000000" w:themeColor="text1"/>
          <w:sz w:val="22"/>
          <w:szCs w:val="22"/>
        </w:rPr>
        <w:t>t</w:t>
      </w:r>
      <w:r w:rsidR="00FA0919" w:rsidRPr="00F76257">
        <w:rPr>
          <w:rFonts w:ascii="Arial" w:hAnsi="Arial" w:cs="Arial"/>
          <w:color w:val="000000" w:themeColor="text1"/>
          <w:sz w:val="22"/>
          <w:szCs w:val="22"/>
        </w:rPr>
        <w:t xml:space="preserve">he Likelihood </w:t>
      </w:r>
      <w:r w:rsidR="00FA0919">
        <w:rPr>
          <w:rFonts w:ascii="Arial" w:hAnsi="Arial" w:cs="Arial"/>
          <w:color w:val="000000" w:themeColor="text1"/>
          <w:sz w:val="22"/>
          <w:szCs w:val="22"/>
        </w:rPr>
        <w:t>a</w:t>
      </w:r>
      <w:r w:rsidR="00FA0919" w:rsidRPr="00F76257">
        <w:rPr>
          <w:rFonts w:ascii="Arial" w:hAnsi="Arial" w:cs="Arial"/>
          <w:color w:val="000000" w:themeColor="text1"/>
          <w:sz w:val="22"/>
          <w:szCs w:val="22"/>
        </w:rPr>
        <w:t xml:space="preserve">nd Consequences </w:t>
      </w:r>
      <w:r w:rsidR="00FA0919">
        <w:rPr>
          <w:rFonts w:ascii="Arial" w:hAnsi="Arial" w:cs="Arial"/>
          <w:color w:val="000000" w:themeColor="text1"/>
          <w:sz w:val="22"/>
          <w:szCs w:val="22"/>
        </w:rPr>
        <w:t>o</w:t>
      </w:r>
      <w:r w:rsidR="00FA0919" w:rsidRPr="00F76257">
        <w:rPr>
          <w:rFonts w:ascii="Arial" w:hAnsi="Arial" w:cs="Arial"/>
          <w:color w:val="000000" w:themeColor="text1"/>
          <w:sz w:val="22"/>
          <w:szCs w:val="22"/>
        </w:rPr>
        <w:t xml:space="preserve">f Natural Hazard Events </w:t>
      </w:r>
      <w:r w:rsidR="00FA0919">
        <w:rPr>
          <w:rFonts w:ascii="Arial" w:hAnsi="Arial" w:cs="Arial"/>
          <w:color w:val="000000" w:themeColor="text1"/>
          <w:sz w:val="22"/>
          <w:szCs w:val="22"/>
        </w:rPr>
        <w:t>a</w:t>
      </w:r>
      <w:r w:rsidR="00FA0919" w:rsidRPr="00F76257">
        <w:rPr>
          <w:rFonts w:ascii="Arial" w:hAnsi="Arial" w:cs="Arial"/>
          <w:color w:val="000000" w:themeColor="text1"/>
          <w:sz w:val="22"/>
          <w:szCs w:val="22"/>
        </w:rPr>
        <w:t xml:space="preserve">nd Adapt </w:t>
      </w:r>
      <w:r w:rsidR="00FA0919">
        <w:rPr>
          <w:rFonts w:ascii="Arial" w:hAnsi="Arial" w:cs="Arial"/>
          <w:color w:val="000000" w:themeColor="text1"/>
          <w:sz w:val="22"/>
          <w:szCs w:val="22"/>
        </w:rPr>
        <w:t>t</w:t>
      </w:r>
      <w:r w:rsidR="00FA0919" w:rsidRPr="00F76257">
        <w:rPr>
          <w:rFonts w:ascii="Arial" w:hAnsi="Arial" w:cs="Arial"/>
          <w:color w:val="000000" w:themeColor="text1"/>
          <w:sz w:val="22"/>
          <w:szCs w:val="22"/>
        </w:rPr>
        <w:t>o Climate Change</w:t>
      </w:r>
      <w:r w:rsidRPr="00F76257">
        <w:rPr>
          <w:rFonts w:ascii="Arial" w:hAnsi="Arial" w:cs="Arial"/>
          <w:color w:val="000000" w:themeColor="text1"/>
          <w:sz w:val="22"/>
          <w:szCs w:val="22"/>
        </w:rPr>
        <w:t xml:space="preserve">; specifically states the </w:t>
      </w:r>
      <w:r w:rsidR="00FA0919">
        <w:rPr>
          <w:rFonts w:ascii="Arial" w:hAnsi="Arial" w:cs="Arial"/>
          <w:color w:val="000000" w:themeColor="text1"/>
          <w:sz w:val="22"/>
          <w:szCs w:val="22"/>
        </w:rPr>
        <w:t>S</w:t>
      </w:r>
      <w:r w:rsidRPr="00F76257">
        <w:rPr>
          <w:rFonts w:ascii="Arial" w:hAnsi="Arial" w:cs="Arial"/>
          <w:color w:val="000000" w:themeColor="text1"/>
          <w:sz w:val="22"/>
          <w:szCs w:val="22"/>
        </w:rPr>
        <w:t xml:space="preserve">trategy runs parallel with actions developed as part of </w:t>
      </w:r>
      <w:r w:rsidRPr="00F76257">
        <w:rPr>
          <w:rFonts w:ascii="Arial" w:hAnsi="Arial" w:cs="Arial"/>
          <w:i/>
          <w:color w:val="000000" w:themeColor="text1"/>
          <w:sz w:val="22"/>
          <w:szCs w:val="22"/>
        </w:rPr>
        <w:t>Victoria’s Climate Change Adaptation Plan 2017-2020</w:t>
      </w:r>
      <w:r w:rsidRPr="00F76257">
        <w:rPr>
          <w:rFonts w:ascii="Arial" w:hAnsi="Arial" w:cs="Arial"/>
          <w:color w:val="000000" w:themeColor="text1"/>
          <w:sz w:val="22"/>
          <w:szCs w:val="22"/>
        </w:rPr>
        <w:t xml:space="preserve"> and builds on the work of local government and emergency management agencies to build safer and more resi</w:t>
      </w:r>
      <w:r w:rsidR="008C7CEA">
        <w:rPr>
          <w:rFonts w:ascii="Arial" w:hAnsi="Arial" w:cs="Arial"/>
          <w:color w:val="000000" w:themeColor="text1"/>
          <w:sz w:val="22"/>
          <w:szCs w:val="22"/>
        </w:rPr>
        <w:t xml:space="preserve">lient communities. </w:t>
      </w:r>
      <w:r w:rsidR="000C2C09">
        <w:rPr>
          <w:rFonts w:ascii="Arial" w:hAnsi="Arial" w:cs="Arial"/>
          <w:color w:val="000000" w:themeColor="text1"/>
          <w:sz w:val="22"/>
          <w:szCs w:val="22"/>
        </w:rPr>
        <w:t xml:space="preserve"> </w:t>
      </w:r>
      <w:r w:rsidR="008C7CEA">
        <w:rPr>
          <w:rFonts w:ascii="Arial" w:hAnsi="Arial" w:cs="Arial"/>
          <w:color w:val="000000" w:themeColor="text1"/>
          <w:sz w:val="22"/>
          <w:szCs w:val="22"/>
        </w:rPr>
        <w:t>It includes:</w:t>
      </w:r>
    </w:p>
    <w:p w14:paraId="52B572A6" w14:textId="77777777" w:rsidR="008C7CEA" w:rsidRPr="00F76257" w:rsidRDefault="008C7CEA" w:rsidP="005523B1">
      <w:pPr>
        <w:pStyle w:val="NormalWeb"/>
        <w:spacing w:before="0" w:beforeAutospacing="0" w:after="0" w:afterAutospacing="0"/>
        <w:rPr>
          <w:rFonts w:ascii="Arial" w:hAnsi="Arial" w:cs="Arial"/>
          <w:color w:val="000000" w:themeColor="text1"/>
          <w:sz w:val="22"/>
          <w:szCs w:val="22"/>
        </w:rPr>
      </w:pPr>
    </w:p>
    <w:p w14:paraId="544BA8BD" w14:textId="77777777" w:rsidR="005523B1" w:rsidRPr="00F76257" w:rsidRDefault="005523B1" w:rsidP="00036CA4">
      <w:pPr>
        <w:pStyle w:val="NormalWeb"/>
        <w:numPr>
          <w:ilvl w:val="0"/>
          <w:numId w:val="4"/>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Policy 6.2.1, Mitigate exposure to natural hazards and adapt to the impacts of climate change.</w:t>
      </w:r>
    </w:p>
    <w:p w14:paraId="7595370B" w14:textId="77777777" w:rsidR="005523B1" w:rsidRPr="00F76257" w:rsidRDefault="005523B1" w:rsidP="00036CA4">
      <w:pPr>
        <w:pStyle w:val="NormalWeb"/>
        <w:numPr>
          <w:ilvl w:val="0"/>
          <w:numId w:val="4"/>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Policy 6.2.2, Require climate change risks to be considered in infrastructure planning.</w:t>
      </w:r>
    </w:p>
    <w:p w14:paraId="786D9FC6" w14:textId="54F14D94" w:rsidR="005523B1" w:rsidRDefault="005523B1" w:rsidP="005523B1">
      <w:pPr>
        <w:pStyle w:val="NormalWeb"/>
        <w:spacing w:before="0" w:beforeAutospacing="0" w:after="0" w:afterAutospacing="0"/>
        <w:rPr>
          <w:rFonts w:ascii="Arial" w:hAnsi="Arial" w:cs="Arial"/>
          <w:color w:val="000000" w:themeColor="text1"/>
          <w:sz w:val="22"/>
          <w:szCs w:val="22"/>
        </w:rPr>
      </w:pPr>
    </w:p>
    <w:p w14:paraId="483A0ADF" w14:textId="521153CE" w:rsidR="00F3049F" w:rsidRDefault="00F3049F" w:rsidP="005523B1">
      <w:pPr>
        <w:pStyle w:val="NormalWeb"/>
        <w:spacing w:before="0" w:beforeAutospacing="0" w:after="0" w:afterAutospacing="0"/>
        <w:rPr>
          <w:rFonts w:ascii="Arial" w:hAnsi="Arial" w:cs="Arial"/>
          <w:color w:val="000000" w:themeColor="text1"/>
          <w:sz w:val="22"/>
          <w:szCs w:val="22"/>
        </w:rPr>
      </w:pPr>
    </w:p>
    <w:p w14:paraId="7DC8E7C4" w14:textId="27B17A0B" w:rsidR="00F3049F" w:rsidRPr="00F3049F" w:rsidRDefault="00F3049F" w:rsidP="005523B1">
      <w:pPr>
        <w:pStyle w:val="NormalWeb"/>
        <w:spacing w:before="0" w:beforeAutospacing="0" w:after="0" w:afterAutospacing="0"/>
        <w:rPr>
          <w:rFonts w:ascii="Arial" w:hAnsi="Arial" w:cs="Arial"/>
          <w:i/>
          <w:color w:val="000000" w:themeColor="text1"/>
          <w:sz w:val="22"/>
          <w:szCs w:val="22"/>
        </w:rPr>
      </w:pPr>
      <w:r w:rsidRPr="00F3049F">
        <w:rPr>
          <w:rFonts w:ascii="Arial" w:hAnsi="Arial" w:cs="Arial"/>
          <w:i/>
          <w:color w:val="000000" w:themeColor="text1"/>
          <w:sz w:val="22"/>
          <w:szCs w:val="22"/>
        </w:rPr>
        <w:t>Local Government</w:t>
      </w:r>
    </w:p>
    <w:p w14:paraId="1BEF72E4" w14:textId="26B874AF" w:rsidR="00F3049F" w:rsidRDefault="00F3049F" w:rsidP="005523B1">
      <w:pPr>
        <w:pStyle w:val="NormalWeb"/>
        <w:spacing w:before="0" w:beforeAutospacing="0" w:after="0" w:afterAutospacing="0"/>
        <w:rPr>
          <w:rFonts w:ascii="Arial" w:hAnsi="Arial" w:cs="Arial"/>
          <w:color w:val="000000" w:themeColor="text1"/>
          <w:sz w:val="22"/>
          <w:szCs w:val="22"/>
        </w:rPr>
      </w:pPr>
    </w:p>
    <w:p w14:paraId="0AFDFA1D" w14:textId="3300DDC1" w:rsidR="00F3049F" w:rsidRPr="005523B1" w:rsidRDefault="00F3049F" w:rsidP="00F3049F">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In Victoria the </w:t>
      </w:r>
      <w:r w:rsidRPr="005523B1">
        <w:rPr>
          <w:rFonts w:ascii="Arial" w:hAnsi="Arial" w:cs="Arial"/>
          <w:i/>
          <w:sz w:val="22"/>
          <w:szCs w:val="22"/>
        </w:rPr>
        <w:t>Local Government Act 1989</w:t>
      </w:r>
      <w:r w:rsidRPr="005523B1">
        <w:rPr>
          <w:rFonts w:ascii="Arial" w:hAnsi="Arial" w:cs="Arial"/>
          <w:sz w:val="22"/>
          <w:szCs w:val="22"/>
        </w:rPr>
        <w:t xml:space="preserve"> requires councils to act in the long-term interest of its local community. </w:t>
      </w:r>
      <w:r w:rsidR="000C2C09">
        <w:rPr>
          <w:rFonts w:ascii="Arial" w:hAnsi="Arial" w:cs="Arial"/>
          <w:sz w:val="22"/>
          <w:szCs w:val="22"/>
        </w:rPr>
        <w:t xml:space="preserve"> </w:t>
      </w:r>
      <w:r w:rsidRPr="005523B1">
        <w:rPr>
          <w:rFonts w:ascii="Arial" w:hAnsi="Arial" w:cs="Arial"/>
          <w:sz w:val="22"/>
          <w:szCs w:val="22"/>
        </w:rPr>
        <w:t xml:space="preserve">This includes addressing the viability and sustainability of key economic, social and environmental issues. </w:t>
      </w:r>
    </w:p>
    <w:p w14:paraId="0D6112ED" w14:textId="793ACD90" w:rsidR="00F3049F" w:rsidRDefault="00F3049F" w:rsidP="005523B1">
      <w:pPr>
        <w:pStyle w:val="NormalWeb"/>
        <w:spacing w:before="0" w:beforeAutospacing="0" w:after="0" w:afterAutospacing="0"/>
        <w:rPr>
          <w:rFonts w:ascii="Arial" w:hAnsi="Arial" w:cs="Arial"/>
          <w:color w:val="000000" w:themeColor="text1"/>
          <w:sz w:val="22"/>
          <w:szCs w:val="22"/>
        </w:rPr>
      </w:pPr>
    </w:p>
    <w:p w14:paraId="2AAEA0A9" w14:textId="77777777" w:rsidR="00F3049F" w:rsidRPr="00F3049F" w:rsidRDefault="00F3049F" w:rsidP="005523B1">
      <w:pPr>
        <w:pStyle w:val="NormalWeb"/>
        <w:spacing w:before="0" w:beforeAutospacing="0" w:after="0" w:afterAutospacing="0"/>
        <w:rPr>
          <w:rFonts w:ascii="Arial" w:hAnsi="Arial" w:cs="Arial"/>
          <w:color w:val="000000" w:themeColor="text1"/>
          <w:sz w:val="22"/>
          <w:szCs w:val="22"/>
        </w:rPr>
      </w:pPr>
    </w:p>
    <w:p w14:paraId="3866301F" w14:textId="733C13B7" w:rsidR="00F3049F" w:rsidRPr="00F3049F" w:rsidRDefault="00F3049F" w:rsidP="005523B1">
      <w:pPr>
        <w:pStyle w:val="NormalWeb"/>
        <w:spacing w:before="0" w:beforeAutospacing="0" w:after="0" w:afterAutospacing="0"/>
        <w:rPr>
          <w:rFonts w:ascii="Arial" w:hAnsi="Arial" w:cs="Arial"/>
          <w:i/>
          <w:color w:val="000000" w:themeColor="text1"/>
          <w:sz w:val="22"/>
          <w:szCs w:val="22"/>
        </w:rPr>
      </w:pPr>
      <w:r w:rsidRPr="00F3049F">
        <w:rPr>
          <w:rFonts w:ascii="Arial" w:hAnsi="Arial" w:cs="Arial"/>
          <w:i/>
          <w:color w:val="000000" w:themeColor="text1"/>
          <w:sz w:val="22"/>
          <w:szCs w:val="22"/>
        </w:rPr>
        <w:t>Maroondah City Council</w:t>
      </w:r>
    </w:p>
    <w:p w14:paraId="3542D4E7" w14:textId="77777777" w:rsidR="00F3049F" w:rsidRPr="00F3049F" w:rsidRDefault="00F3049F" w:rsidP="005523B1">
      <w:pPr>
        <w:pStyle w:val="NormalWeb"/>
        <w:spacing w:before="0" w:beforeAutospacing="0" w:after="0" w:afterAutospacing="0"/>
        <w:rPr>
          <w:rFonts w:ascii="Arial" w:hAnsi="Arial" w:cs="Arial"/>
          <w:color w:val="000000" w:themeColor="text1"/>
          <w:sz w:val="22"/>
          <w:szCs w:val="22"/>
        </w:rPr>
      </w:pPr>
    </w:p>
    <w:p w14:paraId="04EB606F" w14:textId="733226CE" w:rsidR="00DC3B58" w:rsidRPr="00F76257" w:rsidRDefault="00BD5571" w:rsidP="00DC3B58">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w:t>
      </w:r>
      <w:r w:rsidR="00A2003A">
        <w:rPr>
          <w:rFonts w:ascii="Arial" w:hAnsi="Arial" w:cs="Arial"/>
          <w:color w:val="000000" w:themeColor="text1"/>
          <w:sz w:val="22"/>
          <w:szCs w:val="22"/>
        </w:rPr>
        <w:t xml:space="preserve"> </w:t>
      </w:r>
      <w:r w:rsidR="00DC3B58" w:rsidRPr="00F76257">
        <w:rPr>
          <w:rFonts w:ascii="Arial" w:hAnsi="Arial" w:cs="Arial"/>
          <w:i/>
          <w:color w:val="000000" w:themeColor="text1"/>
          <w:sz w:val="22"/>
          <w:szCs w:val="22"/>
        </w:rPr>
        <w:t>Maroondah 2040 Community Vision: Our Future Together</w:t>
      </w:r>
      <w:r>
        <w:rPr>
          <w:rFonts w:ascii="Arial" w:hAnsi="Arial" w:cs="Arial"/>
          <w:i/>
          <w:color w:val="000000" w:themeColor="text1"/>
          <w:sz w:val="22"/>
          <w:szCs w:val="22"/>
        </w:rPr>
        <w:t xml:space="preserve"> </w:t>
      </w:r>
      <w:r w:rsidR="00DC3B58" w:rsidRPr="007575B9">
        <w:rPr>
          <w:rFonts w:ascii="Arial" w:hAnsi="Arial" w:cs="Arial"/>
          <w:color w:val="000000" w:themeColor="text1"/>
          <w:sz w:val="22"/>
          <w:szCs w:val="22"/>
        </w:rPr>
        <w:t xml:space="preserve">sets </w:t>
      </w:r>
      <w:r w:rsidR="00DC3B58" w:rsidRPr="00F76257">
        <w:rPr>
          <w:rFonts w:ascii="Arial" w:hAnsi="Arial" w:cs="Arial"/>
          <w:color w:val="000000" w:themeColor="text1"/>
          <w:sz w:val="22"/>
          <w:szCs w:val="22"/>
        </w:rPr>
        <w:t xml:space="preserve">out a vision for a clean, green and sustainable community. </w:t>
      </w:r>
      <w:r w:rsidR="000C2C09">
        <w:rPr>
          <w:rFonts w:ascii="Arial" w:hAnsi="Arial" w:cs="Arial"/>
          <w:color w:val="000000" w:themeColor="text1"/>
          <w:sz w:val="22"/>
          <w:szCs w:val="22"/>
        </w:rPr>
        <w:t xml:space="preserve"> </w:t>
      </w:r>
      <w:r>
        <w:rPr>
          <w:rFonts w:ascii="Arial" w:hAnsi="Arial" w:cs="Arial"/>
          <w:color w:val="000000" w:themeColor="text1"/>
          <w:sz w:val="22"/>
          <w:szCs w:val="22"/>
        </w:rPr>
        <w:t xml:space="preserve">Of particular relevance is </w:t>
      </w:r>
      <w:r w:rsidR="00DC3B58" w:rsidRPr="00F76257">
        <w:rPr>
          <w:rFonts w:ascii="Arial" w:hAnsi="Arial" w:cs="Arial"/>
          <w:color w:val="000000" w:themeColor="text1"/>
          <w:sz w:val="22"/>
          <w:szCs w:val="22"/>
        </w:rPr>
        <w:t xml:space="preserve">Key Direction 4.12, </w:t>
      </w:r>
      <w:r w:rsidR="00DC3B58">
        <w:rPr>
          <w:rFonts w:ascii="Arial" w:hAnsi="Arial" w:cs="Arial"/>
          <w:color w:val="000000" w:themeColor="text1"/>
          <w:sz w:val="22"/>
          <w:szCs w:val="22"/>
        </w:rPr>
        <w:t>Mitigate and A</w:t>
      </w:r>
      <w:r w:rsidR="00DC3B58" w:rsidRPr="00F76257">
        <w:rPr>
          <w:rFonts w:ascii="Arial" w:hAnsi="Arial" w:cs="Arial"/>
          <w:color w:val="000000" w:themeColor="text1"/>
          <w:sz w:val="22"/>
          <w:szCs w:val="22"/>
        </w:rPr>
        <w:t xml:space="preserve">dapt to the </w:t>
      </w:r>
      <w:r w:rsidR="00DC3B58">
        <w:rPr>
          <w:rFonts w:ascii="Arial" w:hAnsi="Arial" w:cs="Arial"/>
          <w:color w:val="000000" w:themeColor="text1"/>
          <w:sz w:val="22"/>
          <w:szCs w:val="22"/>
        </w:rPr>
        <w:t>Effects and I</w:t>
      </w:r>
      <w:r w:rsidR="00DC3B58" w:rsidRPr="00F76257">
        <w:rPr>
          <w:rFonts w:ascii="Arial" w:hAnsi="Arial" w:cs="Arial"/>
          <w:color w:val="000000" w:themeColor="text1"/>
          <w:sz w:val="22"/>
          <w:szCs w:val="22"/>
        </w:rPr>
        <w:t xml:space="preserve">mpacts of </w:t>
      </w:r>
      <w:r w:rsidR="00DC3B58">
        <w:rPr>
          <w:rFonts w:ascii="Arial" w:hAnsi="Arial" w:cs="Arial"/>
          <w:color w:val="000000" w:themeColor="text1"/>
          <w:sz w:val="22"/>
          <w:szCs w:val="22"/>
        </w:rPr>
        <w:t>C</w:t>
      </w:r>
      <w:r w:rsidR="00DC3B58" w:rsidRPr="00F76257">
        <w:rPr>
          <w:rFonts w:ascii="Arial" w:hAnsi="Arial" w:cs="Arial"/>
          <w:color w:val="000000" w:themeColor="text1"/>
          <w:sz w:val="22"/>
          <w:szCs w:val="22"/>
        </w:rPr>
        <w:t xml:space="preserve">limate </w:t>
      </w:r>
      <w:r w:rsidR="00DC3B58">
        <w:rPr>
          <w:rFonts w:ascii="Arial" w:hAnsi="Arial" w:cs="Arial"/>
          <w:color w:val="000000" w:themeColor="text1"/>
          <w:sz w:val="22"/>
          <w:szCs w:val="22"/>
        </w:rPr>
        <w:t>C</w:t>
      </w:r>
      <w:r w:rsidR="00DC3B58" w:rsidRPr="00F76257">
        <w:rPr>
          <w:rFonts w:ascii="Arial" w:hAnsi="Arial" w:cs="Arial"/>
          <w:color w:val="000000" w:themeColor="text1"/>
          <w:sz w:val="22"/>
          <w:szCs w:val="22"/>
        </w:rPr>
        <w:t xml:space="preserve">hange. </w:t>
      </w:r>
    </w:p>
    <w:p w14:paraId="54DF3726" w14:textId="2157EFDA" w:rsidR="007826E1" w:rsidRDefault="007826E1">
      <w:pPr>
        <w:rPr>
          <w:rFonts w:eastAsiaTheme="minorHAnsi" w:cs="Arial"/>
          <w:color w:val="000000" w:themeColor="text1"/>
          <w:lang w:eastAsia="en-AU"/>
        </w:rPr>
      </w:pPr>
      <w:r>
        <w:rPr>
          <w:rFonts w:cs="Arial"/>
          <w:color w:val="000000" w:themeColor="text1"/>
        </w:rPr>
        <w:br w:type="page"/>
      </w:r>
    </w:p>
    <w:p w14:paraId="4599448E" w14:textId="77777777" w:rsidR="00DC3B58" w:rsidRDefault="00DC3B58" w:rsidP="00DC3B58">
      <w:pPr>
        <w:pStyle w:val="NormalWeb"/>
        <w:spacing w:before="0" w:beforeAutospacing="0" w:after="0" w:afterAutospacing="0"/>
        <w:rPr>
          <w:rFonts w:ascii="Arial" w:hAnsi="Arial" w:cs="Arial"/>
          <w:color w:val="000000" w:themeColor="text1"/>
          <w:sz w:val="22"/>
          <w:szCs w:val="22"/>
        </w:rPr>
      </w:pPr>
    </w:p>
    <w:p w14:paraId="4FB94637" w14:textId="77777777" w:rsidR="001B4EEC" w:rsidRDefault="001B4EEC" w:rsidP="001B4EEC">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 table below highlights the links between Maroondah 2040 and this Strategy.</w:t>
      </w:r>
    </w:p>
    <w:p w14:paraId="0389DD11" w14:textId="77777777" w:rsidR="001B4EEC" w:rsidRDefault="001B4EEC" w:rsidP="001C1CCB">
      <w:pPr>
        <w:rPr>
          <w:rFonts w:cs="Arial"/>
          <w:b/>
          <w:lang w:eastAsia="en-AU"/>
        </w:rPr>
      </w:pPr>
    </w:p>
    <w:p w14:paraId="6551AE34" w14:textId="6E25F528" w:rsidR="001C1CCB" w:rsidRPr="001B4EEC" w:rsidRDefault="001B4EEC" w:rsidP="001C1CCB">
      <w:pPr>
        <w:rPr>
          <w:rFonts w:cs="Arial"/>
          <w:lang w:eastAsia="en-AU"/>
        </w:rPr>
      </w:pPr>
      <w:r w:rsidRPr="001B4EEC">
        <w:rPr>
          <w:rFonts w:cs="Arial"/>
          <w:lang w:eastAsia="en-AU"/>
        </w:rPr>
        <w:t>Table 1 – Links with Maroondah 2040</w:t>
      </w:r>
    </w:p>
    <w:p w14:paraId="29B495DD" w14:textId="54546D78" w:rsidR="00DC3B58" w:rsidRPr="00F76257" w:rsidRDefault="00DC3B58" w:rsidP="00DC3B58">
      <w:pPr>
        <w:pStyle w:val="NormalWeb"/>
        <w:spacing w:before="0" w:beforeAutospacing="0" w:after="0" w:afterAutospacing="0"/>
        <w:rPr>
          <w:rFonts w:ascii="Arial" w:hAnsi="Arial" w:cs="Arial"/>
          <w:color w:val="000000" w:themeColor="text1"/>
          <w:sz w:val="22"/>
          <w:szCs w:val="22"/>
        </w:rPr>
      </w:pPr>
    </w:p>
    <w:tbl>
      <w:tblPr>
        <w:tblStyle w:val="PlainTable11"/>
        <w:tblW w:w="0" w:type="auto"/>
        <w:tblLook w:val="04A0" w:firstRow="1" w:lastRow="0" w:firstColumn="1" w:lastColumn="0" w:noHBand="0" w:noVBand="1"/>
      </w:tblPr>
      <w:tblGrid>
        <w:gridCol w:w="2547"/>
        <w:gridCol w:w="3827"/>
        <w:gridCol w:w="2642"/>
      </w:tblGrid>
      <w:tr w:rsidR="00DC3B58" w:rsidRPr="00F76257" w14:paraId="347402D7" w14:textId="77777777" w:rsidTr="008207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FE61442" w14:textId="77777777" w:rsidR="00DC3B58" w:rsidRPr="00F76257" w:rsidRDefault="00DC3B58" w:rsidP="008207FE">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2040 Outcome Area</w:t>
            </w:r>
          </w:p>
        </w:tc>
        <w:tc>
          <w:tcPr>
            <w:tcW w:w="3827" w:type="dxa"/>
          </w:tcPr>
          <w:p w14:paraId="08A3DAB5" w14:textId="3F884CA5" w:rsidR="00DC3B58" w:rsidRPr="00F76257" w:rsidRDefault="00DC3B58" w:rsidP="008207FE">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76257">
              <w:rPr>
                <w:rFonts w:ascii="Arial" w:hAnsi="Arial" w:cs="Arial"/>
                <w:i/>
                <w:color w:val="000000" w:themeColor="text1"/>
                <w:sz w:val="22"/>
                <w:szCs w:val="22"/>
              </w:rPr>
              <w:t>Climate Change Risk and Adaptation Strategy</w:t>
            </w:r>
            <w:r w:rsidRPr="00F76257">
              <w:rPr>
                <w:rFonts w:ascii="Arial" w:hAnsi="Arial" w:cs="Arial"/>
                <w:color w:val="000000" w:themeColor="text1"/>
                <w:sz w:val="22"/>
                <w:szCs w:val="22"/>
              </w:rPr>
              <w:t xml:space="preserve"> </w:t>
            </w:r>
            <w:r w:rsidR="00452A28">
              <w:rPr>
                <w:rFonts w:ascii="Arial" w:hAnsi="Arial" w:cs="Arial"/>
                <w:color w:val="000000" w:themeColor="text1"/>
                <w:sz w:val="22"/>
                <w:szCs w:val="22"/>
              </w:rPr>
              <w:t xml:space="preserve">Strategic </w:t>
            </w:r>
            <w:r w:rsidRPr="00F76257">
              <w:rPr>
                <w:rFonts w:ascii="Arial" w:hAnsi="Arial" w:cs="Arial"/>
                <w:color w:val="000000" w:themeColor="text1"/>
                <w:sz w:val="22"/>
                <w:szCs w:val="22"/>
              </w:rPr>
              <w:t>Outcome</w:t>
            </w:r>
            <w:r w:rsidR="00452A28">
              <w:rPr>
                <w:rFonts w:ascii="Arial" w:hAnsi="Arial" w:cs="Arial"/>
                <w:color w:val="000000" w:themeColor="text1"/>
                <w:sz w:val="22"/>
                <w:szCs w:val="22"/>
              </w:rPr>
              <w:t xml:space="preserve">s </w:t>
            </w:r>
          </w:p>
          <w:p w14:paraId="110A041C" w14:textId="77777777" w:rsidR="00DC3B58" w:rsidRPr="00F76257" w:rsidRDefault="00DC3B58" w:rsidP="008207FE">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642" w:type="dxa"/>
          </w:tcPr>
          <w:p w14:paraId="484C5C0C" w14:textId="64B2ACEA" w:rsidR="00DC3B58" w:rsidRPr="00F76257" w:rsidRDefault="00DC3B58" w:rsidP="008207FE">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76257">
              <w:rPr>
                <w:rFonts w:ascii="Arial" w:hAnsi="Arial" w:cs="Arial"/>
                <w:i/>
                <w:color w:val="000000" w:themeColor="text1"/>
                <w:sz w:val="22"/>
                <w:szCs w:val="22"/>
              </w:rPr>
              <w:t>Climate Change Risk and Adaptation Strategy</w:t>
            </w:r>
            <w:r w:rsidR="00452A28">
              <w:rPr>
                <w:rFonts w:ascii="Arial" w:hAnsi="Arial" w:cs="Arial"/>
                <w:color w:val="000000" w:themeColor="text1"/>
                <w:sz w:val="22"/>
                <w:szCs w:val="22"/>
              </w:rPr>
              <w:t xml:space="preserve"> Focus Areas</w:t>
            </w:r>
          </w:p>
        </w:tc>
      </w:tr>
      <w:tr w:rsidR="00DC3B58" w:rsidRPr="00F76257" w14:paraId="01F78E46" w14:textId="77777777" w:rsidTr="00820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19DBAB6" w14:textId="77777777" w:rsidR="00DC3B58" w:rsidRPr="00F76257" w:rsidRDefault="00DC3B58" w:rsidP="008207FE">
            <w:pPr>
              <w:pStyle w:val="NormalWeb"/>
              <w:spacing w:before="0" w:beforeAutospacing="0" w:after="0" w:afterAutospacing="0"/>
              <w:rPr>
                <w:rFonts w:ascii="Arial" w:hAnsi="Arial" w:cs="Arial"/>
                <w:b w:val="0"/>
                <w:color w:val="000000" w:themeColor="text1"/>
                <w:sz w:val="22"/>
                <w:szCs w:val="22"/>
              </w:rPr>
            </w:pPr>
            <w:r w:rsidRPr="00F76257">
              <w:rPr>
                <w:rFonts w:ascii="Arial" w:hAnsi="Arial" w:cs="Arial"/>
                <w:b w:val="0"/>
                <w:color w:val="000000" w:themeColor="text1"/>
                <w:sz w:val="22"/>
                <w:szCs w:val="22"/>
              </w:rPr>
              <w:t xml:space="preserve">A clean, green and sustainable community </w:t>
            </w:r>
          </w:p>
        </w:tc>
        <w:tc>
          <w:tcPr>
            <w:tcW w:w="3827" w:type="dxa"/>
          </w:tcPr>
          <w:p w14:paraId="7B10B254" w14:textId="77777777" w:rsidR="00DC3B58" w:rsidRPr="00F76257" w:rsidRDefault="00DC3B58" w:rsidP="008207FE">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F76257">
              <w:rPr>
                <w:rFonts w:eastAsia="+mn-ea" w:cs="Arial"/>
                <w:b/>
                <w:bCs/>
                <w:color w:val="000000" w:themeColor="text1"/>
                <w:lang w:eastAsia="en-AU"/>
              </w:rPr>
              <w:t xml:space="preserve">People: </w:t>
            </w:r>
            <w:r w:rsidRPr="00F76257">
              <w:rPr>
                <w:rFonts w:eastAsia="+mn-ea" w:cs="Arial"/>
                <w:color w:val="000000" w:themeColor="text1"/>
                <w:lang w:eastAsia="en-AU"/>
              </w:rPr>
              <w:t>Maroondah's people are climate resilient, with vulnerable groups prioritised</w:t>
            </w:r>
          </w:p>
          <w:p w14:paraId="4A963507" w14:textId="77777777" w:rsidR="00DC3B58" w:rsidRPr="00F76257" w:rsidRDefault="00DC3B58" w:rsidP="008207FE">
            <w:pPr>
              <w:cnfStyle w:val="000000100000" w:firstRow="0" w:lastRow="0" w:firstColumn="0" w:lastColumn="0" w:oddVBand="0" w:evenVBand="0" w:oddHBand="1" w:evenHBand="0" w:firstRowFirstColumn="0" w:firstRowLastColumn="0" w:lastRowFirstColumn="0" w:lastRowLastColumn="0"/>
              <w:rPr>
                <w:rFonts w:eastAsia="+mn-ea" w:cs="Arial"/>
                <w:color w:val="000000" w:themeColor="text1"/>
                <w:lang w:eastAsia="en-AU"/>
              </w:rPr>
            </w:pPr>
          </w:p>
        </w:tc>
        <w:tc>
          <w:tcPr>
            <w:tcW w:w="2642" w:type="dxa"/>
          </w:tcPr>
          <w:p w14:paraId="7F7D38C3" w14:textId="5D16DABD" w:rsidR="00DC3B58" w:rsidRPr="00F76257" w:rsidRDefault="00452A28" w:rsidP="008207FE">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Focus Area</w:t>
            </w:r>
            <w:r w:rsidR="00DC3B58" w:rsidRPr="00F76257">
              <w:rPr>
                <w:rFonts w:ascii="Arial" w:hAnsi="Arial" w:cs="Arial"/>
                <w:color w:val="000000" w:themeColor="text1"/>
                <w:sz w:val="22"/>
                <w:szCs w:val="22"/>
              </w:rPr>
              <w:t xml:space="preserve"> 1: Reduce vulnerability of people at risk in Maroondah</w:t>
            </w:r>
          </w:p>
        </w:tc>
      </w:tr>
      <w:tr w:rsidR="00DC3B58" w:rsidRPr="00F76257" w14:paraId="33764FD3" w14:textId="77777777" w:rsidTr="008207FE">
        <w:tc>
          <w:tcPr>
            <w:cnfStyle w:val="001000000000" w:firstRow="0" w:lastRow="0" w:firstColumn="1" w:lastColumn="0" w:oddVBand="0" w:evenVBand="0" w:oddHBand="0" w:evenHBand="0" w:firstRowFirstColumn="0" w:firstRowLastColumn="0" w:lastRowFirstColumn="0" w:lastRowLastColumn="0"/>
            <w:tcW w:w="2547" w:type="dxa"/>
          </w:tcPr>
          <w:p w14:paraId="1119C99B" w14:textId="77777777" w:rsidR="00DC3B58" w:rsidRPr="00F76257" w:rsidRDefault="00DC3B58" w:rsidP="008207FE">
            <w:pPr>
              <w:pStyle w:val="NormalWeb"/>
              <w:spacing w:before="0" w:beforeAutospacing="0" w:after="0" w:afterAutospacing="0"/>
              <w:rPr>
                <w:rFonts w:ascii="Arial" w:hAnsi="Arial" w:cs="Arial"/>
                <w:b w:val="0"/>
                <w:color w:val="000000" w:themeColor="text1"/>
                <w:sz w:val="22"/>
                <w:szCs w:val="22"/>
              </w:rPr>
            </w:pPr>
            <w:r w:rsidRPr="00F76257">
              <w:rPr>
                <w:rFonts w:ascii="Arial" w:hAnsi="Arial" w:cs="Arial"/>
                <w:b w:val="0"/>
                <w:color w:val="000000" w:themeColor="text1"/>
                <w:sz w:val="22"/>
                <w:szCs w:val="22"/>
              </w:rPr>
              <w:t>An attractive, thriving and well built community</w:t>
            </w:r>
          </w:p>
        </w:tc>
        <w:tc>
          <w:tcPr>
            <w:tcW w:w="3827" w:type="dxa"/>
          </w:tcPr>
          <w:p w14:paraId="2557FF4D" w14:textId="77777777" w:rsidR="00DC3B58" w:rsidRPr="00F76257" w:rsidRDefault="00DC3B58" w:rsidP="008207FE">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F76257">
              <w:rPr>
                <w:rFonts w:eastAsia="+mn-ea" w:cs="Arial"/>
                <w:b/>
                <w:bCs/>
                <w:color w:val="000000" w:themeColor="text1"/>
                <w:lang w:eastAsia="en-AU"/>
              </w:rPr>
              <w:t xml:space="preserve">Places: </w:t>
            </w:r>
            <w:r w:rsidRPr="00F76257">
              <w:rPr>
                <w:rFonts w:eastAsia="+mn-ea" w:cs="Arial"/>
                <w:color w:val="000000" w:themeColor="text1"/>
                <w:lang w:eastAsia="en-AU"/>
              </w:rPr>
              <w:t>Maroondah's places (built environment, biodiversity and waterways) are climate resilient, improving our health and wellbeing</w:t>
            </w:r>
          </w:p>
          <w:p w14:paraId="3BE9FC19" w14:textId="77777777" w:rsidR="00DC3B58" w:rsidRPr="00F76257" w:rsidRDefault="00DC3B58" w:rsidP="008207FE">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p>
        </w:tc>
        <w:tc>
          <w:tcPr>
            <w:tcW w:w="2642" w:type="dxa"/>
          </w:tcPr>
          <w:p w14:paraId="1A791DBB" w14:textId="0353965A" w:rsidR="00DC3B58" w:rsidRPr="00F76257" w:rsidRDefault="00452A28" w:rsidP="008207FE">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Focus Area</w:t>
            </w:r>
            <w:r w:rsidR="00DC3B58" w:rsidRPr="00F76257">
              <w:rPr>
                <w:rFonts w:ascii="Arial" w:hAnsi="Arial" w:cs="Arial"/>
                <w:color w:val="000000" w:themeColor="text1"/>
                <w:sz w:val="22"/>
                <w:szCs w:val="22"/>
              </w:rPr>
              <w:t xml:space="preserve"> 2: Reduce vulnerability of the places at risk in Maroondah</w:t>
            </w:r>
          </w:p>
        </w:tc>
      </w:tr>
      <w:tr w:rsidR="00DC3B58" w:rsidRPr="00F76257" w14:paraId="467B5477" w14:textId="77777777" w:rsidTr="00820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CE110AA" w14:textId="77777777" w:rsidR="00DC3B58" w:rsidRPr="00F76257" w:rsidRDefault="00DC3B58" w:rsidP="008207FE">
            <w:pPr>
              <w:pStyle w:val="NormalWeb"/>
              <w:spacing w:before="0" w:beforeAutospacing="0" w:after="0" w:afterAutospacing="0"/>
              <w:rPr>
                <w:rFonts w:ascii="Arial" w:hAnsi="Arial" w:cs="Arial"/>
                <w:b w:val="0"/>
                <w:color w:val="000000" w:themeColor="text1"/>
                <w:sz w:val="22"/>
                <w:szCs w:val="22"/>
              </w:rPr>
            </w:pPr>
            <w:r w:rsidRPr="00F76257">
              <w:rPr>
                <w:rFonts w:ascii="Arial" w:hAnsi="Arial" w:cs="Arial"/>
                <w:b w:val="0"/>
                <w:color w:val="000000" w:themeColor="text1"/>
                <w:sz w:val="22"/>
                <w:szCs w:val="22"/>
              </w:rPr>
              <w:t>A well governed and empowered community</w:t>
            </w:r>
          </w:p>
        </w:tc>
        <w:tc>
          <w:tcPr>
            <w:tcW w:w="3827" w:type="dxa"/>
          </w:tcPr>
          <w:p w14:paraId="414940BF" w14:textId="77777777" w:rsidR="00DC3B58" w:rsidRPr="00F76257" w:rsidRDefault="00DC3B58" w:rsidP="008207FE">
            <w:pPr>
              <w:cnfStyle w:val="000000100000" w:firstRow="0" w:lastRow="0" w:firstColumn="0" w:lastColumn="0" w:oddVBand="0" w:evenVBand="0" w:oddHBand="1" w:evenHBand="0" w:firstRowFirstColumn="0" w:firstRowLastColumn="0" w:lastRowFirstColumn="0" w:lastRowLastColumn="0"/>
              <w:rPr>
                <w:rFonts w:eastAsia="+mn-ea" w:cs="Arial"/>
                <w:color w:val="000000" w:themeColor="text1"/>
                <w:lang w:eastAsia="en-AU"/>
              </w:rPr>
            </w:pPr>
            <w:r w:rsidRPr="00F76257">
              <w:rPr>
                <w:rFonts w:eastAsia="+mn-ea" w:cs="Arial"/>
                <w:b/>
                <w:bCs/>
                <w:color w:val="000000" w:themeColor="text1"/>
                <w:lang w:eastAsia="en-AU"/>
              </w:rPr>
              <w:t xml:space="preserve">Embed Adaptation: </w:t>
            </w:r>
            <w:r w:rsidRPr="00F76257">
              <w:rPr>
                <w:rFonts w:eastAsia="+mn-ea" w:cs="Arial"/>
                <w:color w:val="000000" w:themeColor="text1"/>
                <w:lang w:eastAsia="en-AU"/>
              </w:rPr>
              <w:t>Community and staff capacity is increased through improved awareness, education and encouragement in climate change adaptation</w:t>
            </w:r>
          </w:p>
          <w:p w14:paraId="3245A3F3" w14:textId="77777777" w:rsidR="00DC3B58" w:rsidRPr="00F76257" w:rsidRDefault="00DC3B58" w:rsidP="008207FE">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p>
        </w:tc>
        <w:tc>
          <w:tcPr>
            <w:tcW w:w="2642" w:type="dxa"/>
          </w:tcPr>
          <w:p w14:paraId="34AF5C79" w14:textId="016CCC7C" w:rsidR="00DC3B58" w:rsidRPr="00F76257" w:rsidRDefault="00452A28" w:rsidP="008207FE">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Focus Area</w:t>
            </w:r>
            <w:r w:rsidR="00DC3B58" w:rsidRPr="00F76257">
              <w:rPr>
                <w:rFonts w:ascii="Arial" w:hAnsi="Arial" w:cs="Arial"/>
                <w:color w:val="000000" w:themeColor="text1"/>
                <w:sz w:val="22"/>
                <w:szCs w:val="22"/>
              </w:rPr>
              <w:t xml:space="preserve"> 3: Embed Council’s commitment to climate change adaptation</w:t>
            </w:r>
          </w:p>
        </w:tc>
      </w:tr>
    </w:tbl>
    <w:p w14:paraId="44F59B56" w14:textId="7364A313" w:rsidR="00DC3B58" w:rsidRDefault="00DC3B58" w:rsidP="005523B1">
      <w:pPr>
        <w:pStyle w:val="NormalWeb"/>
        <w:spacing w:before="0" w:beforeAutospacing="0" w:after="0" w:afterAutospacing="0"/>
        <w:rPr>
          <w:rFonts w:ascii="Arial" w:hAnsi="Arial" w:cs="Arial"/>
          <w:b/>
          <w:color w:val="000000" w:themeColor="text1"/>
          <w:sz w:val="22"/>
          <w:szCs w:val="22"/>
        </w:rPr>
      </w:pPr>
    </w:p>
    <w:p w14:paraId="05E6DC38" w14:textId="77777777" w:rsidR="005523B1" w:rsidRPr="00F76257" w:rsidRDefault="005523B1" w:rsidP="005523B1">
      <w:pPr>
        <w:rPr>
          <w:rFonts w:cs="Arial"/>
          <w:b/>
          <w:color w:val="000000" w:themeColor="text1"/>
        </w:rPr>
      </w:pPr>
    </w:p>
    <w:p w14:paraId="5716BC2B" w14:textId="77777777" w:rsidR="005523B1" w:rsidRPr="005523B1" w:rsidRDefault="005523B1" w:rsidP="005523B1">
      <w:pPr>
        <w:pStyle w:val="NormalWeb"/>
        <w:spacing w:before="0" w:beforeAutospacing="0" w:after="0" w:afterAutospacing="0"/>
        <w:rPr>
          <w:rFonts w:ascii="Arial" w:hAnsi="Arial" w:cs="Arial"/>
          <w:sz w:val="22"/>
          <w:szCs w:val="22"/>
        </w:rPr>
      </w:pPr>
    </w:p>
    <w:p w14:paraId="580BF6B4" w14:textId="77777777" w:rsidR="005523B1" w:rsidRPr="00F76257" w:rsidRDefault="005523B1" w:rsidP="005523B1">
      <w:pPr>
        <w:rPr>
          <w:rFonts w:cs="Arial"/>
          <w:color w:val="000000" w:themeColor="text1"/>
        </w:rPr>
      </w:pPr>
    </w:p>
    <w:p w14:paraId="5A9F747F" w14:textId="77777777" w:rsidR="005523B1" w:rsidRPr="00F76257" w:rsidRDefault="005523B1" w:rsidP="005523B1">
      <w:pPr>
        <w:rPr>
          <w:rFonts w:cs="Arial"/>
          <w:color w:val="000000" w:themeColor="text1"/>
        </w:rPr>
      </w:pPr>
    </w:p>
    <w:p w14:paraId="0CB05A6D" w14:textId="77777777" w:rsidR="005523B1" w:rsidRPr="00502FC3" w:rsidRDefault="005523B1" w:rsidP="00502FC3">
      <w:pPr>
        <w:pStyle w:val="NormalWeb"/>
        <w:spacing w:before="0" w:beforeAutospacing="0" w:after="0" w:afterAutospacing="0"/>
        <w:rPr>
          <w:rFonts w:ascii="Arial" w:hAnsi="Arial" w:cs="Arial"/>
          <w:sz w:val="22"/>
          <w:szCs w:val="22"/>
        </w:rPr>
      </w:pPr>
    </w:p>
    <w:p w14:paraId="6489B6A7" w14:textId="77777777" w:rsidR="00602851" w:rsidRDefault="00602851">
      <w:pPr>
        <w:rPr>
          <w:rFonts w:eastAsiaTheme="minorHAnsi" w:cs="Arial"/>
          <w:b/>
          <w:lang w:eastAsia="en-AU"/>
        </w:rPr>
      </w:pPr>
      <w:r>
        <w:rPr>
          <w:rFonts w:cs="Arial"/>
          <w:b/>
        </w:rPr>
        <w:br w:type="page"/>
      </w:r>
    </w:p>
    <w:p w14:paraId="7D080E3D" w14:textId="77777777" w:rsidR="005523B1" w:rsidRPr="005523B1" w:rsidRDefault="005523B1" w:rsidP="005523B1">
      <w:pPr>
        <w:pStyle w:val="NormalWeb"/>
        <w:spacing w:before="0" w:beforeAutospacing="0" w:after="0" w:afterAutospacing="0"/>
        <w:rPr>
          <w:rFonts w:ascii="Arial" w:hAnsi="Arial" w:cs="Arial"/>
          <w:sz w:val="22"/>
          <w:szCs w:val="22"/>
        </w:rPr>
      </w:pPr>
    </w:p>
    <w:p w14:paraId="39173F02" w14:textId="7DD246DD" w:rsidR="005523B1" w:rsidRPr="00F76257" w:rsidRDefault="00136627" w:rsidP="005523B1">
      <w:pPr>
        <w:pStyle w:val="NormalWeb"/>
        <w:spacing w:before="0" w:beforeAutospacing="0" w:after="0" w:afterAutospacing="0"/>
        <w:rPr>
          <w:rFonts w:ascii="Arial" w:hAnsi="Arial" w:cs="Arial"/>
          <w:noProof/>
          <w:color w:val="000000" w:themeColor="text1"/>
          <w:sz w:val="22"/>
          <w:szCs w:val="22"/>
          <w:lang w:val="en-US"/>
        </w:rPr>
      </w:pPr>
      <w:r>
        <w:rPr>
          <w:rFonts w:ascii="Arial" w:hAnsi="Arial" w:cs="Arial"/>
          <w:noProof/>
          <w:sz w:val="22"/>
          <w:szCs w:val="22"/>
          <w:lang w:val="en-US"/>
        </w:rPr>
        <w:t>As per the image below, this</w:t>
      </w:r>
      <w:r w:rsidR="005523B1" w:rsidRPr="005523B1">
        <w:rPr>
          <w:rFonts w:ascii="Arial" w:hAnsi="Arial" w:cs="Arial"/>
          <w:noProof/>
          <w:sz w:val="22"/>
          <w:szCs w:val="22"/>
          <w:lang w:val="en-US"/>
        </w:rPr>
        <w:t xml:space="preserve"> </w:t>
      </w:r>
      <w:r w:rsidR="005523B1" w:rsidRPr="005523B1">
        <w:rPr>
          <w:rFonts w:ascii="Arial" w:hAnsi="Arial" w:cs="Arial"/>
          <w:i/>
          <w:noProof/>
          <w:sz w:val="22"/>
          <w:szCs w:val="22"/>
          <w:lang w:val="en-US"/>
        </w:rPr>
        <w:t xml:space="preserve">Climate </w:t>
      </w:r>
      <w:r w:rsidR="005523B1" w:rsidRPr="00F76257">
        <w:rPr>
          <w:rFonts w:ascii="Arial" w:hAnsi="Arial" w:cs="Arial"/>
          <w:i/>
          <w:noProof/>
          <w:color w:val="000000" w:themeColor="text1"/>
          <w:sz w:val="22"/>
          <w:szCs w:val="22"/>
          <w:lang w:val="en-US"/>
        </w:rPr>
        <w:t>Change Risk and Adaptation Strategy</w:t>
      </w:r>
      <w:r w:rsidR="005523B1" w:rsidRPr="00F76257">
        <w:rPr>
          <w:rFonts w:ascii="Arial" w:hAnsi="Arial" w:cs="Arial"/>
          <w:noProof/>
          <w:color w:val="000000" w:themeColor="text1"/>
          <w:sz w:val="22"/>
          <w:szCs w:val="22"/>
          <w:lang w:val="en-US"/>
        </w:rPr>
        <w:t xml:space="preserve"> is a risk management response document. </w:t>
      </w:r>
      <w:r w:rsidR="000C2C09">
        <w:rPr>
          <w:rFonts w:ascii="Arial" w:hAnsi="Arial" w:cs="Arial"/>
          <w:noProof/>
          <w:color w:val="000000" w:themeColor="text1"/>
          <w:sz w:val="22"/>
          <w:szCs w:val="22"/>
          <w:lang w:val="en-US"/>
        </w:rPr>
        <w:t xml:space="preserve"> </w:t>
      </w:r>
      <w:r w:rsidR="005523B1" w:rsidRPr="00F76257">
        <w:rPr>
          <w:rFonts w:ascii="Arial" w:hAnsi="Arial" w:cs="Arial"/>
          <w:noProof/>
          <w:color w:val="000000" w:themeColor="text1"/>
          <w:sz w:val="22"/>
          <w:szCs w:val="22"/>
          <w:lang w:val="en-US"/>
        </w:rPr>
        <w:t>Climate change risks affect every aspect of Council’s assets, o</w:t>
      </w:r>
      <w:r w:rsidR="00EA06A4" w:rsidRPr="00F76257">
        <w:rPr>
          <w:rFonts w:ascii="Arial" w:hAnsi="Arial" w:cs="Arial"/>
          <w:noProof/>
          <w:color w:val="000000" w:themeColor="text1"/>
          <w:sz w:val="22"/>
          <w:szCs w:val="22"/>
          <w:lang w:val="en-US"/>
        </w:rPr>
        <w:t>perations and service delivery</w:t>
      </w:r>
      <w:r>
        <w:rPr>
          <w:rFonts w:ascii="Arial" w:hAnsi="Arial" w:cs="Arial"/>
          <w:noProof/>
          <w:color w:val="000000" w:themeColor="text1"/>
          <w:sz w:val="22"/>
          <w:szCs w:val="22"/>
          <w:lang w:val="en-US"/>
        </w:rPr>
        <w:t xml:space="preserve"> as </w:t>
      </w:r>
      <w:r w:rsidR="005523B1" w:rsidRPr="00F76257">
        <w:rPr>
          <w:rFonts w:ascii="Arial" w:hAnsi="Arial" w:cs="Arial"/>
          <w:noProof/>
          <w:color w:val="000000" w:themeColor="text1"/>
          <w:sz w:val="22"/>
          <w:szCs w:val="22"/>
          <w:lang w:val="en-US"/>
        </w:rPr>
        <w:t xml:space="preserve">climate change is not just an environmental issue. </w:t>
      </w:r>
    </w:p>
    <w:p w14:paraId="4BD90B83" w14:textId="77777777" w:rsidR="005523B1" w:rsidRPr="00F76257" w:rsidRDefault="005523B1" w:rsidP="005523B1">
      <w:pPr>
        <w:pStyle w:val="NormalWeb"/>
        <w:spacing w:before="0" w:beforeAutospacing="0" w:after="0" w:afterAutospacing="0"/>
        <w:rPr>
          <w:rFonts w:ascii="Arial" w:hAnsi="Arial" w:cs="Arial"/>
          <w:noProof/>
          <w:color w:val="000000" w:themeColor="text1"/>
          <w:sz w:val="22"/>
          <w:szCs w:val="22"/>
          <w:lang w:val="en-US"/>
        </w:rPr>
      </w:pPr>
    </w:p>
    <w:p w14:paraId="609B8DFC" w14:textId="27B2C276" w:rsidR="005523B1" w:rsidRPr="00282B0A" w:rsidRDefault="00282B0A" w:rsidP="005523B1">
      <w:pPr>
        <w:pStyle w:val="NormalWeb"/>
        <w:spacing w:before="0" w:beforeAutospacing="0" w:after="0" w:afterAutospacing="0"/>
        <w:rPr>
          <w:rFonts w:ascii="Arial" w:hAnsi="Arial" w:cs="Arial"/>
          <w:i/>
          <w:noProof/>
          <w:color w:val="000000" w:themeColor="text1"/>
          <w:sz w:val="22"/>
          <w:szCs w:val="22"/>
          <w:lang w:val="en-US"/>
        </w:rPr>
      </w:pPr>
      <w:r>
        <w:rPr>
          <w:rFonts w:ascii="Arial" w:hAnsi="Arial" w:cs="Arial"/>
          <w:i/>
          <w:noProof/>
          <w:color w:val="000000" w:themeColor="text1"/>
          <w:sz w:val="22"/>
          <w:szCs w:val="22"/>
          <w:lang w:val="en-US"/>
        </w:rPr>
        <w:t>Image</w:t>
      </w:r>
      <w:r w:rsidR="00A25AA4">
        <w:rPr>
          <w:rFonts w:ascii="Arial" w:hAnsi="Arial" w:cs="Arial"/>
          <w:i/>
          <w:noProof/>
          <w:color w:val="000000" w:themeColor="text1"/>
          <w:sz w:val="22"/>
          <w:szCs w:val="22"/>
          <w:lang w:val="en-US"/>
        </w:rPr>
        <w:t xml:space="preserve"> 2</w:t>
      </w:r>
      <w:r>
        <w:rPr>
          <w:rFonts w:ascii="Arial" w:hAnsi="Arial" w:cs="Arial"/>
          <w:i/>
          <w:noProof/>
          <w:color w:val="000000" w:themeColor="text1"/>
          <w:sz w:val="22"/>
          <w:szCs w:val="22"/>
          <w:lang w:val="en-US"/>
        </w:rPr>
        <w:t xml:space="preserve">: </w:t>
      </w:r>
      <w:r w:rsidR="005523B1" w:rsidRPr="00EB7267">
        <w:rPr>
          <w:rFonts w:ascii="Arial" w:hAnsi="Arial" w:cs="Arial"/>
          <w:i/>
          <w:noProof/>
          <w:color w:val="000000" w:themeColor="text1"/>
          <w:sz w:val="22"/>
          <w:szCs w:val="22"/>
          <w:lang w:val="en-US"/>
        </w:rPr>
        <w:t>Links to other strategies</w:t>
      </w:r>
    </w:p>
    <w:p w14:paraId="4AA2DDE1" w14:textId="77777777" w:rsidR="005523B1" w:rsidRPr="005523B1" w:rsidRDefault="005523B1" w:rsidP="005523B1">
      <w:pPr>
        <w:spacing w:after="160" w:line="259" w:lineRule="auto"/>
        <w:rPr>
          <w:rFonts w:cs="Arial"/>
          <w:lang w:val="en-US"/>
        </w:rPr>
      </w:pPr>
      <w:r w:rsidRPr="005523B1">
        <w:rPr>
          <w:rFonts w:cs="Arial"/>
          <w:noProof/>
          <w:lang w:eastAsia="en-AU"/>
        </w:rPr>
        <w:drawing>
          <wp:inline distT="0" distB="0" distL="0" distR="0" wp14:anchorId="4E3319B3" wp14:editId="68BC7CA0">
            <wp:extent cx="6515957" cy="4606506"/>
            <wp:effectExtent l="0" t="0" r="0" b="3810"/>
            <wp:docPr id="7" name="Picture 7" descr="C:\Users\mgrimes\AppData\Local\Microsoft\Windows\Temporary Internet FilesContent.Word\PolicyStrategyPlanFramework_ClimateChange_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rimes\AppData\Local\Microsoft\Windows\Temporary Internet FilesContent.Word\PolicyStrategyPlanFramework_ClimateChange_v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35276" cy="4620164"/>
                    </a:xfrm>
                    <a:prstGeom prst="rect">
                      <a:avLst/>
                    </a:prstGeom>
                    <a:noFill/>
                    <a:ln>
                      <a:noFill/>
                    </a:ln>
                  </pic:spPr>
                </pic:pic>
              </a:graphicData>
            </a:graphic>
          </wp:inline>
        </w:drawing>
      </w:r>
    </w:p>
    <w:p w14:paraId="6526D8B4" w14:textId="77777777" w:rsidR="006122B0" w:rsidRPr="00996516" w:rsidRDefault="006122B0" w:rsidP="005523B1">
      <w:pPr>
        <w:pStyle w:val="NoSpacing"/>
        <w:rPr>
          <w:rFonts w:cs="Arial"/>
        </w:rPr>
      </w:pPr>
    </w:p>
    <w:p w14:paraId="1E5454AC" w14:textId="77777777" w:rsidR="005523B1" w:rsidRDefault="005523B1">
      <w:pPr>
        <w:rPr>
          <w:rFonts w:eastAsiaTheme="majorEastAsia" w:cstheme="majorBidi"/>
          <w:b/>
          <w:bCs/>
          <w:color w:val="1F497D" w:themeColor="text2"/>
          <w:kern w:val="32"/>
          <w:sz w:val="48"/>
          <w:szCs w:val="32"/>
        </w:rPr>
      </w:pPr>
      <w:r>
        <w:br w:type="page"/>
      </w:r>
    </w:p>
    <w:p w14:paraId="244117D0" w14:textId="443F8EE6" w:rsidR="006122B0" w:rsidRDefault="006122B0" w:rsidP="006122B0">
      <w:pPr>
        <w:pStyle w:val="Heading1"/>
      </w:pPr>
      <w:bookmarkStart w:id="11" w:name="_Toc494116972"/>
      <w:bookmarkStart w:id="12" w:name="_Toc506293562"/>
      <w:r>
        <w:lastRenderedPageBreak/>
        <w:t xml:space="preserve">Section 2 – What the </w:t>
      </w:r>
      <w:r w:rsidR="00991DAE">
        <w:t>E</w:t>
      </w:r>
      <w:r>
        <w:t xml:space="preserve">vidence </w:t>
      </w:r>
      <w:r w:rsidR="00991DAE">
        <w:t>R</w:t>
      </w:r>
      <w:r w:rsidR="00890C5F">
        <w:t>eveal</w:t>
      </w:r>
      <w:r w:rsidR="00F22475">
        <w:t>ed</w:t>
      </w:r>
      <w:bookmarkEnd w:id="11"/>
      <w:bookmarkEnd w:id="12"/>
    </w:p>
    <w:p w14:paraId="703B4B6B" w14:textId="3A73862D" w:rsidR="006122B0" w:rsidRDefault="006122B0" w:rsidP="006122B0">
      <w:pPr>
        <w:pStyle w:val="NoSpacing"/>
      </w:pPr>
    </w:p>
    <w:p w14:paraId="7CEF5013" w14:textId="77777777" w:rsidR="00684FC8" w:rsidRDefault="00684FC8" w:rsidP="006122B0">
      <w:pPr>
        <w:pStyle w:val="NoSpacing"/>
      </w:pPr>
    </w:p>
    <w:p w14:paraId="08EA4A67" w14:textId="1C7293C5" w:rsidR="00BD1B3D" w:rsidRPr="00BD1B3D" w:rsidRDefault="00684FC8" w:rsidP="00BD1B3D">
      <w:pPr>
        <w:pStyle w:val="NormalWeb"/>
        <w:spacing w:before="0" w:beforeAutospacing="0" w:after="0" w:afterAutospacing="0"/>
        <w:rPr>
          <w:rFonts w:ascii="Arial" w:hAnsi="Arial" w:cs="Arial"/>
          <w:color w:val="000000" w:themeColor="text1"/>
          <w:sz w:val="22"/>
          <w:szCs w:val="22"/>
          <w:lang w:eastAsia="en-US"/>
        </w:rPr>
      </w:pPr>
      <w:r w:rsidRPr="00BD1B3D">
        <w:rPr>
          <w:rFonts w:ascii="Arial" w:hAnsi="Arial" w:cs="Arial"/>
          <w:sz w:val="22"/>
          <w:szCs w:val="22"/>
        </w:rPr>
        <w:t xml:space="preserve">There is increasing scientific evidence </w:t>
      </w:r>
      <w:r w:rsidR="00BD1B3D" w:rsidRPr="00BD1B3D">
        <w:rPr>
          <w:rFonts w:ascii="Arial" w:hAnsi="Arial" w:cs="Arial"/>
          <w:sz w:val="22"/>
          <w:szCs w:val="22"/>
        </w:rPr>
        <w:t xml:space="preserve">suggesting </w:t>
      </w:r>
      <w:r w:rsidRPr="00BD1B3D">
        <w:rPr>
          <w:rFonts w:ascii="Arial" w:hAnsi="Arial" w:cs="Arial"/>
          <w:sz w:val="22"/>
          <w:szCs w:val="22"/>
        </w:rPr>
        <w:t xml:space="preserve">that climate change </w:t>
      </w:r>
      <w:r w:rsidR="00BD1B3D" w:rsidRPr="00BD1B3D">
        <w:rPr>
          <w:rFonts w:ascii="Arial" w:hAnsi="Arial" w:cs="Arial"/>
          <w:sz w:val="22"/>
          <w:szCs w:val="22"/>
        </w:rPr>
        <w:t>is well underway</w:t>
      </w:r>
      <w:r w:rsidRPr="00BD1B3D">
        <w:rPr>
          <w:rFonts w:ascii="Arial" w:hAnsi="Arial" w:cs="Arial"/>
          <w:sz w:val="22"/>
          <w:szCs w:val="22"/>
        </w:rPr>
        <w:t>.</w:t>
      </w:r>
      <w:r w:rsidR="00BD1B3D" w:rsidRPr="00BD1B3D">
        <w:rPr>
          <w:rFonts w:ascii="Arial" w:hAnsi="Arial" w:cs="Arial"/>
          <w:color w:val="000000" w:themeColor="text1"/>
          <w:sz w:val="22"/>
          <w:szCs w:val="22"/>
          <w:lang w:eastAsia="en-US"/>
        </w:rPr>
        <w:t xml:space="preserve">  According to the </w:t>
      </w:r>
      <w:r w:rsidR="005C27A7">
        <w:rPr>
          <w:rFonts w:ascii="Arial" w:hAnsi="Arial" w:cs="Arial"/>
          <w:color w:val="000000" w:themeColor="text1"/>
          <w:sz w:val="22"/>
          <w:szCs w:val="22"/>
          <w:lang w:eastAsia="en-US"/>
        </w:rPr>
        <w:t>latest</w:t>
      </w:r>
      <w:r w:rsidR="00BD1B3D" w:rsidRPr="00BD1B3D">
        <w:rPr>
          <w:rFonts w:ascii="Arial" w:hAnsi="Arial" w:cs="Arial"/>
          <w:color w:val="000000" w:themeColor="text1"/>
          <w:sz w:val="22"/>
          <w:szCs w:val="22"/>
          <w:lang w:eastAsia="en-US"/>
        </w:rPr>
        <w:t xml:space="preserve"> climate science, Council needs to plan for and adapt to some level of climate change. </w:t>
      </w:r>
    </w:p>
    <w:p w14:paraId="2A52C124" w14:textId="1A05856C" w:rsidR="00E05C5F" w:rsidRPr="00BD1B3D" w:rsidRDefault="00E05C5F" w:rsidP="006122B0">
      <w:pPr>
        <w:pStyle w:val="NoSpacing"/>
        <w:rPr>
          <w:rFonts w:cs="Arial"/>
        </w:rPr>
      </w:pPr>
    </w:p>
    <w:p w14:paraId="1D6CE72E" w14:textId="2EEBD3A0" w:rsidR="00502FC3" w:rsidRPr="00BD1B3D" w:rsidRDefault="00BD1B3D" w:rsidP="00502FC3">
      <w:pPr>
        <w:shd w:val="clear" w:color="auto" w:fill="FFFFFF"/>
        <w:rPr>
          <w:rFonts w:eastAsia="Times New Roman" w:cs="Arial"/>
          <w:color w:val="000000" w:themeColor="text1"/>
          <w:lang w:eastAsia="en-AU"/>
        </w:rPr>
      </w:pPr>
      <w:r w:rsidRPr="00BD1B3D">
        <w:rPr>
          <w:rFonts w:eastAsia="Times New Roman" w:cs="Arial"/>
          <w:color w:val="000000" w:themeColor="text1"/>
          <w:lang w:eastAsia="en-AU"/>
        </w:rPr>
        <w:t>C</w:t>
      </w:r>
      <w:r w:rsidR="00502FC3" w:rsidRPr="00BD1B3D">
        <w:rPr>
          <w:rFonts w:eastAsia="Times New Roman" w:cs="Arial"/>
          <w:color w:val="000000" w:themeColor="text1"/>
          <w:lang w:eastAsia="en-AU"/>
        </w:rPr>
        <w:t>limate change projections and climate impacts</w:t>
      </w:r>
      <w:r w:rsidRPr="00BD1B3D">
        <w:rPr>
          <w:rFonts w:eastAsia="Times New Roman" w:cs="Arial"/>
          <w:color w:val="000000" w:themeColor="text1"/>
          <w:lang w:eastAsia="en-AU"/>
        </w:rPr>
        <w:t xml:space="preserve"> referenced</w:t>
      </w:r>
      <w:r w:rsidR="00502FC3" w:rsidRPr="00BD1B3D">
        <w:rPr>
          <w:rFonts w:eastAsia="Times New Roman" w:cs="Arial"/>
          <w:color w:val="000000" w:themeColor="text1"/>
          <w:lang w:eastAsia="en-AU"/>
        </w:rPr>
        <w:t xml:space="preserve"> in this Strategy have been generated from: </w:t>
      </w:r>
    </w:p>
    <w:p w14:paraId="7144E5DA" w14:textId="77777777" w:rsidR="00684FC8" w:rsidRPr="00BD1B3D" w:rsidRDefault="00684FC8" w:rsidP="00502FC3">
      <w:pPr>
        <w:shd w:val="clear" w:color="auto" w:fill="FFFFFF"/>
        <w:rPr>
          <w:rFonts w:eastAsia="Times New Roman" w:cs="Arial"/>
          <w:color w:val="000000" w:themeColor="text1"/>
          <w:lang w:eastAsia="en-AU"/>
        </w:rPr>
      </w:pPr>
    </w:p>
    <w:p w14:paraId="75ED9697" w14:textId="1FD4BB89" w:rsidR="00502FC3" w:rsidRPr="00BD1B3D" w:rsidRDefault="00502FC3" w:rsidP="00502FC3">
      <w:pPr>
        <w:pStyle w:val="ListParagraph"/>
        <w:numPr>
          <w:ilvl w:val="0"/>
          <w:numId w:val="7"/>
        </w:numPr>
        <w:shd w:val="clear" w:color="auto" w:fill="FFFFFF"/>
        <w:jc w:val="left"/>
        <w:rPr>
          <w:rFonts w:ascii="Arial" w:hAnsi="Arial" w:cs="Arial"/>
          <w:szCs w:val="22"/>
        </w:rPr>
      </w:pPr>
      <w:r w:rsidRPr="00BD1B3D">
        <w:rPr>
          <w:rFonts w:ascii="Arial" w:eastAsia="Times New Roman" w:hAnsi="Arial" w:cs="Arial"/>
          <w:color w:val="000000" w:themeColor="text1"/>
          <w:szCs w:val="22"/>
          <w:lang w:eastAsia="en-AU"/>
        </w:rPr>
        <w:t xml:space="preserve">The national science body, CSIRO and the Bureau of Meteorology – Climate </w:t>
      </w:r>
      <w:r w:rsidRPr="00BD1B3D">
        <w:rPr>
          <w:rFonts w:ascii="Arial" w:eastAsia="Times New Roman" w:hAnsi="Arial" w:cs="Arial"/>
          <w:color w:val="000000"/>
          <w:szCs w:val="22"/>
          <w:lang w:eastAsia="en-AU"/>
        </w:rPr>
        <w:t>Change in Australia</w:t>
      </w:r>
      <w:r w:rsidR="00BD1B3D" w:rsidRPr="00BD1B3D">
        <w:rPr>
          <w:rFonts w:ascii="Arial" w:eastAsia="Times New Roman" w:hAnsi="Arial" w:cs="Arial"/>
          <w:color w:val="000000"/>
          <w:szCs w:val="22"/>
          <w:lang w:eastAsia="en-AU"/>
        </w:rPr>
        <w:t>,</w:t>
      </w:r>
      <w:r w:rsidRPr="00BD1B3D">
        <w:rPr>
          <w:rFonts w:ascii="Arial" w:eastAsia="Times New Roman" w:hAnsi="Arial" w:cs="Arial"/>
          <w:color w:val="000000"/>
          <w:szCs w:val="22"/>
          <w:lang w:eastAsia="en-AU"/>
        </w:rPr>
        <w:t xml:space="preserve"> </w:t>
      </w:r>
      <w:hyperlink r:id="rId14" w:history="1">
        <w:r w:rsidRPr="00BD1B3D">
          <w:rPr>
            <w:rStyle w:val="Hyperlink"/>
            <w:rFonts w:ascii="Arial" w:eastAsia="Times New Roman" w:hAnsi="Arial" w:cs="Arial"/>
            <w:szCs w:val="22"/>
            <w:lang w:eastAsia="en-AU"/>
          </w:rPr>
          <w:t>www.climatechangeinaustralia.gov.au</w:t>
        </w:r>
      </w:hyperlink>
    </w:p>
    <w:p w14:paraId="36B7189D" w14:textId="19CB5400" w:rsidR="00502FC3" w:rsidRPr="00BD1B3D" w:rsidRDefault="00502FC3" w:rsidP="00502FC3">
      <w:pPr>
        <w:pStyle w:val="ListParagraph"/>
        <w:numPr>
          <w:ilvl w:val="0"/>
          <w:numId w:val="7"/>
        </w:numPr>
        <w:shd w:val="clear" w:color="auto" w:fill="FFFFFF"/>
        <w:jc w:val="left"/>
        <w:rPr>
          <w:rFonts w:ascii="Arial" w:hAnsi="Arial" w:cs="Arial"/>
          <w:szCs w:val="22"/>
        </w:rPr>
      </w:pPr>
      <w:r w:rsidRPr="00BD1B3D">
        <w:rPr>
          <w:rFonts w:ascii="Arial" w:eastAsia="Times New Roman" w:hAnsi="Arial" w:cs="Arial"/>
          <w:color w:val="000000"/>
          <w:szCs w:val="22"/>
          <w:lang w:eastAsia="en-AU"/>
        </w:rPr>
        <w:t>Australian Government – Climate Ready Natural Resource Management Planning in Victoria</w:t>
      </w:r>
      <w:r w:rsidR="00BD1B3D" w:rsidRPr="00BD1B3D">
        <w:rPr>
          <w:rFonts w:ascii="Arial" w:eastAsia="Times New Roman" w:hAnsi="Arial" w:cs="Arial"/>
          <w:color w:val="000000"/>
          <w:szCs w:val="22"/>
          <w:lang w:eastAsia="en-AU"/>
        </w:rPr>
        <w:t xml:space="preserve">, </w:t>
      </w:r>
      <w:hyperlink r:id="rId15" w:history="1">
        <w:r w:rsidRPr="00BD1B3D">
          <w:rPr>
            <w:rStyle w:val="Hyperlink"/>
            <w:rFonts w:ascii="Arial" w:eastAsia="Times New Roman" w:hAnsi="Arial" w:cs="Arial"/>
            <w:szCs w:val="22"/>
            <w:lang w:eastAsia="en-AU"/>
          </w:rPr>
          <w:t>www.nrmclimate.vic.gov.au</w:t>
        </w:r>
      </w:hyperlink>
      <w:r w:rsidRPr="00BD1B3D">
        <w:rPr>
          <w:rFonts w:ascii="Arial" w:eastAsia="Times New Roman" w:hAnsi="Arial" w:cs="Arial"/>
          <w:color w:val="000000"/>
          <w:szCs w:val="22"/>
          <w:lang w:eastAsia="en-AU"/>
        </w:rPr>
        <w:t xml:space="preserve"> </w:t>
      </w:r>
    </w:p>
    <w:p w14:paraId="29381F52" w14:textId="62936E04" w:rsidR="00502FC3" w:rsidRPr="00DB2649" w:rsidRDefault="00502FC3" w:rsidP="00DB2649">
      <w:pPr>
        <w:pStyle w:val="ListParagraph"/>
        <w:numPr>
          <w:ilvl w:val="0"/>
          <w:numId w:val="7"/>
        </w:numPr>
        <w:shd w:val="clear" w:color="auto" w:fill="FFFFFF"/>
        <w:jc w:val="left"/>
        <w:rPr>
          <w:rFonts w:ascii="Arial" w:hAnsi="Arial" w:cs="Arial"/>
          <w:szCs w:val="22"/>
        </w:rPr>
      </w:pPr>
      <w:r w:rsidRPr="00BD1B3D">
        <w:rPr>
          <w:rFonts w:ascii="Arial" w:hAnsi="Arial" w:cs="Arial"/>
          <w:color w:val="000000" w:themeColor="text1"/>
          <w:szCs w:val="22"/>
        </w:rPr>
        <w:t xml:space="preserve">CSIRO </w:t>
      </w:r>
      <w:r w:rsidRPr="00BD1B3D">
        <w:rPr>
          <w:rFonts w:ascii="Arial" w:hAnsi="Arial" w:cs="Arial"/>
          <w:szCs w:val="22"/>
        </w:rPr>
        <w:t>–</w:t>
      </w:r>
      <w:r w:rsidRPr="00BD1B3D">
        <w:rPr>
          <w:rFonts w:ascii="Arial" w:eastAsia="Times New Roman" w:hAnsi="Arial" w:cs="Arial"/>
          <w:color w:val="000000"/>
          <w:szCs w:val="22"/>
          <w:lang w:eastAsia="en-AU"/>
        </w:rPr>
        <w:t xml:space="preserve"> Climate Futures for Eastern Melbourne report, </w:t>
      </w:r>
      <w:hyperlink r:id="rId16" w:history="1">
        <w:r w:rsidR="00DB2649" w:rsidRPr="00AF4245">
          <w:rPr>
            <w:rStyle w:val="Hyperlink"/>
            <w:rFonts w:ascii="Arial" w:eastAsia="Times New Roman" w:hAnsi="Arial" w:cs="Arial"/>
            <w:szCs w:val="22"/>
            <w:lang w:eastAsia="en-AU"/>
          </w:rPr>
          <w:t>https://eaga.com.au/wp-content/uploads/App-2b-CSIRO-Climate-Futures_Bushland_EAGA-May-2013.pdf</w:t>
        </w:r>
      </w:hyperlink>
    </w:p>
    <w:p w14:paraId="69164FEC" w14:textId="55737FAF" w:rsidR="00502FC3" w:rsidRPr="00BD1B3D" w:rsidRDefault="00502FC3" w:rsidP="00502FC3">
      <w:pPr>
        <w:shd w:val="clear" w:color="auto" w:fill="FFFFFF"/>
        <w:rPr>
          <w:rFonts w:eastAsia="Times New Roman" w:cs="Arial"/>
          <w:color w:val="000000"/>
          <w:lang w:eastAsia="en-AU"/>
        </w:rPr>
      </w:pPr>
    </w:p>
    <w:p w14:paraId="18199C95" w14:textId="79778E2D" w:rsidR="005523B1" w:rsidRPr="00BD1B3D" w:rsidRDefault="005523B1" w:rsidP="005523B1">
      <w:pPr>
        <w:rPr>
          <w:rFonts w:eastAsia="Times New Roman" w:cs="Arial"/>
          <w:color w:val="000000" w:themeColor="text1"/>
          <w:lang w:eastAsia="en-AU"/>
        </w:rPr>
      </w:pPr>
      <w:r w:rsidRPr="00BD1B3D">
        <w:rPr>
          <w:rFonts w:cs="Arial"/>
        </w:rPr>
        <w:t xml:space="preserve">The Intergovernmental Panel on Climate Change (IPCC) is the leading international body for the assessment of climate change. </w:t>
      </w:r>
      <w:r w:rsidR="000C2C09">
        <w:rPr>
          <w:rFonts w:cs="Arial"/>
        </w:rPr>
        <w:t xml:space="preserve"> </w:t>
      </w:r>
      <w:r w:rsidRPr="00BD1B3D">
        <w:rPr>
          <w:rFonts w:cs="Arial"/>
        </w:rPr>
        <w:t xml:space="preserve">The Fifth IPCC </w:t>
      </w:r>
      <w:r w:rsidRPr="00BD1B3D">
        <w:rPr>
          <w:rFonts w:eastAsia="Times New Roman" w:cs="Arial"/>
          <w:color w:val="000000" w:themeColor="text1"/>
          <w:lang w:eastAsia="en-AU"/>
        </w:rPr>
        <w:t>Assessment Report concluded that it is extremely likely that human influence has been the dominant cause of the observed warm</w:t>
      </w:r>
      <w:r w:rsidR="000C2C09">
        <w:rPr>
          <w:rFonts w:eastAsia="Times New Roman" w:cs="Arial"/>
          <w:color w:val="000000" w:themeColor="text1"/>
          <w:lang w:eastAsia="en-AU"/>
        </w:rPr>
        <w:t xml:space="preserve">ing since the mid-20th century.  </w:t>
      </w:r>
      <w:r w:rsidRPr="00BD1B3D">
        <w:rPr>
          <w:rFonts w:eastAsia="Times New Roman" w:cs="Arial"/>
          <w:color w:val="000000" w:themeColor="text1"/>
          <w:lang w:eastAsia="en-AU"/>
        </w:rPr>
        <w:t xml:space="preserve">Continued net emissions of greenhouse gases will cause further warming and changes in all components of the climate system. </w:t>
      </w:r>
    </w:p>
    <w:p w14:paraId="2998B840" w14:textId="77777777" w:rsidR="005523B1" w:rsidRPr="00BD1B3D" w:rsidRDefault="005523B1" w:rsidP="005523B1">
      <w:pPr>
        <w:rPr>
          <w:rFonts w:eastAsia="Times New Roman" w:cs="Arial"/>
          <w:color w:val="000000" w:themeColor="text1"/>
        </w:rPr>
      </w:pPr>
    </w:p>
    <w:p w14:paraId="37C83FD6" w14:textId="3FFEB3DE" w:rsidR="005523B1" w:rsidRPr="00BD1B3D" w:rsidRDefault="005523B1" w:rsidP="005523B1">
      <w:pPr>
        <w:shd w:val="clear" w:color="auto" w:fill="FFFFFF"/>
        <w:rPr>
          <w:rFonts w:cs="Arial"/>
          <w:color w:val="000000" w:themeColor="text1"/>
        </w:rPr>
      </w:pPr>
      <w:r w:rsidRPr="00BD1B3D">
        <w:rPr>
          <w:rFonts w:cs="Arial"/>
          <w:color w:val="000000" w:themeColor="text1"/>
        </w:rPr>
        <w:t xml:space="preserve">The climate projections for Australia, produced by the </w:t>
      </w:r>
      <w:r w:rsidRPr="00BD1B3D">
        <w:rPr>
          <w:rFonts w:eastAsia="Times New Roman" w:cs="Arial"/>
          <w:color w:val="000000" w:themeColor="text1"/>
          <w:lang w:eastAsia="en-AU"/>
        </w:rPr>
        <w:t xml:space="preserve">CSIRO </w:t>
      </w:r>
      <w:r w:rsidRPr="00BD1B3D">
        <w:rPr>
          <w:rFonts w:cs="Arial"/>
          <w:color w:val="000000" w:themeColor="text1"/>
        </w:rPr>
        <w:t xml:space="preserve">together with the Bureau of Meteorology, are provided in the State of the Climate 2016 report. </w:t>
      </w:r>
      <w:r w:rsidR="000C2C09">
        <w:rPr>
          <w:rFonts w:cs="Arial"/>
          <w:color w:val="000000" w:themeColor="text1"/>
        </w:rPr>
        <w:t xml:space="preserve"> </w:t>
      </w:r>
      <w:r w:rsidRPr="00BD1B3D">
        <w:rPr>
          <w:rFonts w:cs="Arial"/>
          <w:color w:val="000000" w:themeColor="text1"/>
        </w:rPr>
        <w:t xml:space="preserve">With the future climate for Australia characterised by decreases in winter and spring rainfall for southern continental Australia, with an increase in droughts. </w:t>
      </w:r>
    </w:p>
    <w:p w14:paraId="1845B6FB" w14:textId="77777777" w:rsidR="005523B1" w:rsidRPr="00BD1B3D" w:rsidRDefault="005523B1" w:rsidP="005523B1">
      <w:pPr>
        <w:pStyle w:val="NormalWeb"/>
        <w:spacing w:before="0" w:beforeAutospacing="0" w:after="0" w:afterAutospacing="0"/>
        <w:rPr>
          <w:rFonts w:ascii="Arial" w:hAnsi="Arial" w:cs="Arial"/>
          <w:color w:val="000000" w:themeColor="text1"/>
          <w:sz w:val="22"/>
          <w:szCs w:val="22"/>
        </w:rPr>
      </w:pPr>
    </w:p>
    <w:p w14:paraId="4589848A" w14:textId="64EE0B6C" w:rsidR="005523B1" w:rsidRPr="00BD1B3D" w:rsidRDefault="005523B1" w:rsidP="005523B1">
      <w:pPr>
        <w:pStyle w:val="NormalWeb"/>
        <w:spacing w:before="0" w:beforeAutospacing="0" w:after="0" w:afterAutospacing="0"/>
        <w:rPr>
          <w:rFonts w:ascii="Arial" w:hAnsi="Arial" w:cs="Arial"/>
          <w:color w:val="000000" w:themeColor="text1"/>
          <w:sz w:val="22"/>
          <w:szCs w:val="22"/>
        </w:rPr>
      </w:pPr>
      <w:r w:rsidRPr="00BD1B3D">
        <w:rPr>
          <w:rFonts w:ascii="Arial" w:hAnsi="Arial" w:cs="Arial"/>
          <w:color w:val="000000" w:themeColor="text1"/>
          <w:sz w:val="22"/>
          <w:szCs w:val="22"/>
        </w:rPr>
        <w:t xml:space="preserve">In Victoria, </w:t>
      </w:r>
      <w:r w:rsidR="005C27A7">
        <w:rPr>
          <w:rFonts w:ascii="Arial" w:hAnsi="Arial" w:cs="Arial"/>
          <w:color w:val="000000" w:themeColor="text1"/>
          <w:sz w:val="22"/>
          <w:szCs w:val="22"/>
        </w:rPr>
        <w:t>there is a</w:t>
      </w:r>
      <w:r w:rsidRPr="00BD1B3D">
        <w:rPr>
          <w:rFonts w:ascii="Arial" w:hAnsi="Arial" w:cs="Arial"/>
          <w:color w:val="000000" w:themeColor="text1"/>
          <w:sz w:val="22"/>
          <w:szCs w:val="22"/>
        </w:rPr>
        <w:t xml:space="preserve"> need to prepare for a range of futures re</w:t>
      </w:r>
      <w:r w:rsidR="0055227F" w:rsidRPr="00BD1B3D">
        <w:rPr>
          <w:rFonts w:ascii="Arial" w:hAnsi="Arial" w:cs="Arial"/>
          <w:color w:val="000000" w:themeColor="text1"/>
          <w:sz w:val="22"/>
          <w:szCs w:val="22"/>
        </w:rPr>
        <w:t>sulting from climate change</w:t>
      </w:r>
      <w:r w:rsidR="00A25AA4">
        <w:rPr>
          <w:rFonts w:ascii="Arial" w:hAnsi="Arial" w:cs="Arial"/>
          <w:color w:val="000000" w:themeColor="text1"/>
          <w:sz w:val="22"/>
          <w:szCs w:val="22"/>
        </w:rPr>
        <w:t xml:space="preserve"> (Image 3</w:t>
      </w:r>
      <w:r w:rsidR="005C27A7">
        <w:rPr>
          <w:rFonts w:ascii="Arial" w:hAnsi="Arial" w:cs="Arial"/>
          <w:color w:val="000000" w:themeColor="text1"/>
          <w:sz w:val="22"/>
          <w:szCs w:val="22"/>
        </w:rPr>
        <w:t>)</w:t>
      </w:r>
      <w:r w:rsidRPr="00BD1B3D">
        <w:rPr>
          <w:rFonts w:ascii="Arial" w:hAnsi="Arial" w:cs="Arial"/>
          <w:color w:val="000000" w:themeColor="text1"/>
          <w:sz w:val="22"/>
          <w:szCs w:val="22"/>
        </w:rPr>
        <w:t>.</w:t>
      </w:r>
    </w:p>
    <w:p w14:paraId="47AE754E" w14:textId="13EBD8F2" w:rsidR="005523B1" w:rsidRPr="00BD1B3D" w:rsidRDefault="005523B1" w:rsidP="005523B1">
      <w:pPr>
        <w:pStyle w:val="NormalWeb"/>
        <w:spacing w:before="0" w:beforeAutospacing="0" w:after="0" w:afterAutospacing="0"/>
        <w:rPr>
          <w:rFonts w:ascii="Arial" w:hAnsi="Arial" w:cs="Arial"/>
          <w:sz w:val="22"/>
          <w:szCs w:val="22"/>
        </w:rPr>
      </w:pPr>
    </w:p>
    <w:p w14:paraId="0976F75B" w14:textId="24AA8A9D" w:rsidR="00EB7267" w:rsidRPr="00BD1B3D" w:rsidRDefault="00A25AA4" w:rsidP="005523B1">
      <w:pPr>
        <w:pStyle w:val="NormalWeb"/>
        <w:spacing w:before="0" w:beforeAutospacing="0" w:after="0" w:afterAutospacing="0"/>
        <w:rPr>
          <w:rFonts w:ascii="Arial" w:hAnsi="Arial" w:cs="Arial"/>
          <w:i/>
          <w:sz w:val="22"/>
          <w:szCs w:val="22"/>
        </w:rPr>
      </w:pPr>
      <w:r>
        <w:rPr>
          <w:rFonts w:ascii="Arial" w:hAnsi="Arial" w:cs="Arial"/>
          <w:i/>
          <w:sz w:val="22"/>
          <w:szCs w:val="22"/>
        </w:rPr>
        <w:t>Image 3</w:t>
      </w:r>
      <w:r w:rsidR="00282B0A">
        <w:rPr>
          <w:rFonts w:ascii="Arial" w:hAnsi="Arial" w:cs="Arial"/>
          <w:i/>
          <w:sz w:val="22"/>
          <w:szCs w:val="22"/>
        </w:rPr>
        <w:t>:</w:t>
      </w:r>
      <w:r w:rsidR="00EB7267" w:rsidRPr="00BD1B3D">
        <w:rPr>
          <w:rFonts w:ascii="Arial" w:hAnsi="Arial" w:cs="Arial"/>
          <w:i/>
          <w:sz w:val="22"/>
          <w:szCs w:val="22"/>
        </w:rPr>
        <w:t xml:space="preserve"> Future Climate for Victoria</w:t>
      </w:r>
    </w:p>
    <w:p w14:paraId="42234D6B" w14:textId="77777777" w:rsidR="005523B1" w:rsidRPr="005523B1" w:rsidRDefault="005523B1" w:rsidP="005523B1">
      <w:pPr>
        <w:rPr>
          <w:rFonts w:cs="Arial"/>
        </w:rPr>
      </w:pPr>
      <w:r w:rsidRPr="005523B1">
        <w:rPr>
          <w:rFonts w:cs="Arial"/>
          <w:noProof/>
          <w:lang w:eastAsia="en-AU"/>
        </w:rPr>
        <w:drawing>
          <wp:inline distT="0" distB="0" distL="0" distR="0" wp14:anchorId="26060D0B" wp14:editId="5F28B602">
            <wp:extent cx="6444010" cy="439643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84632" cy="4424149"/>
                    </a:xfrm>
                    <a:prstGeom prst="rect">
                      <a:avLst/>
                    </a:prstGeom>
                  </pic:spPr>
                </pic:pic>
              </a:graphicData>
            </a:graphic>
          </wp:inline>
        </w:drawing>
      </w:r>
    </w:p>
    <w:p w14:paraId="2DA333B9" w14:textId="77777777" w:rsidR="005523B1" w:rsidRPr="00E05C5F" w:rsidRDefault="005523B1" w:rsidP="005523B1">
      <w:pPr>
        <w:rPr>
          <w:rFonts w:cs="Arial"/>
          <w:sz w:val="16"/>
          <w:szCs w:val="16"/>
        </w:rPr>
      </w:pPr>
      <w:r w:rsidRPr="00E05C5F">
        <w:rPr>
          <w:rFonts w:cs="Arial"/>
          <w:sz w:val="16"/>
          <w:szCs w:val="16"/>
        </w:rPr>
        <w:t xml:space="preserve">Source: www.climatechange.vic.gov.au </w:t>
      </w:r>
      <w:r w:rsidRPr="00E05C5F">
        <w:rPr>
          <w:rFonts w:cs="Arial"/>
          <w:sz w:val="16"/>
          <w:szCs w:val="16"/>
        </w:rPr>
        <w:br w:type="page"/>
      </w:r>
    </w:p>
    <w:p w14:paraId="69040FB4" w14:textId="77777777" w:rsidR="005523B1" w:rsidRPr="005523B1" w:rsidRDefault="00A45501" w:rsidP="005523B1">
      <w:pPr>
        <w:pStyle w:val="NormalWeb"/>
        <w:spacing w:before="0" w:beforeAutospacing="0" w:after="0" w:afterAutospacing="0"/>
        <w:rPr>
          <w:rFonts w:ascii="Arial" w:hAnsi="Arial" w:cs="Arial"/>
          <w:sz w:val="22"/>
          <w:szCs w:val="22"/>
          <w:lang w:eastAsia="en-US"/>
        </w:rPr>
      </w:pPr>
      <w:r>
        <w:rPr>
          <w:rFonts w:ascii="Arial" w:hAnsi="Arial" w:cs="Arial"/>
          <w:sz w:val="22"/>
          <w:szCs w:val="22"/>
          <w:lang w:eastAsia="en-US"/>
        </w:rPr>
        <w:lastRenderedPageBreak/>
        <w:t>C</w:t>
      </w:r>
      <w:r w:rsidR="005523B1" w:rsidRPr="005523B1">
        <w:rPr>
          <w:rFonts w:ascii="Arial" w:hAnsi="Arial" w:cs="Arial"/>
          <w:sz w:val="22"/>
          <w:szCs w:val="22"/>
          <w:lang w:eastAsia="en-US"/>
        </w:rPr>
        <w:t>limate change is predicted to change t</w:t>
      </w:r>
      <w:r>
        <w:rPr>
          <w:rFonts w:ascii="Arial" w:hAnsi="Arial" w:cs="Arial"/>
          <w:sz w:val="22"/>
          <w:szCs w:val="22"/>
          <w:lang w:eastAsia="en-US"/>
        </w:rPr>
        <w:t xml:space="preserve">he regional </w:t>
      </w:r>
      <w:r w:rsidRPr="00F76257">
        <w:rPr>
          <w:rFonts w:ascii="Arial" w:hAnsi="Arial" w:cs="Arial"/>
          <w:color w:val="000000" w:themeColor="text1"/>
          <w:sz w:val="22"/>
          <w:szCs w:val="22"/>
          <w:lang w:eastAsia="en-US"/>
        </w:rPr>
        <w:t xml:space="preserve">climate </w:t>
      </w:r>
      <w:r w:rsidR="0055227F" w:rsidRPr="00F76257">
        <w:rPr>
          <w:rFonts w:ascii="Arial" w:hAnsi="Arial" w:cs="Arial"/>
          <w:color w:val="000000" w:themeColor="text1"/>
          <w:sz w:val="22"/>
          <w:szCs w:val="22"/>
          <w:lang w:eastAsia="en-US"/>
        </w:rPr>
        <w:t xml:space="preserve">for eastern Melbourne </w:t>
      </w:r>
      <w:r w:rsidRPr="00F76257">
        <w:rPr>
          <w:rFonts w:ascii="Arial" w:hAnsi="Arial" w:cs="Arial"/>
          <w:color w:val="000000" w:themeColor="text1"/>
          <w:sz w:val="22"/>
          <w:szCs w:val="22"/>
          <w:lang w:eastAsia="en-US"/>
        </w:rPr>
        <w:t>as follows</w:t>
      </w:r>
      <w:r>
        <w:rPr>
          <w:rFonts w:ascii="Arial" w:hAnsi="Arial" w:cs="Arial"/>
          <w:sz w:val="22"/>
          <w:szCs w:val="22"/>
          <w:lang w:eastAsia="en-US"/>
        </w:rPr>
        <w:t xml:space="preserve">. </w:t>
      </w:r>
    </w:p>
    <w:p w14:paraId="5BDB61E0" w14:textId="77777777" w:rsidR="005523B1" w:rsidRPr="005523B1" w:rsidRDefault="005523B1" w:rsidP="005523B1">
      <w:pPr>
        <w:pStyle w:val="NormalWeb"/>
        <w:spacing w:before="0" w:beforeAutospacing="0" w:after="0" w:afterAutospacing="0"/>
        <w:rPr>
          <w:rFonts w:ascii="Arial" w:hAnsi="Arial" w:cs="Arial"/>
          <w:i/>
          <w:sz w:val="22"/>
          <w:szCs w:val="22"/>
        </w:rPr>
      </w:pPr>
    </w:p>
    <w:p w14:paraId="0A46C763" w14:textId="77777777"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Temperature </w:t>
      </w:r>
    </w:p>
    <w:p w14:paraId="585BE1DA" w14:textId="77777777" w:rsidR="005523B1" w:rsidRPr="005523B1" w:rsidRDefault="005523B1" w:rsidP="00036CA4">
      <w:pPr>
        <w:pStyle w:val="NormalWeb"/>
        <w:numPr>
          <w:ilvl w:val="0"/>
          <w:numId w:val="12"/>
        </w:numPr>
        <w:spacing w:before="0" w:beforeAutospacing="0" w:after="0" w:afterAutospacing="0"/>
        <w:rPr>
          <w:rFonts w:ascii="Arial" w:hAnsi="Arial" w:cs="Arial"/>
          <w:i/>
          <w:sz w:val="22"/>
          <w:szCs w:val="22"/>
        </w:rPr>
      </w:pPr>
      <w:r w:rsidRPr="005523B1">
        <w:rPr>
          <w:rFonts w:ascii="Arial" w:hAnsi="Arial" w:cs="Arial"/>
          <w:i/>
          <w:sz w:val="22"/>
          <w:szCs w:val="22"/>
        </w:rPr>
        <w:t>Average temperatures will increase in all seasons, most significantly in summer and least in winter.</w:t>
      </w:r>
    </w:p>
    <w:p w14:paraId="57F44D92" w14:textId="77777777" w:rsidR="005523B1" w:rsidRPr="005523B1" w:rsidRDefault="005523B1" w:rsidP="00036CA4">
      <w:pPr>
        <w:pStyle w:val="NormalWeb"/>
        <w:numPr>
          <w:ilvl w:val="0"/>
          <w:numId w:val="12"/>
        </w:numPr>
        <w:spacing w:before="0" w:beforeAutospacing="0" w:after="0" w:afterAutospacing="0"/>
        <w:rPr>
          <w:rFonts w:ascii="Arial" w:hAnsi="Arial" w:cs="Arial"/>
          <w:i/>
          <w:sz w:val="22"/>
          <w:szCs w:val="22"/>
        </w:rPr>
      </w:pPr>
      <w:r w:rsidRPr="005523B1">
        <w:rPr>
          <w:rFonts w:ascii="Arial" w:hAnsi="Arial" w:cs="Arial"/>
          <w:i/>
          <w:sz w:val="22"/>
          <w:szCs w:val="22"/>
        </w:rPr>
        <w:t>The frequency of hot days will increase.</w:t>
      </w:r>
    </w:p>
    <w:p w14:paraId="5250D106" w14:textId="77777777" w:rsidR="005523B1" w:rsidRPr="005523B1" w:rsidRDefault="005523B1" w:rsidP="00036CA4">
      <w:pPr>
        <w:pStyle w:val="NormalWeb"/>
        <w:numPr>
          <w:ilvl w:val="0"/>
          <w:numId w:val="12"/>
        </w:numPr>
        <w:spacing w:before="0" w:beforeAutospacing="0" w:after="0" w:afterAutospacing="0"/>
        <w:rPr>
          <w:rFonts w:ascii="Arial" w:hAnsi="Arial" w:cs="Arial"/>
          <w:i/>
          <w:sz w:val="22"/>
          <w:szCs w:val="22"/>
        </w:rPr>
      </w:pPr>
      <w:r w:rsidRPr="005523B1">
        <w:rPr>
          <w:rFonts w:ascii="Arial" w:hAnsi="Arial" w:cs="Arial"/>
          <w:i/>
          <w:sz w:val="22"/>
          <w:szCs w:val="22"/>
        </w:rPr>
        <w:t xml:space="preserve">The frequency of warm nights will increase in all seasons, but most in summer. </w:t>
      </w:r>
    </w:p>
    <w:p w14:paraId="016FBE1B" w14:textId="77777777" w:rsidR="005523B1" w:rsidRPr="005523B1" w:rsidRDefault="005523B1" w:rsidP="005523B1">
      <w:pPr>
        <w:pStyle w:val="NormalWeb"/>
        <w:spacing w:before="0" w:beforeAutospacing="0" w:after="0" w:afterAutospacing="0"/>
        <w:rPr>
          <w:rFonts w:ascii="Arial" w:hAnsi="Arial" w:cs="Arial"/>
          <w:i/>
          <w:sz w:val="22"/>
          <w:szCs w:val="22"/>
        </w:rPr>
      </w:pPr>
    </w:p>
    <w:p w14:paraId="36DCCD01" w14:textId="77777777"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Precipitation </w:t>
      </w:r>
    </w:p>
    <w:p w14:paraId="4FB165DF" w14:textId="77777777" w:rsidR="005523B1" w:rsidRPr="005523B1" w:rsidRDefault="005523B1" w:rsidP="00036CA4">
      <w:pPr>
        <w:pStyle w:val="NormalWeb"/>
        <w:numPr>
          <w:ilvl w:val="0"/>
          <w:numId w:val="13"/>
        </w:numPr>
        <w:spacing w:before="0" w:beforeAutospacing="0" w:after="0" w:afterAutospacing="0"/>
        <w:rPr>
          <w:rFonts w:ascii="Arial" w:hAnsi="Arial" w:cs="Arial"/>
          <w:i/>
          <w:sz w:val="22"/>
          <w:szCs w:val="22"/>
        </w:rPr>
      </w:pPr>
      <w:r w:rsidRPr="005523B1">
        <w:rPr>
          <w:rFonts w:ascii="Arial" w:hAnsi="Arial" w:cs="Arial"/>
          <w:i/>
          <w:sz w:val="22"/>
          <w:szCs w:val="22"/>
        </w:rPr>
        <w:t xml:space="preserve">With higher emissions into the future there are likely to be decreases in average rainfall in all seasons. </w:t>
      </w:r>
    </w:p>
    <w:p w14:paraId="639DFE64" w14:textId="77777777" w:rsidR="005523B1" w:rsidRPr="005523B1" w:rsidRDefault="005523B1" w:rsidP="00036CA4">
      <w:pPr>
        <w:pStyle w:val="NormalWeb"/>
        <w:numPr>
          <w:ilvl w:val="0"/>
          <w:numId w:val="13"/>
        </w:numPr>
        <w:spacing w:before="0" w:beforeAutospacing="0" w:after="0" w:afterAutospacing="0"/>
        <w:rPr>
          <w:rFonts w:ascii="Arial" w:hAnsi="Arial" w:cs="Arial"/>
          <w:i/>
          <w:sz w:val="22"/>
          <w:szCs w:val="22"/>
        </w:rPr>
      </w:pPr>
      <w:r w:rsidRPr="005523B1">
        <w:rPr>
          <w:rFonts w:ascii="Arial" w:hAnsi="Arial" w:cs="Arial"/>
          <w:i/>
          <w:sz w:val="22"/>
          <w:szCs w:val="22"/>
        </w:rPr>
        <w:t xml:space="preserve">The majority of the models project greatest percentage decreases in average rainfall to occur in spring. </w:t>
      </w:r>
    </w:p>
    <w:p w14:paraId="3F352F20" w14:textId="77777777" w:rsidR="005523B1" w:rsidRPr="005523B1" w:rsidRDefault="005523B1" w:rsidP="00036CA4">
      <w:pPr>
        <w:pStyle w:val="NormalWeb"/>
        <w:numPr>
          <w:ilvl w:val="0"/>
          <w:numId w:val="13"/>
        </w:numPr>
        <w:spacing w:before="0" w:beforeAutospacing="0" w:after="0" w:afterAutospacing="0"/>
        <w:rPr>
          <w:rFonts w:ascii="Arial" w:hAnsi="Arial" w:cs="Arial"/>
          <w:i/>
          <w:sz w:val="22"/>
          <w:szCs w:val="22"/>
        </w:rPr>
      </w:pPr>
      <w:r w:rsidRPr="005523B1">
        <w:rPr>
          <w:rFonts w:ascii="Arial" w:hAnsi="Arial" w:cs="Arial"/>
          <w:i/>
          <w:sz w:val="22"/>
          <w:szCs w:val="22"/>
        </w:rPr>
        <w:t xml:space="preserve">There will be increases in evaporation across all seasons with most models indicating the largest increases will be in winter. </w:t>
      </w:r>
    </w:p>
    <w:p w14:paraId="765DAE92" w14:textId="77777777" w:rsidR="005523B1" w:rsidRPr="005523B1" w:rsidRDefault="005523B1" w:rsidP="00036CA4">
      <w:pPr>
        <w:pStyle w:val="NormalWeb"/>
        <w:numPr>
          <w:ilvl w:val="0"/>
          <w:numId w:val="13"/>
        </w:numPr>
        <w:spacing w:before="0" w:beforeAutospacing="0" w:after="0" w:afterAutospacing="0"/>
        <w:rPr>
          <w:rFonts w:ascii="Arial" w:hAnsi="Arial" w:cs="Arial"/>
          <w:i/>
          <w:sz w:val="22"/>
          <w:szCs w:val="22"/>
        </w:rPr>
      </w:pPr>
      <w:r w:rsidRPr="005523B1">
        <w:rPr>
          <w:rFonts w:ascii="Arial" w:hAnsi="Arial" w:cs="Arial"/>
          <w:i/>
          <w:sz w:val="22"/>
          <w:szCs w:val="22"/>
        </w:rPr>
        <w:t xml:space="preserve">Projected decreased rainfall and increased evapotranspiration is likely to lead to decreased average streamflow. </w:t>
      </w:r>
    </w:p>
    <w:p w14:paraId="02FF0FFA" w14:textId="77777777" w:rsidR="005523B1" w:rsidRPr="005523B1" w:rsidRDefault="005523B1" w:rsidP="00036CA4">
      <w:pPr>
        <w:pStyle w:val="NormalWeb"/>
        <w:numPr>
          <w:ilvl w:val="0"/>
          <w:numId w:val="13"/>
        </w:numPr>
        <w:spacing w:before="0" w:beforeAutospacing="0" w:after="0" w:afterAutospacing="0"/>
        <w:rPr>
          <w:rFonts w:ascii="Arial" w:hAnsi="Arial" w:cs="Arial"/>
          <w:i/>
          <w:sz w:val="22"/>
          <w:szCs w:val="22"/>
        </w:rPr>
      </w:pPr>
      <w:r w:rsidRPr="005523B1">
        <w:rPr>
          <w:rFonts w:ascii="Arial" w:hAnsi="Arial" w:cs="Arial"/>
          <w:i/>
          <w:sz w:val="22"/>
          <w:szCs w:val="22"/>
        </w:rPr>
        <w:t xml:space="preserve">The frequency of dry days will increase. </w:t>
      </w:r>
    </w:p>
    <w:p w14:paraId="0E14A3E5" w14:textId="77777777" w:rsidR="005523B1" w:rsidRPr="005523B1" w:rsidRDefault="005523B1" w:rsidP="005523B1">
      <w:pPr>
        <w:pStyle w:val="NormalWeb"/>
        <w:spacing w:before="0" w:beforeAutospacing="0" w:after="0" w:afterAutospacing="0"/>
        <w:rPr>
          <w:rFonts w:ascii="Arial" w:hAnsi="Arial" w:cs="Arial"/>
          <w:i/>
          <w:sz w:val="22"/>
          <w:szCs w:val="22"/>
        </w:rPr>
      </w:pPr>
    </w:p>
    <w:p w14:paraId="48E032E7" w14:textId="77777777"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Relative humidity </w:t>
      </w:r>
    </w:p>
    <w:p w14:paraId="5C0DA6ED" w14:textId="77777777" w:rsidR="005523B1" w:rsidRPr="005523B1" w:rsidRDefault="005523B1" w:rsidP="00036CA4">
      <w:pPr>
        <w:pStyle w:val="NormalWeb"/>
        <w:numPr>
          <w:ilvl w:val="0"/>
          <w:numId w:val="14"/>
        </w:numPr>
        <w:spacing w:before="0" w:beforeAutospacing="0" w:after="0" w:afterAutospacing="0"/>
        <w:rPr>
          <w:rFonts w:ascii="Arial" w:hAnsi="Arial" w:cs="Arial"/>
          <w:i/>
          <w:sz w:val="22"/>
          <w:szCs w:val="22"/>
        </w:rPr>
      </w:pPr>
      <w:r w:rsidRPr="005523B1">
        <w:rPr>
          <w:rFonts w:ascii="Arial" w:hAnsi="Arial" w:cs="Arial"/>
          <w:i/>
          <w:sz w:val="22"/>
          <w:szCs w:val="22"/>
        </w:rPr>
        <w:t>By 2030 a decrease in annual average relative humidity of around 0.8% (+0.2 to -1.8%) is likely.</w:t>
      </w:r>
    </w:p>
    <w:p w14:paraId="12C9B83A" w14:textId="77777777" w:rsidR="005523B1" w:rsidRPr="005523B1" w:rsidRDefault="005523B1" w:rsidP="00036CA4">
      <w:pPr>
        <w:pStyle w:val="NormalWeb"/>
        <w:numPr>
          <w:ilvl w:val="0"/>
          <w:numId w:val="14"/>
        </w:numPr>
        <w:spacing w:before="0" w:beforeAutospacing="0" w:after="0" w:afterAutospacing="0"/>
        <w:rPr>
          <w:rFonts w:ascii="Arial" w:hAnsi="Arial" w:cs="Arial"/>
          <w:i/>
          <w:sz w:val="22"/>
          <w:szCs w:val="22"/>
        </w:rPr>
      </w:pPr>
      <w:r w:rsidRPr="005523B1">
        <w:rPr>
          <w:rFonts w:ascii="Arial" w:hAnsi="Arial" w:cs="Arial"/>
          <w:i/>
          <w:sz w:val="22"/>
          <w:szCs w:val="22"/>
        </w:rPr>
        <w:t>By 2050 decreases in annual average relative humidity of around 0.5% (0.2 to 1.0%) and around 2.7% (-2.0 to -3.6%) are likely under low and high emissions scenarios respectively.</w:t>
      </w:r>
    </w:p>
    <w:p w14:paraId="5FAD52A6" w14:textId="77777777" w:rsidR="005523B1" w:rsidRPr="005523B1" w:rsidRDefault="005523B1" w:rsidP="005523B1">
      <w:pPr>
        <w:pStyle w:val="NormalWeb"/>
        <w:spacing w:before="0" w:beforeAutospacing="0" w:after="0" w:afterAutospacing="0"/>
        <w:rPr>
          <w:rFonts w:ascii="Arial" w:hAnsi="Arial" w:cs="Arial"/>
          <w:i/>
          <w:sz w:val="22"/>
          <w:szCs w:val="22"/>
        </w:rPr>
      </w:pPr>
    </w:p>
    <w:p w14:paraId="17489262" w14:textId="77777777"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Fire Weather </w:t>
      </w:r>
    </w:p>
    <w:p w14:paraId="5624788A" w14:textId="77777777" w:rsidR="005523B1" w:rsidRPr="005523B1" w:rsidRDefault="005523B1" w:rsidP="00036CA4">
      <w:pPr>
        <w:pStyle w:val="NormalWeb"/>
        <w:numPr>
          <w:ilvl w:val="0"/>
          <w:numId w:val="15"/>
        </w:numPr>
        <w:spacing w:before="0" w:beforeAutospacing="0" w:after="0" w:afterAutospacing="0"/>
        <w:rPr>
          <w:rFonts w:ascii="Arial" w:hAnsi="Arial" w:cs="Arial"/>
          <w:i/>
          <w:sz w:val="22"/>
          <w:szCs w:val="22"/>
        </w:rPr>
      </w:pPr>
      <w:r w:rsidRPr="005523B1">
        <w:rPr>
          <w:rFonts w:ascii="Arial" w:hAnsi="Arial" w:cs="Arial"/>
          <w:i/>
          <w:sz w:val="22"/>
          <w:szCs w:val="22"/>
        </w:rPr>
        <w:t xml:space="preserve">The frequency of weather conditions conducive to high forest fire risk will increase. </w:t>
      </w:r>
    </w:p>
    <w:p w14:paraId="50313626" w14:textId="77777777" w:rsidR="005523B1" w:rsidRPr="005523B1" w:rsidRDefault="005523B1" w:rsidP="00036CA4">
      <w:pPr>
        <w:pStyle w:val="NormalWeb"/>
        <w:numPr>
          <w:ilvl w:val="0"/>
          <w:numId w:val="15"/>
        </w:numPr>
        <w:spacing w:before="0" w:beforeAutospacing="0" w:after="0" w:afterAutospacing="0"/>
        <w:rPr>
          <w:rFonts w:ascii="Arial" w:hAnsi="Arial" w:cs="Arial"/>
          <w:i/>
          <w:sz w:val="22"/>
          <w:szCs w:val="22"/>
        </w:rPr>
      </w:pPr>
      <w:r w:rsidRPr="005523B1">
        <w:rPr>
          <w:rFonts w:ascii="Arial" w:hAnsi="Arial" w:cs="Arial"/>
          <w:i/>
          <w:sz w:val="22"/>
          <w:szCs w:val="22"/>
        </w:rPr>
        <w:t>The fire season will start earlier and end later in the year.</w:t>
      </w:r>
    </w:p>
    <w:p w14:paraId="0AF73EDA" w14:textId="77777777" w:rsidR="005523B1" w:rsidRPr="005523B1" w:rsidRDefault="005523B1" w:rsidP="005523B1">
      <w:pPr>
        <w:pStyle w:val="NormalWeb"/>
        <w:spacing w:before="0" w:beforeAutospacing="0" w:after="0" w:afterAutospacing="0"/>
        <w:rPr>
          <w:rFonts w:ascii="Arial" w:hAnsi="Arial" w:cs="Arial"/>
          <w:i/>
          <w:sz w:val="22"/>
          <w:szCs w:val="22"/>
        </w:rPr>
      </w:pPr>
    </w:p>
    <w:p w14:paraId="4A32EC04" w14:textId="61591C2A"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Extreme Wind Speeds </w:t>
      </w:r>
    </w:p>
    <w:p w14:paraId="1E951F7C" w14:textId="77777777" w:rsidR="005523B1" w:rsidRPr="005523B1" w:rsidRDefault="005523B1" w:rsidP="00036CA4">
      <w:pPr>
        <w:pStyle w:val="NormalWeb"/>
        <w:numPr>
          <w:ilvl w:val="0"/>
          <w:numId w:val="16"/>
        </w:numPr>
        <w:spacing w:before="0" w:beforeAutospacing="0" w:after="0" w:afterAutospacing="0"/>
        <w:rPr>
          <w:rFonts w:ascii="Arial" w:hAnsi="Arial" w:cs="Arial"/>
          <w:i/>
          <w:sz w:val="22"/>
          <w:szCs w:val="22"/>
        </w:rPr>
      </w:pPr>
      <w:r w:rsidRPr="005523B1">
        <w:rPr>
          <w:rFonts w:ascii="Arial" w:hAnsi="Arial" w:cs="Arial"/>
          <w:i/>
          <w:sz w:val="22"/>
          <w:szCs w:val="22"/>
        </w:rPr>
        <w:t xml:space="preserve">The majority of models indicate extreme wind-speeds could decrease in spring, summer and autumn and increase in winter. </w:t>
      </w:r>
    </w:p>
    <w:p w14:paraId="59E59D34" w14:textId="77777777" w:rsidR="005523B1" w:rsidRPr="005523B1" w:rsidRDefault="005523B1" w:rsidP="005523B1">
      <w:pPr>
        <w:pStyle w:val="NormalWeb"/>
        <w:spacing w:before="0" w:beforeAutospacing="0" w:after="0" w:afterAutospacing="0"/>
        <w:rPr>
          <w:rFonts w:ascii="Arial" w:hAnsi="Arial" w:cs="Arial"/>
          <w:i/>
          <w:sz w:val="22"/>
          <w:szCs w:val="22"/>
        </w:rPr>
      </w:pPr>
    </w:p>
    <w:p w14:paraId="58CCC6D4" w14:textId="77777777" w:rsidR="005523B1" w:rsidRPr="005523B1" w:rsidRDefault="005523B1" w:rsidP="005523B1">
      <w:pPr>
        <w:pStyle w:val="NormalWeb"/>
        <w:spacing w:before="0" w:beforeAutospacing="0" w:after="0" w:afterAutospacing="0"/>
        <w:rPr>
          <w:rFonts w:ascii="Arial" w:hAnsi="Arial" w:cs="Arial"/>
          <w:i/>
          <w:sz w:val="22"/>
          <w:szCs w:val="22"/>
        </w:rPr>
      </w:pPr>
      <w:r w:rsidRPr="005523B1">
        <w:rPr>
          <w:rFonts w:ascii="Arial" w:hAnsi="Arial" w:cs="Arial"/>
          <w:i/>
          <w:sz w:val="22"/>
          <w:szCs w:val="22"/>
        </w:rPr>
        <w:t xml:space="preserve">Solar Radiation </w:t>
      </w:r>
    </w:p>
    <w:p w14:paraId="42F4A548" w14:textId="77777777" w:rsidR="005523B1" w:rsidRPr="005523B1" w:rsidRDefault="005523B1" w:rsidP="00036CA4">
      <w:pPr>
        <w:pStyle w:val="NormalWeb"/>
        <w:numPr>
          <w:ilvl w:val="0"/>
          <w:numId w:val="16"/>
        </w:numPr>
        <w:spacing w:before="0" w:beforeAutospacing="0" w:after="0" w:afterAutospacing="0"/>
        <w:rPr>
          <w:rFonts w:ascii="Arial" w:hAnsi="Arial" w:cs="Arial"/>
          <w:i/>
          <w:sz w:val="22"/>
          <w:szCs w:val="22"/>
        </w:rPr>
      </w:pPr>
      <w:r w:rsidRPr="005523B1">
        <w:rPr>
          <w:rFonts w:ascii="Arial" w:hAnsi="Arial" w:cs="Arial"/>
          <w:i/>
          <w:sz w:val="22"/>
          <w:szCs w:val="22"/>
        </w:rPr>
        <w:t xml:space="preserve">By 2030 an increase in annual average solar radiation of around 0.8% (0.1 to 1.6%) is likely. </w:t>
      </w:r>
    </w:p>
    <w:p w14:paraId="3E759512" w14:textId="77777777" w:rsidR="005523B1" w:rsidRPr="005523B1" w:rsidRDefault="005523B1" w:rsidP="00036CA4">
      <w:pPr>
        <w:pStyle w:val="NormalWeb"/>
        <w:numPr>
          <w:ilvl w:val="0"/>
          <w:numId w:val="16"/>
        </w:numPr>
        <w:spacing w:before="0" w:beforeAutospacing="0" w:after="0" w:afterAutospacing="0"/>
        <w:rPr>
          <w:rFonts w:ascii="Arial" w:hAnsi="Arial" w:cs="Arial"/>
          <w:i/>
          <w:sz w:val="22"/>
          <w:szCs w:val="22"/>
        </w:rPr>
      </w:pPr>
      <w:r w:rsidRPr="005523B1">
        <w:rPr>
          <w:rFonts w:ascii="Arial" w:hAnsi="Arial" w:cs="Arial"/>
          <w:i/>
          <w:sz w:val="22"/>
          <w:szCs w:val="22"/>
        </w:rPr>
        <w:t xml:space="preserve">By 2050 increases in annual average solar radiation of around 0.9% (-0.1 to 1.9%) and around 2.7% (0.6 to 4.8%) are likely under low and high emissions scenarios respectively. </w:t>
      </w:r>
    </w:p>
    <w:p w14:paraId="3FE4AC2E" w14:textId="77777777" w:rsidR="005523B1" w:rsidRPr="005523B1" w:rsidRDefault="005523B1" w:rsidP="005523B1">
      <w:pPr>
        <w:shd w:val="clear" w:color="auto" w:fill="FFFFFF"/>
        <w:rPr>
          <w:rFonts w:eastAsia="Times New Roman" w:cs="Arial"/>
          <w:color w:val="000000"/>
          <w:lang w:eastAsia="en-AU"/>
        </w:rPr>
      </w:pPr>
    </w:p>
    <w:p w14:paraId="42AE35FB" w14:textId="77777777" w:rsidR="005523B1" w:rsidRPr="005523B1" w:rsidRDefault="005523B1" w:rsidP="005523B1">
      <w:pPr>
        <w:shd w:val="clear" w:color="auto" w:fill="FFFFFF"/>
        <w:rPr>
          <w:rFonts w:eastAsia="Times New Roman" w:cs="Arial"/>
          <w:color w:val="000000"/>
          <w:lang w:eastAsia="en-AU"/>
        </w:rPr>
      </w:pPr>
      <w:r w:rsidRPr="005523B1">
        <w:rPr>
          <w:rFonts w:cs="Arial"/>
        </w:rPr>
        <w:t xml:space="preserve">Source: </w:t>
      </w:r>
      <w:hyperlink r:id="rId18" w:history="1">
        <w:r w:rsidRPr="005523B1">
          <w:rPr>
            <w:rStyle w:val="Hyperlink"/>
            <w:rFonts w:eastAsia="Times New Roman" w:cs="Arial"/>
            <w:lang w:eastAsia="en-AU"/>
          </w:rPr>
          <w:t>http://eaga.com.au/wp-content/uploads/App-2b-CSIRO-Climate-Futures_Bushland_EAGA-May-2013.pdf</w:t>
        </w:r>
      </w:hyperlink>
    </w:p>
    <w:p w14:paraId="3059ACC9" w14:textId="441E66CD" w:rsidR="005523B1" w:rsidRDefault="005523B1" w:rsidP="005523B1">
      <w:pPr>
        <w:shd w:val="clear" w:color="auto" w:fill="FFFFFF"/>
        <w:rPr>
          <w:rFonts w:eastAsia="Times New Roman" w:cs="Arial"/>
          <w:color w:val="000000"/>
          <w:lang w:eastAsia="en-AU"/>
        </w:rPr>
      </w:pPr>
    </w:p>
    <w:p w14:paraId="5DF9B862" w14:textId="69A1B263" w:rsidR="00E05C5F" w:rsidRPr="00E05C5F" w:rsidRDefault="00E05C5F" w:rsidP="00E05C5F">
      <w:pPr>
        <w:rPr>
          <w:rFonts w:cs="Arial"/>
          <w:color w:val="000000" w:themeColor="text1"/>
        </w:rPr>
      </w:pPr>
      <w:r>
        <w:rPr>
          <w:rFonts w:cs="Arial"/>
          <w:color w:val="000000" w:themeColor="text1"/>
        </w:rPr>
        <w:t>As a result t</w:t>
      </w:r>
      <w:r w:rsidRPr="00E05C5F">
        <w:rPr>
          <w:rFonts w:cs="Arial"/>
          <w:color w:val="000000" w:themeColor="text1"/>
        </w:rPr>
        <w:t xml:space="preserve">his Strategy has a focus on preparing Council’s operations, assets and service delivery </w:t>
      </w:r>
      <w:r w:rsidR="005C27A7">
        <w:rPr>
          <w:rFonts w:cs="Arial"/>
          <w:color w:val="000000" w:themeColor="text1"/>
        </w:rPr>
        <w:t xml:space="preserve">for </w:t>
      </w:r>
      <w:r w:rsidRPr="00E05C5F">
        <w:rPr>
          <w:rFonts w:cs="Arial"/>
          <w:color w:val="000000" w:themeColor="text1"/>
        </w:rPr>
        <w:t>the anticipated impacts and effects of extreme weather events –</w:t>
      </w:r>
      <w:r w:rsidR="005C27A7">
        <w:rPr>
          <w:rFonts w:cs="Arial"/>
          <w:color w:val="000000" w:themeColor="text1"/>
        </w:rPr>
        <w:t xml:space="preserve"> </w:t>
      </w:r>
      <w:r w:rsidRPr="00E05C5F">
        <w:rPr>
          <w:rFonts w:cs="Arial"/>
          <w:color w:val="000000" w:themeColor="text1"/>
        </w:rPr>
        <w:t xml:space="preserve">considered in the context of climate change and climate projections. </w:t>
      </w:r>
    </w:p>
    <w:p w14:paraId="5D5A94D9" w14:textId="593F2261" w:rsidR="00E05C5F" w:rsidRDefault="00E05C5F" w:rsidP="005523B1">
      <w:pPr>
        <w:shd w:val="clear" w:color="auto" w:fill="FFFFFF"/>
        <w:rPr>
          <w:rFonts w:eastAsia="Times New Roman" w:cs="Arial"/>
          <w:color w:val="000000"/>
          <w:lang w:eastAsia="en-AU"/>
        </w:rPr>
      </w:pPr>
    </w:p>
    <w:p w14:paraId="565A6BFC" w14:textId="77777777" w:rsidR="005523B1" w:rsidRPr="005523B1" w:rsidRDefault="005523B1" w:rsidP="005523B1">
      <w:pPr>
        <w:rPr>
          <w:rFonts w:cs="Arial"/>
          <w:b/>
          <w:color w:val="FF0000"/>
        </w:rPr>
      </w:pPr>
      <w:r w:rsidRPr="005523B1">
        <w:rPr>
          <w:rFonts w:cs="Arial"/>
          <w:b/>
          <w:color w:val="FF0000"/>
        </w:rPr>
        <w:br w:type="page"/>
      </w:r>
    </w:p>
    <w:p w14:paraId="65ED8560" w14:textId="76ECE166" w:rsidR="005523B1" w:rsidRPr="00F76257" w:rsidRDefault="005523B1" w:rsidP="005523B1">
      <w:pPr>
        <w:rPr>
          <w:rFonts w:cs="Arial"/>
          <w:b/>
          <w:color w:val="000000" w:themeColor="text1"/>
        </w:rPr>
      </w:pPr>
      <w:r w:rsidRPr="00F76257">
        <w:rPr>
          <w:rFonts w:cs="Arial"/>
          <w:b/>
          <w:color w:val="000000" w:themeColor="text1"/>
        </w:rPr>
        <w:lastRenderedPageBreak/>
        <w:t xml:space="preserve">Heat, </w:t>
      </w:r>
      <w:r w:rsidR="00EB7267">
        <w:rPr>
          <w:rFonts w:cs="Arial"/>
          <w:b/>
          <w:color w:val="000000" w:themeColor="text1"/>
        </w:rPr>
        <w:t>H</w:t>
      </w:r>
      <w:r w:rsidRPr="00F76257">
        <w:rPr>
          <w:rFonts w:cs="Arial"/>
          <w:b/>
          <w:color w:val="000000" w:themeColor="text1"/>
        </w:rPr>
        <w:t xml:space="preserve">eatwaves and the </w:t>
      </w:r>
      <w:r w:rsidR="00EB7267">
        <w:rPr>
          <w:rFonts w:cs="Arial"/>
          <w:b/>
          <w:color w:val="000000" w:themeColor="text1"/>
        </w:rPr>
        <w:t>U</w:t>
      </w:r>
      <w:r w:rsidRPr="00F76257">
        <w:rPr>
          <w:rFonts w:cs="Arial"/>
          <w:b/>
          <w:color w:val="000000" w:themeColor="text1"/>
        </w:rPr>
        <w:t xml:space="preserve">rban </w:t>
      </w:r>
      <w:r w:rsidR="00EB7267">
        <w:rPr>
          <w:rFonts w:cs="Arial"/>
          <w:b/>
          <w:color w:val="000000" w:themeColor="text1"/>
        </w:rPr>
        <w:t>H</w:t>
      </w:r>
      <w:r w:rsidRPr="00F76257">
        <w:rPr>
          <w:rFonts w:cs="Arial"/>
          <w:b/>
          <w:color w:val="000000" w:themeColor="text1"/>
        </w:rPr>
        <w:t xml:space="preserve">eat </w:t>
      </w:r>
      <w:r w:rsidR="00EB7267">
        <w:rPr>
          <w:rFonts w:cs="Arial"/>
          <w:b/>
          <w:color w:val="000000" w:themeColor="text1"/>
        </w:rPr>
        <w:t>Island E</w:t>
      </w:r>
      <w:r w:rsidRPr="00F76257">
        <w:rPr>
          <w:rFonts w:cs="Arial"/>
          <w:b/>
          <w:color w:val="000000" w:themeColor="text1"/>
        </w:rPr>
        <w:t xml:space="preserve">ffect </w:t>
      </w:r>
      <w:r w:rsidR="00EB7267">
        <w:rPr>
          <w:rFonts w:cs="Arial"/>
          <w:b/>
          <w:color w:val="000000" w:themeColor="text1"/>
        </w:rPr>
        <w:t>– Monash University Research</w:t>
      </w:r>
    </w:p>
    <w:p w14:paraId="6422A41E" w14:textId="77777777" w:rsidR="005523B1" w:rsidRPr="00F76257" w:rsidRDefault="005523B1" w:rsidP="005523B1">
      <w:pPr>
        <w:rPr>
          <w:rFonts w:cs="Arial"/>
          <w:color w:val="000000" w:themeColor="text1"/>
          <w:u w:val="single"/>
        </w:rPr>
      </w:pPr>
    </w:p>
    <w:p w14:paraId="1FFEF07C" w14:textId="5529F546"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During summer Australian cities experience an exacerbated urban heat island effect. </w:t>
      </w:r>
      <w:r w:rsidR="000C2C09">
        <w:rPr>
          <w:rFonts w:ascii="Arial" w:hAnsi="Arial" w:cs="Arial"/>
          <w:color w:val="000000" w:themeColor="text1"/>
          <w:sz w:val="22"/>
          <w:szCs w:val="22"/>
        </w:rPr>
        <w:t xml:space="preserve"> </w:t>
      </w:r>
      <w:r w:rsidR="00EB7267">
        <w:rPr>
          <w:rFonts w:ascii="Arial" w:hAnsi="Arial" w:cs="Arial"/>
          <w:color w:val="000000" w:themeColor="text1"/>
          <w:sz w:val="22"/>
          <w:szCs w:val="22"/>
        </w:rPr>
        <w:t xml:space="preserve">This involves </w:t>
      </w:r>
      <w:r w:rsidRPr="00F76257">
        <w:rPr>
          <w:rFonts w:ascii="Arial" w:hAnsi="Arial" w:cs="Arial"/>
          <w:color w:val="000000" w:themeColor="text1"/>
          <w:sz w:val="22"/>
          <w:szCs w:val="22"/>
        </w:rPr>
        <w:t xml:space="preserve">the additional heating of the air over a metropolitan area as the result of the replacement of natural, vegetated surfaces with asphalt, concrete and rooftops. </w:t>
      </w:r>
    </w:p>
    <w:p w14:paraId="125C99DE"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0587A4CE" w14:textId="0E19635F" w:rsidR="005523B1" w:rsidRPr="005523B1" w:rsidRDefault="005523B1" w:rsidP="005523B1">
      <w:pPr>
        <w:pStyle w:val="NormalWeb"/>
        <w:spacing w:before="0" w:beforeAutospacing="0" w:after="0" w:afterAutospacing="0"/>
        <w:rPr>
          <w:rFonts w:ascii="Arial" w:hAnsi="Arial" w:cs="Arial"/>
          <w:sz w:val="22"/>
          <w:szCs w:val="22"/>
        </w:rPr>
      </w:pPr>
      <w:r w:rsidRPr="00F76257">
        <w:rPr>
          <w:rFonts w:ascii="Arial" w:hAnsi="Arial" w:cs="Arial"/>
          <w:color w:val="000000" w:themeColor="text1"/>
          <w:sz w:val="22"/>
          <w:szCs w:val="22"/>
        </w:rPr>
        <w:t>Monash University researchers have found a clear association between suburbs with extreme heat vulnerability and the number of hospital emergency visits or ambulance c</w:t>
      </w:r>
      <w:r w:rsidR="000C2C09">
        <w:rPr>
          <w:rFonts w:ascii="Arial" w:hAnsi="Arial" w:cs="Arial"/>
          <w:color w:val="000000" w:themeColor="text1"/>
          <w:sz w:val="22"/>
          <w:szCs w:val="22"/>
        </w:rPr>
        <w:t xml:space="preserve">all outs on extremely hot days.  </w:t>
      </w:r>
      <w:r w:rsidR="00EB7267">
        <w:rPr>
          <w:rFonts w:ascii="Arial" w:eastAsia="Times New Roman" w:hAnsi="Arial" w:cs="Arial"/>
          <w:color w:val="000000" w:themeColor="text1"/>
          <w:sz w:val="22"/>
          <w:szCs w:val="22"/>
        </w:rPr>
        <w:t>Parts of Maroondah</w:t>
      </w:r>
      <w:r w:rsidRPr="00F76257">
        <w:rPr>
          <w:rFonts w:ascii="Arial" w:eastAsia="Times New Roman" w:hAnsi="Arial" w:cs="Arial"/>
          <w:color w:val="000000" w:themeColor="text1"/>
          <w:sz w:val="22"/>
          <w:szCs w:val="22"/>
        </w:rPr>
        <w:t xml:space="preserve"> are in the list of Melbourne suburbs most at risk due to a combination of extreme</w:t>
      </w:r>
      <w:r w:rsidR="0055227F" w:rsidRPr="00F76257">
        <w:rPr>
          <w:rFonts w:ascii="Arial" w:eastAsia="Times New Roman" w:hAnsi="Arial" w:cs="Arial"/>
          <w:color w:val="000000" w:themeColor="text1"/>
          <w:sz w:val="22"/>
          <w:szCs w:val="22"/>
        </w:rPr>
        <w:t xml:space="preserve"> heat and social vulnerability, as can be seen in </w:t>
      </w:r>
      <w:r w:rsidR="00A25AA4">
        <w:rPr>
          <w:rFonts w:ascii="Arial" w:eastAsia="Times New Roman" w:hAnsi="Arial" w:cs="Arial"/>
          <w:color w:val="000000" w:themeColor="text1"/>
          <w:sz w:val="22"/>
          <w:szCs w:val="22"/>
        </w:rPr>
        <w:t>Image 4</w:t>
      </w:r>
      <w:r w:rsidRPr="00F76257">
        <w:rPr>
          <w:rFonts w:ascii="Arial" w:eastAsia="Times New Roman" w:hAnsi="Arial" w:cs="Arial"/>
          <w:color w:val="000000" w:themeColor="text1"/>
          <w:sz w:val="22"/>
          <w:szCs w:val="22"/>
        </w:rPr>
        <w:t xml:space="preserve">. </w:t>
      </w:r>
      <w:r w:rsidR="000C2C09">
        <w:rPr>
          <w:rFonts w:ascii="Arial" w:eastAsia="Times New Roman" w:hAnsi="Arial" w:cs="Arial"/>
          <w:color w:val="000000" w:themeColor="text1"/>
          <w:sz w:val="22"/>
          <w:szCs w:val="22"/>
        </w:rPr>
        <w:t xml:space="preserve"> </w:t>
      </w:r>
      <w:r w:rsidRPr="00F76257">
        <w:rPr>
          <w:rFonts w:ascii="Arial" w:eastAsia="Times New Roman" w:hAnsi="Arial" w:cs="Arial"/>
          <w:color w:val="000000" w:themeColor="text1"/>
          <w:sz w:val="22"/>
          <w:szCs w:val="22"/>
        </w:rPr>
        <w:t>Risk factors in the study included lack of tree cover, housing types and age</w:t>
      </w:r>
      <w:r w:rsidR="00EB7267">
        <w:rPr>
          <w:rFonts w:ascii="Arial" w:eastAsia="Times New Roman" w:hAnsi="Arial" w:cs="Arial"/>
          <w:color w:val="000000" w:themeColor="text1"/>
          <w:sz w:val="22"/>
          <w:szCs w:val="22"/>
        </w:rPr>
        <w:t xml:space="preserve"> as well as the </w:t>
      </w:r>
      <w:r w:rsidRPr="00F76257">
        <w:rPr>
          <w:rFonts w:ascii="Arial" w:eastAsia="Times New Roman" w:hAnsi="Arial" w:cs="Arial"/>
          <w:color w:val="000000" w:themeColor="text1"/>
          <w:sz w:val="22"/>
          <w:szCs w:val="22"/>
        </w:rPr>
        <w:t>health and socio-economic status of the population</w:t>
      </w:r>
      <w:r w:rsidRPr="005523B1">
        <w:rPr>
          <w:rFonts w:ascii="Arial" w:eastAsia="Times New Roman" w:hAnsi="Arial" w:cs="Arial"/>
          <w:color w:val="000000" w:themeColor="text1"/>
          <w:sz w:val="22"/>
          <w:szCs w:val="22"/>
        </w:rPr>
        <w:t xml:space="preserve">. </w:t>
      </w:r>
    </w:p>
    <w:p w14:paraId="3FCA2D6E" w14:textId="77777777" w:rsidR="005523B1" w:rsidRPr="005523B1" w:rsidRDefault="005523B1" w:rsidP="005523B1">
      <w:pPr>
        <w:pStyle w:val="NormalWeb"/>
        <w:spacing w:before="0" w:beforeAutospacing="0" w:after="0" w:afterAutospacing="0"/>
        <w:rPr>
          <w:rFonts w:ascii="Arial" w:eastAsia="Times New Roman" w:hAnsi="Arial" w:cs="Arial"/>
          <w:color w:val="000000" w:themeColor="text1"/>
          <w:sz w:val="22"/>
          <w:szCs w:val="22"/>
        </w:rPr>
      </w:pPr>
    </w:p>
    <w:p w14:paraId="4A3DB073" w14:textId="727D1784" w:rsidR="005523B1" w:rsidRPr="00EB7267" w:rsidRDefault="00A25AA4" w:rsidP="005523B1">
      <w:pPr>
        <w:pStyle w:val="NormalWeb"/>
        <w:spacing w:before="0" w:beforeAutospacing="0" w:after="0" w:afterAutospacing="0"/>
        <w:rPr>
          <w:rFonts w:ascii="Arial" w:eastAsia="Times New Roman" w:hAnsi="Arial" w:cs="Arial"/>
          <w:i/>
          <w:color w:val="000000" w:themeColor="text1"/>
          <w:sz w:val="22"/>
          <w:szCs w:val="22"/>
        </w:rPr>
      </w:pPr>
      <w:r>
        <w:rPr>
          <w:rFonts w:ascii="Arial" w:eastAsia="Times New Roman" w:hAnsi="Arial" w:cs="Arial"/>
          <w:i/>
          <w:color w:val="000000" w:themeColor="text1"/>
          <w:sz w:val="22"/>
          <w:szCs w:val="22"/>
        </w:rPr>
        <w:t>Image 4</w:t>
      </w:r>
      <w:r w:rsidR="00282B0A">
        <w:rPr>
          <w:rFonts w:ascii="Arial" w:eastAsia="Times New Roman" w:hAnsi="Arial" w:cs="Arial"/>
          <w:i/>
          <w:color w:val="000000" w:themeColor="text1"/>
          <w:sz w:val="22"/>
          <w:szCs w:val="22"/>
        </w:rPr>
        <w:t xml:space="preserve">: </w:t>
      </w:r>
      <w:r w:rsidR="005523B1" w:rsidRPr="00EB7267">
        <w:rPr>
          <w:rFonts w:ascii="Arial" w:eastAsia="Times New Roman" w:hAnsi="Arial" w:cs="Arial"/>
          <w:i/>
          <w:color w:val="000000" w:themeColor="text1"/>
          <w:sz w:val="22"/>
          <w:szCs w:val="22"/>
        </w:rPr>
        <w:t xml:space="preserve">Mapping heat vulnerability </w:t>
      </w:r>
    </w:p>
    <w:p w14:paraId="3BA6FD4D" w14:textId="77777777" w:rsidR="005523B1" w:rsidRPr="005523B1" w:rsidRDefault="005523B1" w:rsidP="005523B1">
      <w:pPr>
        <w:pStyle w:val="NormalWeb"/>
        <w:spacing w:before="0" w:beforeAutospacing="0" w:after="0" w:afterAutospacing="0"/>
        <w:rPr>
          <w:rFonts w:ascii="Arial" w:eastAsia="Times New Roman" w:hAnsi="Arial" w:cs="Arial"/>
          <w:color w:val="000000" w:themeColor="text1"/>
          <w:sz w:val="22"/>
          <w:szCs w:val="22"/>
        </w:rPr>
      </w:pPr>
    </w:p>
    <w:p w14:paraId="10503E6E" w14:textId="77777777" w:rsidR="005523B1" w:rsidRPr="005523B1" w:rsidRDefault="005523B1" w:rsidP="005523B1">
      <w:pPr>
        <w:pStyle w:val="NormalWeb"/>
        <w:spacing w:before="0" w:beforeAutospacing="0" w:after="0" w:afterAutospacing="0"/>
        <w:rPr>
          <w:rFonts w:ascii="Arial" w:eastAsia="Times New Roman" w:hAnsi="Arial" w:cs="Arial"/>
          <w:color w:val="000000" w:themeColor="text1"/>
          <w:sz w:val="22"/>
          <w:szCs w:val="22"/>
        </w:rPr>
      </w:pPr>
      <w:r w:rsidRPr="005523B1">
        <w:rPr>
          <w:rFonts w:ascii="Arial" w:hAnsi="Arial" w:cs="Arial"/>
          <w:noProof/>
          <w:sz w:val="22"/>
          <w:szCs w:val="22"/>
        </w:rPr>
        <w:drawing>
          <wp:inline distT="0" distB="0" distL="0" distR="0" wp14:anchorId="16FE30F5" wp14:editId="32FB4320">
            <wp:extent cx="6262777" cy="3491498"/>
            <wp:effectExtent l="0" t="0" r="5080" b="0"/>
            <wp:docPr id="19" name="Picture 19" descr="Mapping vulnerability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ping vulnerability inde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76658" cy="3554987"/>
                    </a:xfrm>
                    <a:prstGeom prst="rect">
                      <a:avLst/>
                    </a:prstGeom>
                    <a:noFill/>
                    <a:ln>
                      <a:noFill/>
                    </a:ln>
                  </pic:spPr>
                </pic:pic>
              </a:graphicData>
            </a:graphic>
          </wp:inline>
        </w:drawing>
      </w:r>
    </w:p>
    <w:p w14:paraId="17F7012F" w14:textId="1CC48A69" w:rsidR="005523B1" w:rsidRPr="005523B1" w:rsidRDefault="005523B1" w:rsidP="005523B1">
      <w:pPr>
        <w:pStyle w:val="NormalWeb"/>
        <w:spacing w:before="0" w:beforeAutospacing="0" w:after="0" w:afterAutospacing="0"/>
        <w:rPr>
          <w:rFonts w:ascii="Arial" w:eastAsia="Times New Roman" w:hAnsi="Arial" w:cs="Arial"/>
          <w:color w:val="000000" w:themeColor="text1"/>
          <w:sz w:val="22"/>
          <w:szCs w:val="22"/>
        </w:rPr>
      </w:pPr>
      <w:r w:rsidRPr="00526C50">
        <w:rPr>
          <w:rFonts w:ascii="Arial" w:eastAsia="Times New Roman" w:hAnsi="Arial" w:cs="Arial"/>
          <w:color w:val="000000" w:themeColor="text1"/>
          <w:sz w:val="16"/>
          <w:szCs w:val="16"/>
        </w:rPr>
        <w:t xml:space="preserve">Source: </w:t>
      </w:r>
      <w:hyperlink r:id="rId20" w:history="1">
        <w:r w:rsidRPr="00526C50">
          <w:rPr>
            <w:rStyle w:val="Hyperlink"/>
            <w:rFonts w:ascii="Arial" w:eastAsia="Times New Roman" w:hAnsi="Arial" w:cs="Arial"/>
            <w:sz w:val="16"/>
            <w:szCs w:val="16"/>
          </w:rPr>
          <w:t>www.mappingvulnerabilityindex.com/home/melbournevi</w:t>
        </w:r>
      </w:hyperlink>
    </w:p>
    <w:p w14:paraId="79F514CE" w14:textId="77777777" w:rsidR="005523B1" w:rsidRPr="005523B1" w:rsidRDefault="005523B1" w:rsidP="005523B1">
      <w:pPr>
        <w:pStyle w:val="NormalWeb"/>
        <w:spacing w:before="0" w:beforeAutospacing="0" w:after="0" w:afterAutospacing="0"/>
        <w:rPr>
          <w:rFonts w:ascii="Arial" w:hAnsi="Arial" w:cs="Arial"/>
          <w:sz w:val="22"/>
          <w:szCs w:val="22"/>
        </w:rPr>
      </w:pPr>
    </w:p>
    <w:p w14:paraId="4A2C0D89" w14:textId="1E6D62FA"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This gives us an important indication of how vulnerable certain parts of our municipality are to heatwave and urban heat island impacts. </w:t>
      </w:r>
      <w:r w:rsidR="000C2C09">
        <w:rPr>
          <w:rFonts w:ascii="Arial" w:hAnsi="Arial" w:cs="Arial"/>
          <w:sz w:val="22"/>
          <w:szCs w:val="22"/>
        </w:rPr>
        <w:t xml:space="preserve"> </w:t>
      </w:r>
      <w:r w:rsidRPr="005523B1">
        <w:rPr>
          <w:rFonts w:ascii="Arial" w:hAnsi="Arial" w:cs="Arial"/>
          <w:sz w:val="22"/>
          <w:szCs w:val="22"/>
        </w:rPr>
        <w:t xml:space="preserve">It may identify areas that are a priority </w:t>
      </w:r>
      <w:r w:rsidRPr="00F76257">
        <w:rPr>
          <w:rFonts w:ascii="Arial" w:hAnsi="Arial" w:cs="Arial"/>
          <w:color w:val="000000" w:themeColor="text1"/>
          <w:sz w:val="22"/>
          <w:szCs w:val="22"/>
        </w:rPr>
        <w:t xml:space="preserve">for interventions such as </w:t>
      </w:r>
      <w:r w:rsidR="0055227F" w:rsidRPr="00F76257">
        <w:rPr>
          <w:rFonts w:ascii="Arial" w:hAnsi="Arial" w:cs="Arial"/>
          <w:color w:val="000000" w:themeColor="text1"/>
          <w:sz w:val="22"/>
          <w:szCs w:val="22"/>
        </w:rPr>
        <w:t xml:space="preserve">tree </w:t>
      </w:r>
      <w:r w:rsidRPr="005523B1">
        <w:rPr>
          <w:rFonts w:ascii="Arial" w:hAnsi="Arial" w:cs="Arial"/>
          <w:sz w:val="22"/>
          <w:szCs w:val="22"/>
        </w:rPr>
        <w:t>plantings, shadings and targeted communications and programs.</w:t>
      </w:r>
    </w:p>
    <w:p w14:paraId="17100D6D" w14:textId="77777777" w:rsidR="005523B1" w:rsidRPr="005523B1" w:rsidRDefault="005523B1" w:rsidP="005523B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8926"/>
      </w:tblGrid>
      <w:tr w:rsidR="005523B1" w:rsidRPr="005523B1" w14:paraId="58647CF5" w14:textId="77777777" w:rsidTr="005523B1">
        <w:trPr>
          <w:trHeight w:val="359"/>
        </w:trPr>
        <w:tc>
          <w:tcPr>
            <w:tcW w:w="8926" w:type="dxa"/>
            <w:shd w:val="clear" w:color="auto" w:fill="D9D9D9" w:themeFill="background1" w:themeFillShade="D9"/>
          </w:tcPr>
          <w:p w14:paraId="5DDFBB1B" w14:textId="0F11E478" w:rsidR="005523B1" w:rsidRPr="005523B1" w:rsidRDefault="005523B1" w:rsidP="005523B1">
            <w:pPr>
              <w:spacing w:after="200" w:line="276" w:lineRule="auto"/>
              <w:rPr>
                <w:rFonts w:eastAsia="Times New Roman" w:cs="Arial"/>
                <w:color w:val="000000"/>
              </w:rPr>
            </w:pPr>
            <w:r w:rsidRPr="005523B1">
              <w:rPr>
                <w:rFonts w:eastAsia="Times New Roman" w:cs="Arial"/>
                <w:b/>
                <w:noProof/>
                <w:lang w:eastAsia="en-AU"/>
              </w:rPr>
              <w:t xml:space="preserve">The </w:t>
            </w:r>
            <w:r w:rsidR="00215F53">
              <w:rPr>
                <w:rFonts w:eastAsia="Times New Roman" w:cs="Arial"/>
                <w:b/>
                <w:noProof/>
                <w:lang w:eastAsia="en-AU"/>
              </w:rPr>
              <w:t>E</w:t>
            </w:r>
            <w:r w:rsidRPr="005523B1">
              <w:rPr>
                <w:rFonts w:eastAsia="Times New Roman" w:cs="Arial"/>
                <w:b/>
                <w:noProof/>
                <w:lang w:eastAsia="en-AU"/>
              </w:rPr>
              <w:t xml:space="preserve">conomic and </w:t>
            </w:r>
            <w:r w:rsidR="00215F53">
              <w:rPr>
                <w:rFonts w:eastAsia="Times New Roman" w:cs="Arial"/>
                <w:b/>
                <w:noProof/>
                <w:lang w:eastAsia="en-AU"/>
              </w:rPr>
              <w:t>H</w:t>
            </w:r>
            <w:r w:rsidRPr="005523B1">
              <w:rPr>
                <w:rFonts w:eastAsia="Times New Roman" w:cs="Arial"/>
                <w:b/>
                <w:noProof/>
                <w:lang w:eastAsia="en-AU"/>
              </w:rPr>
              <w:t xml:space="preserve">ealth </w:t>
            </w:r>
            <w:r w:rsidR="00215F53">
              <w:rPr>
                <w:rFonts w:eastAsia="Times New Roman" w:cs="Arial"/>
                <w:b/>
                <w:noProof/>
                <w:lang w:eastAsia="en-AU"/>
              </w:rPr>
              <w:t>I</w:t>
            </w:r>
            <w:r w:rsidRPr="005523B1">
              <w:rPr>
                <w:rFonts w:eastAsia="Times New Roman" w:cs="Arial"/>
                <w:b/>
                <w:noProof/>
                <w:lang w:eastAsia="en-AU"/>
              </w:rPr>
              <w:t xml:space="preserve">mpacts of </w:t>
            </w:r>
            <w:r w:rsidR="00215F53">
              <w:rPr>
                <w:rFonts w:eastAsia="Times New Roman" w:cs="Arial"/>
                <w:b/>
                <w:noProof/>
                <w:lang w:eastAsia="en-AU"/>
              </w:rPr>
              <w:t>H</w:t>
            </w:r>
            <w:r w:rsidRPr="005523B1">
              <w:rPr>
                <w:rFonts w:eastAsia="Times New Roman" w:cs="Arial"/>
                <w:b/>
                <w:noProof/>
                <w:lang w:eastAsia="en-AU"/>
              </w:rPr>
              <w:t>eatwaves</w:t>
            </w:r>
          </w:p>
          <w:p w14:paraId="6B19D099" w14:textId="5FD02063"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eastAsia="Times New Roman" w:hAnsi="Arial" w:cs="Arial"/>
                <w:sz w:val="22"/>
                <w:szCs w:val="22"/>
                <w:lang w:eastAsia="en-US"/>
              </w:rPr>
              <w:t xml:space="preserve">The Climate Council’s report 2015, </w:t>
            </w:r>
            <w:hyperlink r:id="rId21" w:history="1">
              <w:r w:rsidRPr="005523B1">
                <w:rPr>
                  <w:rFonts w:ascii="Arial" w:eastAsia="Times New Roman" w:hAnsi="Arial" w:cs="Arial"/>
                  <w:i/>
                  <w:color w:val="000000"/>
                  <w:sz w:val="22"/>
                  <w:szCs w:val="22"/>
                  <w:u w:val="single"/>
                  <w:lang w:eastAsia="en-US"/>
                </w:rPr>
                <w:t>The Silent Killer: Climate Change and the Health Impacts of Extreme Heat</w:t>
              </w:r>
            </w:hyperlink>
            <w:r w:rsidRPr="005523B1">
              <w:rPr>
                <w:rFonts w:ascii="Arial" w:eastAsia="Times New Roman" w:hAnsi="Arial" w:cs="Arial"/>
                <w:sz w:val="22"/>
                <w:szCs w:val="22"/>
                <w:lang w:eastAsia="en-US"/>
              </w:rPr>
              <w:t xml:space="preserve"> found that heatwaves have been shown to dramatically affect patient pressure on health services. </w:t>
            </w:r>
            <w:r w:rsidR="000C2C09">
              <w:rPr>
                <w:rFonts w:ascii="Arial" w:eastAsia="Times New Roman" w:hAnsi="Arial" w:cs="Arial"/>
                <w:sz w:val="22"/>
                <w:szCs w:val="22"/>
                <w:lang w:eastAsia="en-US"/>
              </w:rPr>
              <w:t xml:space="preserve"> </w:t>
            </w:r>
            <w:r w:rsidRPr="005523B1">
              <w:rPr>
                <w:rFonts w:ascii="Arial" w:eastAsia="Times New Roman" w:hAnsi="Arial" w:cs="Arial"/>
                <w:sz w:val="22"/>
                <w:szCs w:val="22"/>
                <w:lang w:eastAsia="en-US"/>
              </w:rPr>
              <w:t xml:space="preserve">During the heatwave in southeast Australia in January/February 2009, emergency call-outs increased 46 per cent; cases involving heat-related illness increased 34-fold; and cardiac arrests almost tripled in Victoria. </w:t>
            </w:r>
            <w:r w:rsidR="000C2C09">
              <w:rPr>
                <w:rFonts w:ascii="Arial" w:eastAsia="Times New Roman" w:hAnsi="Arial" w:cs="Arial"/>
                <w:sz w:val="22"/>
                <w:szCs w:val="22"/>
                <w:lang w:eastAsia="en-US"/>
              </w:rPr>
              <w:t xml:space="preserve"> </w:t>
            </w:r>
            <w:r w:rsidRPr="005523B1">
              <w:rPr>
                <w:rFonts w:ascii="Arial" w:eastAsia="Times New Roman" w:hAnsi="Arial" w:cs="Arial"/>
                <w:sz w:val="22"/>
                <w:szCs w:val="22"/>
                <w:lang w:eastAsia="en-US"/>
              </w:rPr>
              <w:t>In total, 374 excess deaths were recorded, a 62 per cent</w:t>
            </w:r>
            <w:r w:rsidR="000C2C09">
              <w:rPr>
                <w:rFonts w:ascii="Arial" w:eastAsia="Times New Roman" w:hAnsi="Arial" w:cs="Arial"/>
                <w:sz w:val="22"/>
                <w:szCs w:val="22"/>
                <w:lang w:eastAsia="en-US"/>
              </w:rPr>
              <w:t xml:space="preserve"> increase on the previous year.  </w:t>
            </w:r>
            <w:hyperlink r:id="rId22" w:history="1">
              <w:r w:rsidRPr="005523B1">
                <w:rPr>
                  <w:rStyle w:val="Hyperlink"/>
                  <w:rFonts w:ascii="Arial" w:hAnsi="Arial" w:cs="Arial"/>
                  <w:color w:val="000000"/>
                  <w:sz w:val="22"/>
                  <w:szCs w:val="22"/>
                </w:rPr>
                <w:t>www.climatecouncil.org.au/silentkillerreport</w:t>
              </w:r>
            </w:hyperlink>
          </w:p>
        </w:tc>
      </w:tr>
    </w:tbl>
    <w:p w14:paraId="221ABB1E" w14:textId="77777777" w:rsidR="005523B1" w:rsidRPr="005523B1" w:rsidRDefault="005523B1" w:rsidP="005523B1">
      <w:pPr>
        <w:pStyle w:val="NormalWeb"/>
        <w:spacing w:before="0" w:beforeAutospacing="0" w:after="0" w:afterAutospacing="0"/>
        <w:rPr>
          <w:rFonts w:ascii="Arial" w:hAnsi="Arial" w:cs="Arial"/>
          <w:color w:val="FF0000"/>
          <w:sz w:val="22"/>
          <w:szCs w:val="22"/>
          <w:u w:val="single"/>
        </w:rPr>
      </w:pPr>
    </w:p>
    <w:p w14:paraId="768927E4" w14:textId="77777777" w:rsidR="005523B1" w:rsidRPr="005523B1" w:rsidRDefault="005523B1" w:rsidP="005523B1">
      <w:pPr>
        <w:rPr>
          <w:rFonts w:cs="Arial"/>
          <w:b/>
          <w:color w:val="FF0000"/>
        </w:rPr>
      </w:pPr>
      <w:r w:rsidRPr="005523B1">
        <w:rPr>
          <w:rFonts w:cs="Arial"/>
          <w:b/>
          <w:color w:val="FF0000"/>
        </w:rPr>
        <w:br w:type="page"/>
      </w:r>
    </w:p>
    <w:p w14:paraId="06CC464D" w14:textId="73683018" w:rsidR="005523B1" w:rsidRPr="00F76257" w:rsidRDefault="00036EF7" w:rsidP="005523B1">
      <w:pPr>
        <w:rPr>
          <w:rFonts w:cs="Arial"/>
          <w:b/>
          <w:color w:val="000000" w:themeColor="text1"/>
        </w:rPr>
      </w:pPr>
      <w:r>
        <w:rPr>
          <w:rFonts w:cs="Arial"/>
          <w:b/>
          <w:color w:val="000000" w:themeColor="text1"/>
        </w:rPr>
        <w:lastRenderedPageBreak/>
        <w:t xml:space="preserve">Identification of Climate Change </w:t>
      </w:r>
      <w:r w:rsidR="00215F53">
        <w:rPr>
          <w:rFonts w:cs="Arial"/>
          <w:b/>
          <w:color w:val="000000" w:themeColor="text1"/>
        </w:rPr>
        <w:t>R</w:t>
      </w:r>
      <w:r w:rsidR="005523B1" w:rsidRPr="00F76257">
        <w:rPr>
          <w:rFonts w:cs="Arial"/>
          <w:b/>
          <w:color w:val="000000" w:themeColor="text1"/>
        </w:rPr>
        <w:t xml:space="preserve">isks </w:t>
      </w:r>
    </w:p>
    <w:p w14:paraId="65B19DCF" w14:textId="77777777" w:rsidR="005523B1" w:rsidRPr="00F76257" w:rsidRDefault="005523B1" w:rsidP="005523B1">
      <w:pPr>
        <w:pStyle w:val="NormalWeb"/>
        <w:spacing w:before="0" w:beforeAutospacing="0" w:after="0" w:afterAutospacing="0"/>
        <w:rPr>
          <w:rFonts w:ascii="Arial" w:hAnsi="Arial" w:cs="Arial"/>
          <w:b/>
          <w:color w:val="000000" w:themeColor="text1"/>
          <w:sz w:val="22"/>
          <w:szCs w:val="22"/>
          <w:lang w:eastAsia="en-US"/>
        </w:rPr>
      </w:pPr>
    </w:p>
    <w:p w14:paraId="6A0003FC" w14:textId="59756098" w:rsidR="005523B1" w:rsidRPr="00F76257" w:rsidRDefault="005523B1" w:rsidP="005523B1">
      <w:pPr>
        <w:rPr>
          <w:rFonts w:cs="Arial"/>
          <w:b/>
          <w:color w:val="000000" w:themeColor="text1"/>
        </w:rPr>
      </w:pPr>
      <w:r w:rsidRPr="00E05C5F">
        <w:rPr>
          <w:rFonts w:cs="Arial"/>
          <w:color w:val="000000" w:themeColor="text1"/>
        </w:rPr>
        <w:t xml:space="preserve">Council carried out a risk assessment in partnership with the </w:t>
      </w:r>
      <w:r w:rsidR="007575B9">
        <w:rPr>
          <w:rFonts w:cs="Arial"/>
          <w:color w:val="000000" w:themeColor="text1"/>
        </w:rPr>
        <w:t xml:space="preserve">EAGA </w:t>
      </w:r>
      <w:r w:rsidRPr="00E05C5F">
        <w:rPr>
          <w:rFonts w:cs="Arial"/>
          <w:color w:val="000000" w:themeColor="text1"/>
        </w:rPr>
        <w:t>to determine how climate change projections would impact on Council’s operations, assets and service delivery.</w:t>
      </w:r>
      <w:r w:rsidRPr="00F76257">
        <w:rPr>
          <w:rFonts w:cs="Arial"/>
          <w:color w:val="000000" w:themeColor="text1"/>
        </w:rPr>
        <w:t xml:space="preserve"> </w:t>
      </w:r>
      <w:r w:rsidR="000C2C09">
        <w:rPr>
          <w:rFonts w:cs="Arial"/>
          <w:color w:val="000000" w:themeColor="text1"/>
        </w:rPr>
        <w:t xml:space="preserve"> </w:t>
      </w:r>
      <w:r w:rsidR="00684FC8">
        <w:rPr>
          <w:rFonts w:cs="Arial"/>
          <w:color w:val="000000" w:themeColor="text1"/>
        </w:rPr>
        <w:t xml:space="preserve">This was done through </w:t>
      </w:r>
      <w:r w:rsidR="008207FE">
        <w:rPr>
          <w:rFonts w:cs="Arial"/>
          <w:color w:val="000000" w:themeColor="text1"/>
        </w:rPr>
        <w:t>EAGA facilitated</w:t>
      </w:r>
      <w:r w:rsidR="00684FC8">
        <w:rPr>
          <w:rFonts w:cs="Arial"/>
          <w:color w:val="000000" w:themeColor="text1"/>
        </w:rPr>
        <w:t xml:space="preserve"> workshops</w:t>
      </w:r>
      <w:r w:rsidR="008207FE">
        <w:rPr>
          <w:rFonts w:cs="Arial"/>
          <w:color w:val="000000" w:themeColor="text1"/>
        </w:rPr>
        <w:t xml:space="preserve"> with EAGA member councils</w:t>
      </w:r>
      <w:r w:rsidR="00684FC8">
        <w:rPr>
          <w:rFonts w:cs="Arial"/>
          <w:color w:val="000000" w:themeColor="text1"/>
        </w:rPr>
        <w:t xml:space="preserve">. </w:t>
      </w:r>
      <w:r w:rsidR="000C2C09">
        <w:rPr>
          <w:rFonts w:cs="Arial"/>
          <w:color w:val="000000" w:themeColor="text1"/>
        </w:rPr>
        <w:t xml:space="preserve"> </w:t>
      </w:r>
      <w:r w:rsidRPr="00F76257">
        <w:rPr>
          <w:rFonts w:cs="Arial"/>
          <w:color w:val="000000" w:themeColor="text1"/>
        </w:rPr>
        <w:t>Whilst the risk assessment had a regional focus, it was also developed to be used as a working guide for Councils to embed climate change through their risk registers.</w:t>
      </w:r>
    </w:p>
    <w:p w14:paraId="1DA5C912"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3B0D34BA" w14:textId="39AA44D8" w:rsidR="005523B1" w:rsidRPr="00F76257" w:rsidRDefault="001B4EEC" w:rsidP="00036EF7">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For the purposes of this Strategy and to help concentrate efforts for finding solutions, a</w:t>
      </w:r>
      <w:r w:rsidR="005523B1" w:rsidRPr="00F76257">
        <w:rPr>
          <w:rFonts w:ascii="Arial" w:hAnsi="Arial" w:cs="Arial"/>
          <w:color w:val="000000" w:themeColor="text1"/>
          <w:sz w:val="22"/>
          <w:szCs w:val="22"/>
        </w:rPr>
        <w:t xml:space="preserve"> total of 42 </w:t>
      </w:r>
      <w:r w:rsidR="007575B9">
        <w:rPr>
          <w:rFonts w:ascii="Arial" w:hAnsi="Arial" w:cs="Arial"/>
          <w:color w:val="000000" w:themeColor="text1"/>
          <w:sz w:val="22"/>
          <w:szCs w:val="22"/>
        </w:rPr>
        <w:t xml:space="preserve">significant risks </w:t>
      </w:r>
      <w:r w:rsidR="005523B1" w:rsidRPr="00F76257">
        <w:rPr>
          <w:rFonts w:ascii="Arial" w:hAnsi="Arial" w:cs="Arial"/>
          <w:color w:val="000000" w:themeColor="text1"/>
          <w:sz w:val="22"/>
          <w:szCs w:val="22"/>
        </w:rPr>
        <w:t xml:space="preserve">relating to climate change where identified across </w:t>
      </w:r>
      <w:r w:rsidR="00036EF7">
        <w:rPr>
          <w:rFonts w:ascii="Arial" w:hAnsi="Arial" w:cs="Arial"/>
          <w:color w:val="000000" w:themeColor="text1"/>
          <w:sz w:val="22"/>
          <w:szCs w:val="22"/>
        </w:rPr>
        <w:t>Council.</w:t>
      </w:r>
    </w:p>
    <w:p w14:paraId="3D737D01" w14:textId="77777777" w:rsidR="00036EF7" w:rsidRDefault="00036EF7" w:rsidP="00A45501">
      <w:pPr>
        <w:pStyle w:val="NormalWeb"/>
        <w:spacing w:before="0" w:beforeAutospacing="0" w:after="0" w:afterAutospacing="0"/>
        <w:rPr>
          <w:rFonts w:ascii="Arial" w:hAnsi="Arial" w:cs="Arial"/>
          <w:color w:val="000000" w:themeColor="text1"/>
          <w:sz w:val="22"/>
          <w:szCs w:val="22"/>
        </w:rPr>
      </w:pPr>
    </w:p>
    <w:p w14:paraId="236DC1CC" w14:textId="2F52B3EC" w:rsidR="005523B1" w:rsidRDefault="006A2C14" w:rsidP="005523B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EAGA found that i</w:t>
      </w:r>
      <w:r w:rsidR="005523B1" w:rsidRPr="00F76257">
        <w:rPr>
          <w:rFonts w:ascii="Arial" w:hAnsi="Arial" w:cs="Arial"/>
          <w:color w:val="000000" w:themeColor="text1"/>
          <w:sz w:val="22"/>
          <w:szCs w:val="22"/>
        </w:rPr>
        <w:t xml:space="preserve">n the coming decades, Melbourne’s east can expect increasingly hotter </w:t>
      </w:r>
      <w:r>
        <w:rPr>
          <w:rFonts w:ascii="Arial" w:hAnsi="Arial" w:cs="Arial"/>
          <w:color w:val="000000" w:themeColor="text1"/>
          <w:sz w:val="22"/>
          <w:szCs w:val="22"/>
        </w:rPr>
        <w:t xml:space="preserve">and </w:t>
      </w:r>
      <w:r w:rsidR="005523B1" w:rsidRPr="00F76257">
        <w:rPr>
          <w:rFonts w:ascii="Arial" w:hAnsi="Arial" w:cs="Arial"/>
          <w:color w:val="000000" w:themeColor="text1"/>
          <w:sz w:val="22"/>
          <w:szCs w:val="22"/>
        </w:rPr>
        <w:t>drier conditions with impacts</w:t>
      </w:r>
      <w:r w:rsidR="009C2F37">
        <w:rPr>
          <w:rFonts w:ascii="Arial" w:hAnsi="Arial" w:cs="Arial"/>
          <w:color w:val="000000" w:themeColor="text1"/>
          <w:sz w:val="22"/>
          <w:szCs w:val="22"/>
        </w:rPr>
        <w:t xml:space="preserve"> under the following four categories</w:t>
      </w:r>
      <w:r w:rsidR="005523B1" w:rsidRPr="00F76257">
        <w:rPr>
          <w:rFonts w:ascii="Arial" w:hAnsi="Arial" w:cs="Arial"/>
          <w:color w:val="000000" w:themeColor="text1"/>
          <w:sz w:val="22"/>
          <w:szCs w:val="22"/>
        </w:rPr>
        <w:t>:</w:t>
      </w:r>
    </w:p>
    <w:p w14:paraId="18674CB8" w14:textId="77777777" w:rsidR="00036EF7" w:rsidRPr="00F76257" w:rsidRDefault="00036EF7" w:rsidP="005523B1">
      <w:pPr>
        <w:pStyle w:val="NormalWeb"/>
        <w:spacing w:before="0" w:beforeAutospacing="0" w:after="0" w:afterAutospacing="0"/>
        <w:rPr>
          <w:rFonts w:ascii="Arial" w:hAnsi="Arial" w:cs="Arial"/>
          <w:color w:val="000000" w:themeColor="text1"/>
          <w:sz w:val="22"/>
          <w:szCs w:val="22"/>
        </w:rPr>
      </w:pPr>
    </w:p>
    <w:p w14:paraId="44B06462" w14:textId="520891C2"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b/>
          <w:color w:val="000000" w:themeColor="text1"/>
          <w:sz w:val="22"/>
          <w:szCs w:val="22"/>
          <w:lang w:eastAsia="en-US"/>
        </w:rPr>
        <w:t xml:space="preserve">Heat </w:t>
      </w:r>
      <w:r w:rsidRPr="00F76257">
        <w:rPr>
          <w:rFonts w:ascii="Arial" w:hAnsi="Arial" w:cs="Arial"/>
          <w:color w:val="000000" w:themeColor="text1"/>
          <w:sz w:val="22"/>
          <w:szCs w:val="22"/>
          <w:lang w:eastAsia="en-US"/>
        </w:rPr>
        <w:t>(increased frequency</w:t>
      </w:r>
      <w:r w:rsidR="00893C11">
        <w:rPr>
          <w:rFonts w:ascii="Arial" w:hAnsi="Arial" w:cs="Arial"/>
          <w:color w:val="000000" w:themeColor="text1"/>
          <w:sz w:val="22"/>
          <w:szCs w:val="22"/>
          <w:lang w:eastAsia="en-US"/>
        </w:rPr>
        <w:t xml:space="preserve">, </w:t>
      </w:r>
      <w:proofErr w:type="gramStart"/>
      <w:r w:rsidR="00893C11">
        <w:rPr>
          <w:rFonts w:ascii="Arial" w:hAnsi="Arial" w:cs="Arial"/>
          <w:color w:val="000000" w:themeColor="text1"/>
          <w:sz w:val="22"/>
          <w:szCs w:val="22"/>
          <w:lang w:eastAsia="en-US"/>
        </w:rPr>
        <w:t>duration</w:t>
      </w:r>
      <w:proofErr w:type="gramEnd"/>
      <w:r w:rsidR="00893C11">
        <w:rPr>
          <w:rFonts w:ascii="Arial" w:hAnsi="Arial" w:cs="Arial"/>
          <w:color w:val="000000" w:themeColor="text1"/>
          <w:sz w:val="22"/>
          <w:szCs w:val="22"/>
          <w:lang w:eastAsia="en-US"/>
        </w:rPr>
        <w:t xml:space="preserve"> and severity of heat</w:t>
      </w:r>
      <w:r w:rsidRPr="00F76257">
        <w:rPr>
          <w:rFonts w:ascii="Arial" w:hAnsi="Arial" w:cs="Arial"/>
          <w:color w:val="000000" w:themeColor="text1"/>
          <w:sz w:val="22"/>
          <w:szCs w:val="22"/>
          <w:lang w:eastAsia="en-US"/>
        </w:rPr>
        <w:t>waves)</w:t>
      </w:r>
    </w:p>
    <w:p w14:paraId="3E07E310"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b/>
          <w:color w:val="000000" w:themeColor="text1"/>
          <w:sz w:val="22"/>
          <w:szCs w:val="22"/>
          <w:lang w:eastAsia="en-US"/>
        </w:rPr>
        <w:t xml:space="preserve">Drought </w:t>
      </w:r>
      <w:r w:rsidRPr="00F76257">
        <w:rPr>
          <w:rFonts w:ascii="Arial" w:hAnsi="Arial" w:cs="Arial"/>
          <w:color w:val="000000" w:themeColor="text1"/>
          <w:sz w:val="22"/>
          <w:szCs w:val="22"/>
          <w:lang w:eastAsia="en-US"/>
        </w:rPr>
        <w:t>(decreased average rainfall and more severe, prolonged drought conditions)</w:t>
      </w:r>
    </w:p>
    <w:p w14:paraId="4F9EA006"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b/>
          <w:color w:val="000000" w:themeColor="text1"/>
          <w:sz w:val="22"/>
          <w:szCs w:val="22"/>
          <w:lang w:eastAsia="en-US"/>
        </w:rPr>
        <w:t>Flood and Storm</w:t>
      </w:r>
      <w:r w:rsidRPr="00F76257">
        <w:rPr>
          <w:rFonts w:ascii="Arial" w:hAnsi="Arial" w:cs="Arial"/>
          <w:color w:val="000000" w:themeColor="text1"/>
          <w:sz w:val="22"/>
          <w:szCs w:val="22"/>
          <w:lang w:eastAsia="en-US"/>
        </w:rPr>
        <w:t xml:space="preserve"> (less regular but more intense rainfall and storm events)</w:t>
      </w:r>
    </w:p>
    <w:p w14:paraId="136DDD66"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b/>
          <w:color w:val="000000" w:themeColor="text1"/>
          <w:sz w:val="22"/>
          <w:szCs w:val="22"/>
          <w:lang w:eastAsia="en-US"/>
        </w:rPr>
        <w:t>Bushfire</w:t>
      </w:r>
      <w:r w:rsidRPr="00F76257">
        <w:rPr>
          <w:rFonts w:ascii="Arial" w:hAnsi="Arial" w:cs="Arial"/>
          <w:color w:val="000000" w:themeColor="text1"/>
          <w:sz w:val="22"/>
          <w:szCs w:val="22"/>
          <w:lang w:eastAsia="en-US"/>
        </w:rPr>
        <w:t xml:space="preserve"> (significant increase in bushfire danger days). </w:t>
      </w:r>
    </w:p>
    <w:p w14:paraId="78D35603" w14:textId="77777777" w:rsidR="005523B1" w:rsidRPr="00F76257" w:rsidRDefault="005523B1" w:rsidP="005523B1">
      <w:pPr>
        <w:pStyle w:val="NormalWeb"/>
        <w:spacing w:before="0" w:beforeAutospacing="0" w:after="0" w:afterAutospacing="0"/>
        <w:ind w:left="720"/>
        <w:rPr>
          <w:rFonts w:ascii="Arial" w:hAnsi="Arial" w:cs="Arial"/>
          <w:color w:val="000000" w:themeColor="text1"/>
          <w:sz w:val="22"/>
          <w:szCs w:val="22"/>
          <w:lang w:eastAsia="en-US"/>
        </w:rPr>
      </w:pPr>
    </w:p>
    <w:p w14:paraId="6C1B8FE9" w14:textId="4BF6827D" w:rsidR="009C2F37" w:rsidRDefault="005523B1" w:rsidP="005523B1">
      <w:pPr>
        <w:rPr>
          <w:rFonts w:cs="Arial"/>
          <w:color w:val="000000" w:themeColor="text1"/>
        </w:rPr>
      </w:pPr>
      <w:r w:rsidRPr="00F76257">
        <w:rPr>
          <w:rFonts w:cs="Arial"/>
          <w:color w:val="000000" w:themeColor="text1"/>
        </w:rPr>
        <w:t xml:space="preserve">Some risks </w:t>
      </w:r>
      <w:r w:rsidR="006A2C14">
        <w:rPr>
          <w:rFonts w:cs="Arial"/>
          <w:color w:val="000000" w:themeColor="text1"/>
        </w:rPr>
        <w:t>ranged across</w:t>
      </w:r>
      <w:r w:rsidR="009C2F37">
        <w:rPr>
          <w:rFonts w:cs="Arial"/>
          <w:color w:val="000000" w:themeColor="text1"/>
        </w:rPr>
        <w:t xml:space="preserve"> all categories</w:t>
      </w:r>
      <w:r w:rsidRPr="00F76257">
        <w:rPr>
          <w:rFonts w:cs="Arial"/>
          <w:color w:val="000000" w:themeColor="text1"/>
        </w:rPr>
        <w:t xml:space="preserve">. </w:t>
      </w:r>
    </w:p>
    <w:p w14:paraId="381E6D8F" w14:textId="77777777" w:rsidR="009C2F37" w:rsidRDefault="009C2F37" w:rsidP="005523B1">
      <w:pPr>
        <w:rPr>
          <w:rFonts w:cs="Arial"/>
          <w:color w:val="000000" w:themeColor="text1"/>
        </w:rPr>
      </w:pPr>
    </w:p>
    <w:p w14:paraId="5E97A7A0" w14:textId="18A7EAA3" w:rsidR="005523B1" w:rsidRDefault="009C2F37" w:rsidP="005523B1">
      <w:pPr>
        <w:rPr>
          <w:rFonts w:cs="Arial"/>
          <w:color w:val="000000" w:themeColor="text1"/>
        </w:rPr>
      </w:pPr>
      <w:r>
        <w:rPr>
          <w:rFonts w:cs="Arial"/>
          <w:color w:val="000000" w:themeColor="text1"/>
        </w:rPr>
        <w:t>A b</w:t>
      </w:r>
      <w:r w:rsidR="005523B1" w:rsidRPr="00F76257">
        <w:rPr>
          <w:rFonts w:cs="Arial"/>
          <w:color w:val="000000" w:themeColor="text1"/>
        </w:rPr>
        <w:t xml:space="preserve">reakdown of the Maroondah climate change risk profile according to climate hazards is </w:t>
      </w:r>
      <w:r>
        <w:rPr>
          <w:rFonts w:cs="Arial"/>
          <w:color w:val="000000" w:themeColor="text1"/>
        </w:rPr>
        <w:t xml:space="preserve">found </w:t>
      </w:r>
      <w:r w:rsidR="008207FE">
        <w:rPr>
          <w:rFonts w:cs="Arial"/>
          <w:color w:val="000000" w:themeColor="text1"/>
        </w:rPr>
        <w:t xml:space="preserve">in </w:t>
      </w:r>
      <w:r w:rsidR="00A25AA4">
        <w:rPr>
          <w:rFonts w:cs="Arial"/>
          <w:color w:val="000000" w:themeColor="text1"/>
        </w:rPr>
        <w:t>Image 5</w:t>
      </w:r>
      <w:r w:rsidR="005523B1" w:rsidRPr="00F76257">
        <w:rPr>
          <w:rFonts w:cs="Arial"/>
          <w:color w:val="000000" w:themeColor="text1"/>
        </w:rPr>
        <w:t xml:space="preserve"> </w:t>
      </w:r>
      <w:r w:rsidR="005C27A7">
        <w:rPr>
          <w:rFonts w:cs="Arial"/>
          <w:color w:val="000000" w:themeColor="text1"/>
        </w:rPr>
        <w:t xml:space="preserve">and Table 2 </w:t>
      </w:r>
      <w:r w:rsidR="008207FE">
        <w:rPr>
          <w:rFonts w:cs="Arial"/>
          <w:color w:val="000000" w:themeColor="text1"/>
        </w:rPr>
        <w:t>with the number of risks set out below</w:t>
      </w:r>
      <w:r w:rsidR="005523B1" w:rsidRPr="00F76257">
        <w:rPr>
          <w:rFonts w:cs="Arial"/>
          <w:color w:val="000000" w:themeColor="text1"/>
        </w:rPr>
        <w:t>:</w:t>
      </w:r>
    </w:p>
    <w:p w14:paraId="3BFC4DBD" w14:textId="77777777" w:rsidR="009C2F37" w:rsidRPr="00F76257" w:rsidRDefault="009C2F37" w:rsidP="005523B1">
      <w:pPr>
        <w:rPr>
          <w:rFonts w:cs="Arial"/>
          <w:color w:val="000000" w:themeColor="text1"/>
        </w:rPr>
      </w:pPr>
    </w:p>
    <w:p w14:paraId="7B068CBF"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color w:val="000000" w:themeColor="text1"/>
          <w:sz w:val="22"/>
          <w:szCs w:val="22"/>
          <w:lang w:eastAsia="en-US"/>
        </w:rPr>
        <w:t>Heat (12)</w:t>
      </w:r>
    </w:p>
    <w:p w14:paraId="4552839B"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color w:val="000000" w:themeColor="text1"/>
          <w:sz w:val="22"/>
          <w:szCs w:val="22"/>
          <w:lang w:eastAsia="en-US"/>
        </w:rPr>
        <w:t>Drought (9)</w:t>
      </w:r>
    </w:p>
    <w:p w14:paraId="098FB3D8"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color w:val="000000" w:themeColor="text1"/>
          <w:sz w:val="22"/>
          <w:szCs w:val="22"/>
          <w:lang w:eastAsia="en-US"/>
        </w:rPr>
        <w:t>Flood and Storm (6)</w:t>
      </w:r>
    </w:p>
    <w:p w14:paraId="68F31379"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color w:val="000000" w:themeColor="text1"/>
          <w:sz w:val="22"/>
          <w:szCs w:val="22"/>
          <w:lang w:eastAsia="en-US"/>
        </w:rPr>
        <w:t>Bushfire (4)</w:t>
      </w:r>
    </w:p>
    <w:p w14:paraId="503EF707" w14:textId="77777777" w:rsidR="005523B1" w:rsidRPr="00F76257" w:rsidRDefault="005523B1" w:rsidP="00036CA4">
      <w:pPr>
        <w:pStyle w:val="NormalWeb"/>
        <w:numPr>
          <w:ilvl w:val="0"/>
          <w:numId w:val="17"/>
        </w:numPr>
        <w:spacing w:before="0" w:beforeAutospacing="0" w:after="0" w:afterAutospacing="0"/>
        <w:rPr>
          <w:rFonts w:ascii="Arial" w:hAnsi="Arial" w:cs="Arial"/>
          <w:color w:val="000000" w:themeColor="text1"/>
          <w:sz w:val="22"/>
          <w:szCs w:val="22"/>
          <w:lang w:eastAsia="en-US"/>
        </w:rPr>
      </w:pPr>
      <w:r w:rsidRPr="00F76257">
        <w:rPr>
          <w:rFonts w:ascii="Arial" w:hAnsi="Arial" w:cs="Arial"/>
          <w:color w:val="000000" w:themeColor="text1"/>
          <w:sz w:val="22"/>
          <w:szCs w:val="22"/>
          <w:lang w:eastAsia="en-US"/>
        </w:rPr>
        <w:t xml:space="preserve">All (11). </w:t>
      </w:r>
    </w:p>
    <w:p w14:paraId="1A979ADE"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lang w:eastAsia="en-US"/>
        </w:rPr>
      </w:pPr>
    </w:p>
    <w:p w14:paraId="451CE986" w14:textId="0A49F686" w:rsidR="005523B1" w:rsidRPr="00EB7267" w:rsidRDefault="00A25AA4" w:rsidP="005523B1">
      <w:pPr>
        <w:pStyle w:val="NormalWeb"/>
        <w:spacing w:before="0" w:beforeAutospacing="0" w:after="0" w:afterAutospacing="0"/>
        <w:rPr>
          <w:rFonts w:ascii="Arial" w:hAnsi="Arial" w:cs="Arial"/>
          <w:i/>
          <w:color w:val="000000" w:themeColor="text1"/>
          <w:sz w:val="22"/>
          <w:szCs w:val="22"/>
          <w:lang w:eastAsia="en-US"/>
        </w:rPr>
      </w:pPr>
      <w:r>
        <w:rPr>
          <w:rFonts w:ascii="Arial" w:hAnsi="Arial" w:cs="Arial"/>
          <w:i/>
          <w:color w:val="000000" w:themeColor="text1"/>
          <w:sz w:val="22"/>
          <w:szCs w:val="22"/>
          <w:lang w:eastAsia="en-US"/>
        </w:rPr>
        <w:t>Image 5</w:t>
      </w:r>
      <w:r w:rsidR="00282B0A">
        <w:rPr>
          <w:rFonts w:ascii="Arial" w:hAnsi="Arial" w:cs="Arial"/>
          <w:i/>
          <w:color w:val="000000" w:themeColor="text1"/>
          <w:sz w:val="22"/>
          <w:szCs w:val="22"/>
          <w:lang w:eastAsia="en-US"/>
        </w:rPr>
        <w:t xml:space="preserve">: </w:t>
      </w:r>
      <w:r w:rsidR="005523B1" w:rsidRPr="00EB7267">
        <w:rPr>
          <w:rFonts w:ascii="Arial" w:hAnsi="Arial" w:cs="Arial"/>
          <w:i/>
          <w:color w:val="000000" w:themeColor="text1"/>
          <w:sz w:val="22"/>
          <w:szCs w:val="22"/>
          <w:lang w:eastAsia="en-US"/>
        </w:rPr>
        <w:t>Maroondah climate change risk profile according to climate hazards</w:t>
      </w:r>
    </w:p>
    <w:p w14:paraId="0137A056" w14:textId="77777777" w:rsidR="005523B1" w:rsidRPr="005523B1" w:rsidRDefault="005523B1" w:rsidP="005523B1">
      <w:pPr>
        <w:pStyle w:val="NormalWeb"/>
        <w:spacing w:before="0" w:beforeAutospacing="0" w:after="0" w:afterAutospacing="0"/>
        <w:ind w:left="720"/>
        <w:rPr>
          <w:rFonts w:ascii="Arial" w:hAnsi="Arial" w:cs="Arial"/>
          <w:color w:val="FF0000"/>
          <w:sz w:val="22"/>
          <w:szCs w:val="22"/>
          <w:lang w:eastAsia="en-US"/>
        </w:rPr>
      </w:pPr>
    </w:p>
    <w:p w14:paraId="75E0D72F" w14:textId="36624422" w:rsidR="008207FE" w:rsidRPr="001B4EEC" w:rsidRDefault="005523B1" w:rsidP="005523B1">
      <w:pPr>
        <w:rPr>
          <w:rFonts w:cs="Arial"/>
          <w:color w:val="FF0000"/>
        </w:rPr>
      </w:pPr>
      <w:r w:rsidRPr="005523B1">
        <w:rPr>
          <w:rFonts w:cs="Arial"/>
          <w:noProof/>
          <w:lang w:eastAsia="en-AU"/>
        </w:rPr>
        <w:drawing>
          <wp:inline distT="0" distB="0" distL="0" distR="0" wp14:anchorId="5B78D3D5" wp14:editId="456384A5">
            <wp:extent cx="45720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5523B1">
        <w:rPr>
          <w:rFonts w:cs="Arial"/>
          <w:color w:val="FF0000"/>
        </w:rPr>
        <w:br w:type="page"/>
      </w:r>
    </w:p>
    <w:p w14:paraId="5E6D518B" w14:textId="7F18772F" w:rsidR="00684FC8" w:rsidRDefault="008207FE" w:rsidP="005523B1">
      <w:pPr>
        <w:rPr>
          <w:rFonts w:cs="Arial"/>
          <w:lang w:eastAsia="en-AU"/>
        </w:rPr>
      </w:pPr>
      <w:r w:rsidRPr="001B4EEC">
        <w:rPr>
          <w:rFonts w:cs="Arial"/>
          <w:lang w:eastAsia="en-AU"/>
        </w:rPr>
        <w:lastRenderedPageBreak/>
        <w:t xml:space="preserve">Table </w:t>
      </w:r>
      <w:r w:rsidR="00862476" w:rsidRPr="001B4EEC">
        <w:rPr>
          <w:rFonts w:cs="Arial"/>
          <w:lang w:eastAsia="en-AU"/>
        </w:rPr>
        <w:t>2</w:t>
      </w:r>
      <w:r w:rsidR="00282B0A">
        <w:rPr>
          <w:rFonts w:cs="Arial"/>
          <w:lang w:eastAsia="en-AU"/>
        </w:rPr>
        <w:t xml:space="preserve">: </w:t>
      </w:r>
      <w:r w:rsidR="001B4EEC">
        <w:rPr>
          <w:rFonts w:cs="Arial"/>
          <w:lang w:eastAsia="en-AU"/>
        </w:rPr>
        <w:t>Detail</w:t>
      </w:r>
      <w:r w:rsidR="00253DDC">
        <w:rPr>
          <w:rFonts w:cs="Arial"/>
          <w:lang w:eastAsia="en-AU"/>
        </w:rPr>
        <w:t>ed breakdown of climate</w:t>
      </w:r>
      <w:r w:rsidR="007575B9">
        <w:rPr>
          <w:rFonts w:cs="Arial"/>
          <w:lang w:eastAsia="en-AU"/>
        </w:rPr>
        <w:t xml:space="preserve"> hazards</w:t>
      </w:r>
    </w:p>
    <w:p w14:paraId="68A13544" w14:textId="3C3484E8" w:rsidR="00253DDC" w:rsidRDefault="00253DDC" w:rsidP="005523B1">
      <w:pPr>
        <w:rPr>
          <w:rFonts w:cs="Arial"/>
          <w:lang w:eastAsia="en-AU"/>
        </w:rPr>
      </w:pPr>
    </w:p>
    <w:tbl>
      <w:tblPr>
        <w:tblStyle w:val="PlainTable11"/>
        <w:tblW w:w="0" w:type="auto"/>
        <w:tblLook w:val="04A0" w:firstRow="1" w:lastRow="0" w:firstColumn="1" w:lastColumn="0" w:noHBand="0" w:noVBand="1"/>
      </w:tblPr>
      <w:tblGrid>
        <w:gridCol w:w="1366"/>
        <w:gridCol w:w="2173"/>
        <w:gridCol w:w="2552"/>
        <w:gridCol w:w="4064"/>
      </w:tblGrid>
      <w:tr w:rsidR="00253DDC" w:rsidRPr="00F76257" w14:paraId="634976A4" w14:textId="3B9502AB" w:rsidTr="00253D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6" w:type="dxa"/>
          </w:tcPr>
          <w:p w14:paraId="391A3E89" w14:textId="75599CCF" w:rsidR="00253DDC" w:rsidRPr="00ED5888" w:rsidRDefault="00253DDC" w:rsidP="005C70E8">
            <w:pPr>
              <w:pStyle w:val="NormalWeb"/>
              <w:spacing w:before="0" w:beforeAutospacing="0" w:after="0" w:afterAutospacing="0"/>
              <w:rPr>
                <w:rFonts w:ascii="Arial" w:hAnsi="Arial" w:cs="Arial"/>
                <w:color w:val="000000" w:themeColor="text1"/>
                <w:sz w:val="22"/>
                <w:szCs w:val="22"/>
              </w:rPr>
            </w:pPr>
            <w:r w:rsidRPr="00ED5888">
              <w:rPr>
                <w:rFonts w:ascii="Arial" w:hAnsi="Arial" w:cs="Arial"/>
                <w:color w:val="000000" w:themeColor="text1"/>
                <w:sz w:val="22"/>
                <w:szCs w:val="22"/>
              </w:rPr>
              <w:t>Topic</w:t>
            </w:r>
          </w:p>
        </w:tc>
        <w:tc>
          <w:tcPr>
            <w:tcW w:w="2173" w:type="dxa"/>
          </w:tcPr>
          <w:p w14:paraId="5EC6A2FA" w14:textId="1A23DCDE" w:rsidR="00253DDC" w:rsidRPr="00ED5888" w:rsidRDefault="00253DDC" w:rsidP="00253DD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ED5888">
              <w:rPr>
                <w:rFonts w:ascii="Arial" w:hAnsi="Arial" w:cs="Arial"/>
                <w:color w:val="000000" w:themeColor="text1"/>
                <w:sz w:val="22"/>
                <w:szCs w:val="22"/>
              </w:rPr>
              <w:t>Issue</w:t>
            </w:r>
          </w:p>
        </w:tc>
        <w:tc>
          <w:tcPr>
            <w:tcW w:w="2552" w:type="dxa"/>
          </w:tcPr>
          <w:p w14:paraId="0567342E" w14:textId="7DE4D155" w:rsidR="00253DDC" w:rsidRPr="00ED5888" w:rsidRDefault="00253DDC" w:rsidP="005C70E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ED5888">
              <w:rPr>
                <w:rFonts w:ascii="Arial" w:hAnsi="Arial" w:cs="Arial"/>
                <w:color w:val="000000" w:themeColor="text1"/>
                <w:sz w:val="22"/>
                <w:szCs w:val="22"/>
              </w:rPr>
              <w:t>Climate change scenario used in the risk workshops</w:t>
            </w:r>
          </w:p>
        </w:tc>
        <w:tc>
          <w:tcPr>
            <w:tcW w:w="4064" w:type="dxa"/>
          </w:tcPr>
          <w:p w14:paraId="5E942EF0" w14:textId="5CED0FA4" w:rsidR="00253DDC" w:rsidRPr="00ED5888" w:rsidRDefault="00253DDC" w:rsidP="005C70E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ED5888">
              <w:rPr>
                <w:rFonts w:ascii="Arial" w:hAnsi="Arial" w:cs="Arial"/>
                <w:color w:val="000000" w:themeColor="text1"/>
                <w:sz w:val="22"/>
                <w:szCs w:val="22"/>
              </w:rPr>
              <w:t>Existing actions to reduce risk</w:t>
            </w:r>
          </w:p>
        </w:tc>
      </w:tr>
      <w:tr w:rsidR="00253DDC" w:rsidRPr="00F76257" w14:paraId="6AA7D65D" w14:textId="75D99EB3" w:rsidTr="00253D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6" w:type="dxa"/>
          </w:tcPr>
          <w:p w14:paraId="145958AF" w14:textId="454D241D" w:rsidR="00253DDC" w:rsidRPr="00ED5888" w:rsidRDefault="00253DDC" w:rsidP="005C70E8">
            <w:pPr>
              <w:pStyle w:val="NormalWeb"/>
              <w:spacing w:before="0" w:beforeAutospacing="0" w:after="0" w:afterAutospacing="0"/>
              <w:rPr>
                <w:rFonts w:ascii="Arial" w:hAnsi="Arial" w:cs="Arial"/>
                <w:b w:val="0"/>
                <w:color w:val="000000" w:themeColor="text1"/>
                <w:sz w:val="22"/>
                <w:szCs w:val="22"/>
              </w:rPr>
            </w:pPr>
            <w:r w:rsidRPr="00ED5888">
              <w:rPr>
                <w:rFonts w:ascii="Arial" w:hAnsi="Arial" w:cs="Arial"/>
                <w:b w:val="0"/>
                <w:color w:val="000000" w:themeColor="text1"/>
                <w:sz w:val="22"/>
                <w:szCs w:val="22"/>
              </w:rPr>
              <w:t>Heat</w:t>
            </w:r>
          </w:p>
        </w:tc>
        <w:tc>
          <w:tcPr>
            <w:tcW w:w="2173" w:type="dxa"/>
          </w:tcPr>
          <w:p w14:paraId="5722F988" w14:textId="1711B4AF" w:rsidR="00253DDC" w:rsidRPr="00ED5888" w:rsidRDefault="00253DDC" w:rsidP="00253DDC">
            <w:pPr>
              <w:cnfStyle w:val="000000100000" w:firstRow="0" w:lastRow="0" w:firstColumn="0" w:lastColumn="0" w:oddVBand="0" w:evenVBand="0" w:oddHBand="1" w:evenHBand="0" w:firstRowFirstColumn="0" w:firstRowLastColumn="0" w:lastRowFirstColumn="0" w:lastRowLastColumn="0"/>
              <w:rPr>
                <w:rFonts w:eastAsia="+mn-ea" w:cs="Arial"/>
                <w:color w:val="000000" w:themeColor="text1"/>
                <w:lang w:eastAsia="en-AU"/>
              </w:rPr>
            </w:pPr>
            <w:r w:rsidRPr="00ED5888">
              <w:rPr>
                <w:rFonts w:cs="Arial"/>
              </w:rPr>
              <w:t>Increased frequency, duration and severity of heatwaves</w:t>
            </w:r>
          </w:p>
        </w:tc>
        <w:tc>
          <w:tcPr>
            <w:tcW w:w="2552" w:type="dxa"/>
          </w:tcPr>
          <w:p w14:paraId="6DF58F8C" w14:textId="77777777" w:rsidR="00253DDC" w:rsidRPr="00ED5888" w:rsidRDefault="00253DDC" w:rsidP="00253DDC">
            <w:pPr>
              <w:pStyle w:val="ListParagraph"/>
              <w:numPr>
                <w:ilvl w:val="0"/>
                <w:numId w:val="56"/>
              </w:numPr>
              <w:jc w:val="left"/>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Cs w:val="22"/>
              </w:rPr>
            </w:pPr>
            <w:r w:rsidRPr="00ED5888">
              <w:rPr>
                <w:rFonts w:ascii="Arial" w:eastAsiaTheme="minorHAnsi" w:hAnsi="Arial" w:cs="Arial"/>
                <w:szCs w:val="22"/>
              </w:rPr>
              <w:t>Number of hot days increase</w:t>
            </w:r>
          </w:p>
          <w:p w14:paraId="73CBC094" w14:textId="1EEFBB6A" w:rsidR="00253DDC" w:rsidRPr="00ED5888" w:rsidRDefault="00253DDC" w:rsidP="00253DDC">
            <w:pPr>
              <w:pStyle w:val="ListParagraph"/>
              <w:numPr>
                <w:ilvl w:val="0"/>
                <w:numId w:val="56"/>
              </w:numPr>
              <w:jc w:val="left"/>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Cs w:val="22"/>
              </w:rPr>
            </w:pPr>
            <w:r w:rsidRPr="00ED5888">
              <w:rPr>
                <w:rFonts w:ascii="Arial" w:eastAsiaTheme="minorHAnsi" w:hAnsi="Arial" w:cs="Arial"/>
                <w:szCs w:val="22"/>
              </w:rPr>
              <w:t>Frequency of warm nights will increase</w:t>
            </w:r>
          </w:p>
        </w:tc>
        <w:tc>
          <w:tcPr>
            <w:tcW w:w="4064" w:type="dxa"/>
          </w:tcPr>
          <w:p w14:paraId="38AA4059" w14:textId="175BBF86" w:rsidR="00253DDC" w:rsidRPr="00ED5888" w:rsidRDefault="00253DDC" w:rsidP="00ED5888">
            <w:pPr>
              <w:pStyle w:val="NormalWeb"/>
              <w:numPr>
                <w:ilvl w:val="0"/>
                <w:numId w:val="56"/>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GB"/>
              </w:rPr>
            </w:pPr>
            <w:r w:rsidRPr="00ED5888">
              <w:rPr>
                <w:rFonts w:ascii="Arial" w:hAnsi="Arial" w:cs="Arial"/>
                <w:sz w:val="22"/>
                <w:szCs w:val="22"/>
              </w:rPr>
              <w:t>With a changing climate and growing population, Council has a Heatwave Plan in place to reduce the impacts of heatwaves.</w:t>
            </w:r>
          </w:p>
        </w:tc>
      </w:tr>
      <w:tr w:rsidR="00253DDC" w:rsidRPr="00F76257" w14:paraId="0E511013" w14:textId="767371F7" w:rsidTr="00ED5888">
        <w:trPr>
          <w:trHeight w:val="1934"/>
        </w:trPr>
        <w:tc>
          <w:tcPr>
            <w:cnfStyle w:val="001000000000" w:firstRow="0" w:lastRow="0" w:firstColumn="1" w:lastColumn="0" w:oddVBand="0" w:evenVBand="0" w:oddHBand="0" w:evenHBand="0" w:firstRowFirstColumn="0" w:firstRowLastColumn="0" w:lastRowFirstColumn="0" w:lastRowLastColumn="0"/>
            <w:tcW w:w="1366" w:type="dxa"/>
          </w:tcPr>
          <w:p w14:paraId="43D79D81" w14:textId="033F0C15" w:rsidR="00253DDC" w:rsidRPr="00ED5888" w:rsidRDefault="00253DDC" w:rsidP="005C70E8">
            <w:pPr>
              <w:pStyle w:val="NormalWeb"/>
              <w:spacing w:before="0" w:beforeAutospacing="0" w:after="0" w:afterAutospacing="0"/>
              <w:rPr>
                <w:rFonts w:ascii="Arial" w:hAnsi="Arial" w:cs="Arial"/>
                <w:b w:val="0"/>
                <w:color w:val="000000" w:themeColor="text1"/>
                <w:sz w:val="22"/>
                <w:szCs w:val="22"/>
              </w:rPr>
            </w:pPr>
            <w:r w:rsidRPr="00ED5888">
              <w:rPr>
                <w:rFonts w:ascii="Arial" w:hAnsi="Arial" w:cs="Arial"/>
                <w:b w:val="0"/>
                <w:color w:val="000000" w:themeColor="text1"/>
                <w:sz w:val="22"/>
                <w:szCs w:val="22"/>
              </w:rPr>
              <w:t>Drought</w:t>
            </w:r>
          </w:p>
        </w:tc>
        <w:tc>
          <w:tcPr>
            <w:tcW w:w="2173" w:type="dxa"/>
          </w:tcPr>
          <w:p w14:paraId="51DFF192" w14:textId="3553C59F" w:rsidR="00253DDC" w:rsidRPr="00ED5888" w:rsidRDefault="00253DDC" w:rsidP="00253DDC">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ED5888">
              <w:rPr>
                <w:rFonts w:eastAsia="Times New Roman" w:cs="Arial"/>
                <w:color w:val="000000" w:themeColor="text1"/>
                <w:lang w:eastAsia="en-AU"/>
              </w:rPr>
              <w:t>Decreased average rainfall and more severe, prolonged drought conditions</w:t>
            </w:r>
          </w:p>
        </w:tc>
        <w:tc>
          <w:tcPr>
            <w:tcW w:w="2552" w:type="dxa"/>
          </w:tcPr>
          <w:p w14:paraId="298DE32B" w14:textId="77777777" w:rsidR="00253DDC" w:rsidRPr="00ED5888" w:rsidRDefault="00253DDC" w:rsidP="00253DDC">
            <w:pPr>
              <w:pStyle w:val="NormalWeb"/>
              <w:numPr>
                <w:ilvl w:val="0"/>
                <w:numId w:val="57"/>
              </w:num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2"/>
                <w:szCs w:val="22"/>
              </w:rPr>
            </w:pPr>
            <w:r w:rsidRPr="00ED5888">
              <w:rPr>
                <w:rFonts w:ascii="Arial" w:hAnsi="Arial" w:cs="Arial"/>
                <w:color w:val="000000" w:themeColor="text1"/>
                <w:sz w:val="22"/>
                <w:szCs w:val="22"/>
              </w:rPr>
              <w:t>Decrease in average rainfall</w:t>
            </w:r>
          </w:p>
          <w:p w14:paraId="17435CF0" w14:textId="05C9B063" w:rsidR="00253DDC" w:rsidRPr="00ED5888" w:rsidRDefault="00253DDC" w:rsidP="00ED5888">
            <w:pPr>
              <w:pStyle w:val="NormalWeb"/>
              <w:numPr>
                <w:ilvl w:val="0"/>
                <w:numId w:val="57"/>
              </w:num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GB"/>
              </w:rPr>
            </w:pPr>
            <w:r w:rsidRPr="00ED5888">
              <w:rPr>
                <w:rFonts w:ascii="Arial" w:hAnsi="Arial" w:cs="Arial"/>
                <w:color w:val="000000" w:themeColor="text1"/>
                <w:sz w:val="22"/>
                <w:szCs w:val="22"/>
                <w:lang w:val="en-GB"/>
              </w:rPr>
              <w:t>Increase in severity and duration of droughts</w:t>
            </w:r>
          </w:p>
        </w:tc>
        <w:tc>
          <w:tcPr>
            <w:tcW w:w="4064" w:type="dxa"/>
          </w:tcPr>
          <w:p w14:paraId="02FE6B62" w14:textId="77777777" w:rsidR="00ED5888" w:rsidRPr="00ED5888" w:rsidRDefault="00253DDC" w:rsidP="00ED5888">
            <w:pPr>
              <w:numPr>
                <w:ilvl w:val="0"/>
                <w:numId w:val="5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 xml:space="preserve">The Maroondah </w:t>
            </w:r>
            <w:r w:rsidRPr="00ED5888">
              <w:rPr>
                <w:rFonts w:cs="Arial"/>
                <w:i/>
                <w:color w:val="000000" w:themeColor="text1"/>
              </w:rPr>
              <w:t xml:space="preserve">Water Sensitive City Strategy </w:t>
            </w:r>
            <w:r w:rsidRPr="00ED5888">
              <w:rPr>
                <w:rFonts w:cs="Arial"/>
                <w:color w:val="000000" w:themeColor="text1"/>
              </w:rPr>
              <w:t>includes a target to reduce Council’s potable water use.</w:t>
            </w:r>
          </w:p>
          <w:p w14:paraId="45E8168D" w14:textId="5019A5E7" w:rsidR="00253DDC" w:rsidRPr="00ED5888" w:rsidRDefault="00253DDC" w:rsidP="00ED5888">
            <w:pPr>
              <w:numPr>
                <w:ilvl w:val="0"/>
                <w:numId w:val="5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Management and actions plans to cover a range of environment impact areas including actions plans for bushland reserves.</w:t>
            </w:r>
          </w:p>
        </w:tc>
      </w:tr>
      <w:tr w:rsidR="00253DDC" w:rsidRPr="00F76257" w14:paraId="5977C8B2" w14:textId="73B608F2" w:rsidTr="00253D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6" w:type="dxa"/>
          </w:tcPr>
          <w:p w14:paraId="56E254CF" w14:textId="363E7873" w:rsidR="00253DDC" w:rsidRPr="00ED5888" w:rsidRDefault="00253DDC" w:rsidP="005C70E8">
            <w:pPr>
              <w:pStyle w:val="NormalWeb"/>
              <w:spacing w:before="0" w:beforeAutospacing="0" w:after="0" w:afterAutospacing="0"/>
              <w:rPr>
                <w:rFonts w:ascii="Arial" w:hAnsi="Arial" w:cs="Arial"/>
                <w:b w:val="0"/>
                <w:color w:val="000000" w:themeColor="text1"/>
                <w:sz w:val="22"/>
                <w:szCs w:val="22"/>
              </w:rPr>
            </w:pPr>
            <w:r w:rsidRPr="00ED5888">
              <w:rPr>
                <w:rFonts w:ascii="Arial" w:hAnsi="Arial" w:cs="Arial"/>
                <w:b w:val="0"/>
                <w:color w:val="000000" w:themeColor="text1"/>
                <w:sz w:val="22"/>
                <w:szCs w:val="22"/>
              </w:rPr>
              <w:t>Flood and Storm</w:t>
            </w:r>
          </w:p>
        </w:tc>
        <w:tc>
          <w:tcPr>
            <w:tcW w:w="2173" w:type="dxa"/>
          </w:tcPr>
          <w:p w14:paraId="7B59EB13" w14:textId="0C4BF4FF" w:rsidR="00253DDC" w:rsidRPr="00ED5888" w:rsidRDefault="00253DDC" w:rsidP="00253DDC">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ED5888">
              <w:rPr>
                <w:rFonts w:eastAsia="Times New Roman" w:cs="Arial"/>
                <w:color w:val="000000" w:themeColor="text1"/>
                <w:lang w:eastAsia="en-AU"/>
              </w:rPr>
              <w:t>Less regular but more intense rainfall and storm events</w:t>
            </w:r>
          </w:p>
        </w:tc>
        <w:tc>
          <w:tcPr>
            <w:tcW w:w="2552" w:type="dxa"/>
          </w:tcPr>
          <w:p w14:paraId="660ED122" w14:textId="77777777" w:rsidR="00ED5888" w:rsidRDefault="00253DDC" w:rsidP="00ED5888">
            <w:pPr>
              <w:pStyle w:val="NormalWeb"/>
              <w:numPr>
                <w:ilvl w:val="0"/>
                <w:numId w:val="57"/>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GB"/>
              </w:rPr>
            </w:pPr>
            <w:r w:rsidRPr="00ED5888">
              <w:rPr>
                <w:rFonts w:ascii="Arial" w:hAnsi="Arial" w:cs="Arial"/>
                <w:color w:val="000000" w:themeColor="text1"/>
                <w:sz w:val="22"/>
                <w:szCs w:val="22"/>
              </w:rPr>
              <w:t>More extreme rainfall events</w:t>
            </w:r>
          </w:p>
          <w:p w14:paraId="439C2D04" w14:textId="2093ED99" w:rsidR="00253DDC" w:rsidRPr="00ED5888" w:rsidRDefault="00253DDC" w:rsidP="00ED5888">
            <w:pPr>
              <w:pStyle w:val="NormalWeb"/>
              <w:numPr>
                <w:ilvl w:val="0"/>
                <w:numId w:val="57"/>
              </w:num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GB"/>
              </w:rPr>
            </w:pPr>
            <w:r w:rsidRPr="00ED5888">
              <w:rPr>
                <w:rFonts w:ascii="Arial" w:hAnsi="Arial" w:cs="Arial"/>
                <w:color w:val="000000" w:themeColor="text1"/>
                <w:sz w:val="22"/>
                <w:szCs w:val="22"/>
              </w:rPr>
              <w:t>Change in flood patterns</w:t>
            </w:r>
          </w:p>
        </w:tc>
        <w:tc>
          <w:tcPr>
            <w:tcW w:w="4064" w:type="dxa"/>
          </w:tcPr>
          <w:p w14:paraId="45585B9A" w14:textId="77777777" w:rsidR="00ED5888" w:rsidRPr="00ED5888" w:rsidRDefault="00253DDC" w:rsidP="00ED5888">
            <w:pPr>
              <w:numPr>
                <w:ilvl w:val="0"/>
                <w:numId w:val="57"/>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With a changing climate and growing population, we have the Flood and Storm Plan in place t</w:t>
            </w:r>
            <w:r w:rsidR="00ED5888">
              <w:rPr>
                <w:rFonts w:cs="Arial"/>
                <w:color w:val="000000" w:themeColor="text1"/>
              </w:rPr>
              <w:t>o reduce the impacts of floods.</w:t>
            </w:r>
          </w:p>
          <w:p w14:paraId="29821112" w14:textId="63476772" w:rsidR="00253DDC" w:rsidRPr="00ED5888" w:rsidRDefault="00253DDC" w:rsidP="00ED5888">
            <w:pPr>
              <w:numPr>
                <w:ilvl w:val="0"/>
                <w:numId w:val="57"/>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Council is reducing flood risk by improving drainage systems, and upgrading stormwater infrastructure.</w:t>
            </w:r>
          </w:p>
        </w:tc>
      </w:tr>
      <w:tr w:rsidR="00253DDC" w:rsidRPr="00F76257" w14:paraId="08F29B3B" w14:textId="77777777" w:rsidTr="00253DDC">
        <w:tc>
          <w:tcPr>
            <w:cnfStyle w:val="001000000000" w:firstRow="0" w:lastRow="0" w:firstColumn="1" w:lastColumn="0" w:oddVBand="0" w:evenVBand="0" w:oddHBand="0" w:evenHBand="0" w:firstRowFirstColumn="0" w:firstRowLastColumn="0" w:lastRowFirstColumn="0" w:lastRowLastColumn="0"/>
            <w:tcW w:w="1366" w:type="dxa"/>
          </w:tcPr>
          <w:p w14:paraId="264B2652" w14:textId="7ED0D26D" w:rsidR="00253DDC" w:rsidRPr="00ED5888" w:rsidRDefault="00253DDC" w:rsidP="005C70E8">
            <w:pPr>
              <w:pStyle w:val="NormalWeb"/>
              <w:spacing w:before="0" w:beforeAutospacing="0" w:after="0" w:afterAutospacing="0"/>
              <w:rPr>
                <w:rFonts w:ascii="Arial" w:hAnsi="Arial" w:cs="Arial"/>
                <w:b w:val="0"/>
                <w:color w:val="000000" w:themeColor="text1"/>
                <w:sz w:val="22"/>
                <w:szCs w:val="22"/>
              </w:rPr>
            </w:pPr>
            <w:r w:rsidRPr="00ED5888">
              <w:rPr>
                <w:rFonts w:ascii="Arial" w:hAnsi="Arial" w:cs="Arial"/>
                <w:b w:val="0"/>
                <w:sz w:val="22"/>
                <w:szCs w:val="22"/>
              </w:rPr>
              <w:t>Bushfire</w:t>
            </w:r>
          </w:p>
        </w:tc>
        <w:tc>
          <w:tcPr>
            <w:tcW w:w="2173" w:type="dxa"/>
          </w:tcPr>
          <w:p w14:paraId="2C09CDF7" w14:textId="0CE8BA05" w:rsidR="00253DDC" w:rsidRPr="00ED5888" w:rsidRDefault="00253DDC" w:rsidP="00253DDC">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ED5888">
              <w:rPr>
                <w:rFonts w:eastAsia="Times New Roman" w:cs="Arial"/>
                <w:color w:val="000000" w:themeColor="text1"/>
                <w:lang w:eastAsia="en-AU"/>
              </w:rPr>
              <w:t>Significant increase in bushfire danger days</w:t>
            </w:r>
          </w:p>
        </w:tc>
        <w:tc>
          <w:tcPr>
            <w:tcW w:w="2552" w:type="dxa"/>
          </w:tcPr>
          <w:p w14:paraId="2C8C0DA2" w14:textId="77777777" w:rsidR="00ED5888" w:rsidRPr="00ED5888" w:rsidRDefault="00253DDC" w:rsidP="00ED5888">
            <w:pPr>
              <w:numPr>
                <w:ilvl w:val="0"/>
                <w:numId w:val="5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Fire season to start earlier and end later</w:t>
            </w:r>
          </w:p>
          <w:p w14:paraId="0F2F3CB9" w14:textId="2B1A5718" w:rsidR="00253DDC" w:rsidRPr="00ED5888" w:rsidRDefault="00253DDC" w:rsidP="00ED5888">
            <w:pPr>
              <w:numPr>
                <w:ilvl w:val="0"/>
                <w:numId w:val="5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heme="minorHAnsi" w:cs="Arial"/>
                <w:color w:val="000000" w:themeColor="text1"/>
                <w:lang w:val="en-GB" w:eastAsia="en-AU"/>
              </w:rPr>
            </w:pPr>
            <w:r w:rsidRPr="00ED5888">
              <w:rPr>
                <w:rFonts w:eastAsiaTheme="minorHAnsi" w:cs="Arial"/>
                <w:color w:val="000000" w:themeColor="text1"/>
              </w:rPr>
              <w:t>Extreme fire days increase by 12-38%</w:t>
            </w:r>
            <w:r w:rsidR="00ED5888" w:rsidRPr="00ED5888">
              <w:rPr>
                <w:rFonts w:cs="Arial"/>
                <w:color w:val="000000" w:themeColor="text1"/>
              </w:rPr>
              <w:t xml:space="preserve"> </w:t>
            </w:r>
            <w:r w:rsidR="00ED5888" w:rsidRPr="00ED5888">
              <w:rPr>
                <w:rFonts w:eastAsiaTheme="minorHAnsi" w:cs="Arial"/>
                <w:color w:val="000000" w:themeColor="text1"/>
              </w:rPr>
              <w:t>by 2020 and 20-135% by 2050.</w:t>
            </w:r>
          </w:p>
        </w:tc>
        <w:tc>
          <w:tcPr>
            <w:tcW w:w="4064" w:type="dxa"/>
          </w:tcPr>
          <w:p w14:paraId="22393D55" w14:textId="1D5FC80F" w:rsidR="00253DDC" w:rsidRPr="00ED5888" w:rsidRDefault="00253DDC" w:rsidP="00ED5888">
            <w:pPr>
              <w:numPr>
                <w:ilvl w:val="0"/>
                <w:numId w:val="5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heme="minorHAnsi" w:cs="Arial"/>
                <w:color w:val="000000" w:themeColor="text1"/>
                <w:lang w:val="en-GB" w:eastAsia="en-AU"/>
              </w:rPr>
            </w:pPr>
            <w:r w:rsidRPr="00ED5888">
              <w:rPr>
                <w:rFonts w:cs="Arial"/>
                <w:color w:val="000000" w:themeColor="text1"/>
              </w:rPr>
              <w:t>Together the Victorian Government, Country Fire Authority and Council have reviewed and updated bushfire hazard mapping.</w:t>
            </w:r>
          </w:p>
        </w:tc>
      </w:tr>
    </w:tbl>
    <w:p w14:paraId="45DB96EA" w14:textId="77777777" w:rsidR="00253DDC" w:rsidRDefault="00253DDC" w:rsidP="005523B1">
      <w:pPr>
        <w:rPr>
          <w:rFonts w:cs="Arial"/>
          <w:lang w:eastAsia="en-AU"/>
        </w:rPr>
      </w:pPr>
    </w:p>
    <w:p w14:paraId="3DEF0D12" w14:textId="4900419B" w:rsidR="00253DDC" w:rsidRDefault="00253DDC" w:rsidP="005523B1">
      <w:pPr>
        <w:rPr>
          <w:rFonts w:cs="Arial"/>
          <w:lang w:eastAsia="en-AU"/>
        </w:rPr>
      </w:pPr>
    </w:p>
    <w:p w14:paraId="29E1AFF3" w14:textId="665CF6CB" w:rsidR="00253DDC" w:rsidRDefault="00253DDC" w:rsidP="005523B1">
      <w:pPr>
        <w:rPr>
          <w:rFonts w:cs="Arial"/>
          <w:lang w:eastAsia="en-AU"/>
        </w:rPr>
      </w:pPr>
    </w:p>
    <w:p w14:paraId="1774B0DA" w14:textId="29787EC9" w:rsidR="00253DDC" w:rsidRDefault="00253DDC" w:rsidP="005523B1">
      <w:pPr>
        <w:rPr>
          <w:rFonts w:cs="Arial"/>
          <w:lang w:eastAsia="en-AU"/>
        </w:rPr>
      </w:pPr>
    </w:p>
    <w:p w14:paraId="0EA4A503" w14:textId="77777777" w:rsidR="00253DDC" w:rsidRPr="001B4EEC" w:rsidRDefault="00253DDC" w:rsidP="005523B1">
      <w:pPr>
        <w:rPr>
          <w:rFonts w:cs="Arial"/>
          <w:lang w:eastAsia="en-AU"/>
        </w:rPr>
      </w:pPr>
    </w:p>
    <w:p w14:paraId="734B9DA0" w14:textId="77777777" w:rsidR="008207FE" w:rsidRPr="00684FC8" w:rsidRDefault="008207FE" w:rsidP="005523B1">
      <w:pPr>
        <w:rPr>
          <w:rFonts w:cs="Arial"/>
          <w:lang w:eastAsia="en-AU"/>
        </w:rPr>
      </w:pPr>
    </w:p>
    <w:p w14:paraId="378CB4AF" w14:textId="674A5BAA" w:rsidR="00684FC8" w:rsidRPr="00684FC8" w:rsidRDefault="00684FC8" w:rsidP="005523B1">
      <w:pPr>
        <w:rPr>
          <w:rFonts w:cs="Arial"/>
          <w:lang w:eastAsia="en-AU"/>
        </w:rPr>
      </w:pPr>
    </w:p>
    <w:p w14:paraId="005B1BDD"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756C201C" w14:textId="77777777" w:rsidR="005523B1" w:rsidRPr="00F76257" w:rsidRDefault="005523B1">
      <w:pPr>
        <w:rPr>
          <w:rFonts w:cs="Arial"/>
          <w:b/>
          <w:color w:val="000000" w:themeColor="text1"/>
        </w:rPr>
      </w:pPr>
      <w:r w:rsidRPr="00F76257">
        <w:rPr>
          <w:rFonts w:cs="Arial"/>
          <w:b/>
          <w:color w:val="000000" w:themeColor="text1"/>
        </w:rPr>
        <w:br w:type="page"/>
      </w:r>
    </w:p>
    <w:p w14:paraId="5018B7A0" w14:textId="77777777" w:rsidR="005523B1" w:rsidRPr="00F76257" w:rsidRDefault="005523B1" w:rsidP="005523B1">
      <w:pPr>
        <w:rPr>
          <w:rFonts w:cs="Arial"/>
          <w:b/>
          <w:color w:val="000000" w:themeColor="text1"/>
        </w:rPr>
      </w:pPr>
      <w:r w:rsidRPr="00F76257">
        <w:rPr>
          <w:rFonts w:cs="Arial"/>
          <w:b/>
          <w:color w:val="000000" w:themeColor="text1"/>
        </w:rPr>
        <w:lastRenderedPageBreak/>
        <w:t>Themes</w:t>
      </w:r>
    </w:p>
    <w:p w14:paraId="5F494CDD" w14:textId="77777777" w:rsidR="005523B1" w:rsidRPr="00F76257" w:rsidRDefault="005523B1" w:rsidP="005523B1">
      <w:pPr>
        <w:rPr>
          <w:rFonts w:cs="Arial"/>
          <w:color w:val="000000" w:themeColor="text1"/>
        </w:rPr>
      </w:pPr>
    </w:p>
    <w:p w14:paraId="1A16AF07" w14:textId="77777777" w:rsidR="005523B1" w:rsidRPr="00F76257" w:rsidRDefault="005523B1" w:rsidP="005523B1">
      <w:pPr>
        <w:rPr>
          <w:rFonts w:cs="Arial"/>
          <w:color w:val="000000" w:themeColor="text1"/>
        </w:rPr>
      </w:pPr>
      <w:r w:rsidRPr="00F76257">
        <w:rPr>
          <w:rFonts w:cs="Arial"/>
          <w:color w:val="000000" w:themeColor="text1"/>
        </w:rPr>
        <w:t xml:space="preserve">The risk assessment identified that the hotter drier conditions combined with an increase in the frequency and severity and extent of extreme weather events is likely to multiply existing risks faced by councils. </w:t>
      </w:r>
    </w:p>
    <w:p w14:paraId="734552DE" w14:textId="77777777" w:rsidR="005523B1" w:rsidRPr="00F76257" w:rsidRDefault="005523B1" w:rsidP="005523B1">
      <w:pPr>
        <w:rPr>
          <w:rFonts w:cs="Arial"/>
          <w:color w:val="000000" w:themeColor="text1"/>
        </w:rPr>
      </w:pPr>
    </w:p>
    <w:p w14:paraId="4588F8BF" w14:textId="4A1D8DB3" w:rsidR="005523B1" w:rsidRPr="00F76257" w:rsidRDefault="005523B1" w:rsidP="005523B1">
      <w:pPr>
        <w:rPr>
          <w:rFonts w:cs="Arial"/>
          <w:color w:val="000000" w:themeColor="text1"/>
        </w:rPr>
      </w:pPr>
      <w:r w:rsidRPr="00F76257">
        <w:rPr>
          <w:rFonts w:cs="Arial"/>
          <w:color w:val="000000" w:themeColor="text1"/>
        </w:rPr>
        <w:t xml:space="preserve">In reviewing the risks, the following themes were identified (Table </w:t>
      </w:r>
      <w:r w:rsidR="008207FE">
        <w:rPr>
          <w:rFonts w:cs="Arial"/>
          <w:color w:val="000000" w:themeColor="text1"/>
        </w:rPr>
        <w:t>3</w:t>
      </w:r>
      <w:r w:rsidRPr="00F76257">
        <w:rPr>
          <w:rFonts w:cs="Arial"/>
          <w:color w:val="000000" w:themeColor="text1"/>
        </w:rPr>
        <w:t xml:space="preserve">). </w:t>
      </w:r>
      <w:r w:rsidR="000C2C09">
        <w:rPr>
          <w:rFonts w:cs="Arial"/>
          <w:color w:val="000000" w:themeColor="text1"/>
        </w:rPr>
        <w:t xml:space="preserve"> </w:t>
      </w:r>
      <w:r w:rsidRPr="00F76257">
        <w:rPr>
          <w:rFonts w:cs="Arial"/>
          <w:color w:val="000000" w:themeColor="text1"/>
        </w:rPr>
        <w:t>The risks relate to drainage and flooding, financial impacts, asset damage, health</w:t>
      </w:r>
      <w:r w:rsidR="001B4EEC">
        <w:rPr>
          <w:rFonts w:cs="Arial"/>
          <w:color w:val="000000" w:themeColor="text1"/>
        </w:rPr>
        <w:t xml:space="preserve"> and wellbeing</w:t>
      </w:r>
      <w:r w:rsidRPr="00F76257">
        <w:rPr>
          <w:rFonts w:cs="Arial"/>
          <w:color w:val="000000" w:themeColor="text1"/>
        </w:rPr>
        <w:t>, open space, biodiversity, water security, ser</w:t>
      </w:r>
      <w:r w:rsidR="001B4EEC">
        <w:rPr>
          <w:rFonts w:cs="Arial"/>
          <w:color w:val="000000" w:themeColor="text1"/>
        </w:rPr>
        <w:t>vice demand, service disruption and</w:t>
      </w:r>
      <w:r w:rsidRPr="00F76257">
        <w:rPr>
          <w:rFonts w:cs="Arial"/>
          <w:color w:val="000000" w:themeColor="text1"/>
        </w:rPr>
        <w:t xml:space="preserve"> insurance. </w:t>
      </w:r>
      <w:r w:rsidR="000C2C09">
        <w:rPr>
          <w:rFonts w:cs="Arial"/>
          <w:color w:val="000000" w:themeColor="text1"/>
        </w:rPr>
        <w:t xml:space="preserve"> </w:t>
      </w:r>
      <w:r w:rsidRPr="00F76257">
        <w:rPr>
          <w:rFonts w:cs="Arial"/>
          <w:color w:val="000000" w:themeColor="text1"/>
        </w:rPr>
        <w:t xml:space="preserve">The themes provide another way to consider or communicate the Council’s risk profile. </w:t>
      </w:r>
    </w:p>
    <w:p w14:paraId="32BB9905" w14:textId="77777777" w:rsidR="005523B1" w:rsidRPr="001B4EEC" w:rsidRDefault="005523B1" w:rsidP="005523B1">
      <w:pPr>
        <w:rPr>
          <w:rFonts w:cs="Arial"/>
          <w:color w:val="000000" w:themeColor="text1"/>
        </w:rPr>
      </w:pPr>
    </w:p>
    <w:p w14:paraId="61EA224A" w14:textId="6ED9C6E8" w:rsidR="005523B1" w:rsidRPr="001B4EEC" w:rsidRDefault="00025E5A" w:rsidP="005523B1">
      <w:pPr>
        <w:rPr>
          <w:rFonts w:cs="Arial"/>
          <w:b/>
          <w:color w:val="000000" w:themeColor="text1"/>
        </w:rPr>
      </w:pPr>
      <w:r w:rsidRPr="001B4EEC">
        <w:rPr>
          <w:rFonts w:cs="Arial"/>
          <w:color w:val="000000" w:themeColor="text1"/>
        </w:rPr>
        <w:t xml:space="preserve">Table </w:t>
      </w:r>
      <w:r w:rsidR="008207FE" w:rsidRPr="001B4EEC">
        <w:rPr>
          <w:rFonts w:cs="Arial"/>
          <w:color w:val="000000" w:themeColor="text1"/>
        </w:rPr>
        <w:t>3</w:t>
      </w:r>
      <w:r w:rsidRPr="001B4EEC">
        <w:rPr>
          <w:rFonts w:cs="Arial"/>
          <w:color w:val="000000" w:themeColor="text1"/>
        </w:rPr>
        <w:t xml:space="preserve">: </w:t>
      </w:r>
      <w:r w:rsidR="001B4EEC">
        <w:rPr>
          <w:rFonts w:cs="Arial"/>
          <w:color w:val="000000" w:themeColor="text1"/>
        </w:rPr>
        <w:t>Council climate change risk t</w:t>
      </w:r>
      <w:r w:rsidR="005523B1" w:rsidRPr="001B4EEC">
        <w:rPr>
          <w:rFonts w:cs="Arial"/>
          <w:color w:val="000000" w:themeColor="text1"/>
        </w:rPr>
        <w:t>hemes</w:t>
      </w:r>
    </w:p>
    <w:p w14:paraId="6E326A0A" w14:textId="77777777" w:rsidR="005523B1" w:rsidRPr="00F76257" w:rsidRDefault="005523B1" w:rsidP="005523B1">
      <w:pPr>
        <w:rPr>
          <w:rFonts w:cs="Arial"/>
          <w:color w:val="000000" w:themeColor="text1"/>
        </w:rPr>
      </w:pPr>
    </w:p>
    <w:tbl>
      <w:tblPr>
        <w:tblStyle w:val="PlainTable11"/>
        <w:tblW w:w="0" w:type="auto"/>
        <w:tblLook w:val="04A0" w:firstRow="1" w:lastRow="0" w:firstColumn="1" w:lastColumn="0" w:noHBand="0" w:noVBand="1"/>
      </w:tblPr>
      <w:tblGrid>
        <w:gridCol w:w="2547"/>
        <w:gridCol w:w="6469"/>
      </w:tblGrid>
      <w:tr w:rsidR="005523B1" w:rsidRPr="00F76257" w14:paraId="31B366F9" w14:textId="77777777" w:rsidTr="00552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F1AF6D3" w14:textId="77777777" w:rsidR="005523B1" w:rsidRPr="00F76257" w:rsidRDefault="005523B1" w:rsidP="005523B1">
            <w:pPr>
              <w:rPr>
                <w:rFonts w:cs="Arial"/>
                <w:color w:val="000000" w:themeColor="text1"/>
              </w:rPr>
            </w:pPr>
            <w:r w:rsidRPr="00F76257">
              <w:rPr>
                <w:rFonts w:cs="Arial"/>
                <w:color w:val="000000" w:themeColor="text1"/>
              </w:rPr>
              <w:t xml:space="preserve">Theme Summary </w:t>
            </w:r>
          </w:p>
        </w:tc>
        <w:tc>
          <w:tcPr>
            <w:tcW w:w="6469" w:type="dxa"/>
          </w:tcPr>
          <w:p w14:paraId="687BB36C" w14:textId="77777777" w:rsidR="005523B1" w:rsidRPr="00F76257" w:rsidRDefault="005523B1" w:rsidP="005523B1">
            <w:pP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Theme Description </w:t>
            </w:r>
          </w:p>
          <w:p w14:paraId="6C9F2DF8" w14:textId="77777777" w:rsidR="005523B1" w:rsidRPr="00F76257" w:rsidRDefault="005523B1" w:rsidP="005523B1">
            <w:pPr>
              <w:cnfStyle w:val="100000000000" w:firstRow="1" w:lastRow="0" w:firstColumn="0" w:lastColumn="0" w:oddVBand="0" w:evenVBand="0" w:oddHBand="0" w:evenHBand="0" w:firstRowFirstColumn="0" w:firstRowLastColumn="0" w:lastRowFirstColumn="0" w:lastRowLastColumn="0"/>
              <w:rPr>
                <w:rFonts w:cs="Arial"/>
                <w:color w:val="000000" w:themeColor="text1"/>
              </w:rPr>
            </w:pPr>
          </w:p>
        </w:tc>
      </w:tr>
      <w:tr w:rsidR="005523B1" w:rsidRPr="00F76257" w14:paraId="647E2954" w14:textId="77777777" w:rsidTr="00552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A823D3E" w14:textId="77777777" w:rsidR="005523B1" w:rsidRPr="00F76257" w:rsidRDefault="005523B1" w:rsidP="005523B1">
            <w:pPr>
              <w:rPr>
                <w:rFonts w:cs="Arial"/>
                <w:color w:val="000000" w:themeColor="text1"/>
              </w:rPr>
            </w:pPr>
            <w:r w:rsidRPr="00F76257">
              <w:rPr>
                <w:rFonts w:cs="Arial"/>
                <w:color w:val="000000" w:themeColor="text1"/>
              </w:rPr>
              <w:t>Drainage and Flooding</w:t>
            </w:r>
          </w:p>
        </w:tc>
        <w:tc>
          <w:tcPr>
            <w:tcW w:w="6469" w:type="dxa"/>
          </w:tcPr>
          <w:p w14:paraId="017444C0"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Key risk areas for Council around stormwater runoff and flooding, including rainfall and flooding cause infrastructure damage and pollution.</w:t>
            </w:r>
          </w:p>
        </w:tc>
      </w:tr>
      <w:tr w:rsidR="005523B1" w:rsidRPr="00F76257" w14:paraId="34FEEF67" w14:textId="77777777" w:rsidTr="005523B1">
        <w:tc>
          <w:tcPr>
            <w:cnfStyle w:val="001000000000" w:firstRow="0" w:lastRow="0" w:firstColumn="1" w:lastColumn="0" w:oddVBand="0" w:evenVBand="0" w:oddHBand="0" w:evenHBand="0" w:firstRowFirstColumn="0" w:firstRowLastColumn="0" w:lastRowFirstColumn="0" w:lastRowLastColumn="0"/>
            <w:tcW w:w="2547" w:type="dxa"/>
          </w:tcPr>
          <w:p w14:paraId="57046278" w14:textId="77777777" w:rsidR="005523B1" w:rsidRPr="00F76257" w:rsidRDefault="005523B1" w:rsidP="005523B1">
            <w:pPr>
              <w:rPr>
                <w:rFonts w:cs="Arial"/>
                <w:color w:val="000000" w:themeColor="text1"/>
              </w:rPr>
            </w:pPr>
            <w:r w:rsidRPr="00F76257">
              <w:rPr>
                <w:rFonts w:cs="Arial"/>
                <w:color w:val="000000" w:themeColor="text1"/>
              </w:rPr>
              <w:t xml:space="preserve">Financial Impacts </w:t>
            </w:r>
          </w:p>
        </w:tc>
        <w:tc>
          <w:tcPr>
            <w:tcW w:w="6469" w:type="dxa"/>
          </w:tcPr>
          <w:p w14:paraId="5E426A9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Financial impacts, including increasing maintenance and operating costs and reduce asset lifespans.</w:t>
            </w:r>
          </w:p>
        </w:tc>
      </w:tr>
      <w:tr w:rsidR="005523B1" w:rsidRPr="00F76257" w14:paraId="2DF04256" w14:textId="77777777" w:rsidTr="00552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3331B22" w14:textId="77777777" w:rsidR="005523B1" w:rsidRPr="00F76257" w:rsidRDefault="005523B1" w:rsidP="005523B1">
            <w:pPr>
              <w:rPr>
                <w:rFonts w:cs="Arial"/>
                <w:color w:val="000000" w:themeColor="text1"/>
              </w:rPr>
            </w:pPr>
            <w:r w:rsidRPr="00F76257">
              <w:rPr>
                <w:rFonts w:cs="Arial"/>
                <w:color w:val="000000" w:themeColor="text1"/>
              </w:rPr>
              <w:t>Asset Damage</w:t>
            </w:r>
          </w:p>
        </w:tc>
        <w:tc>
          <w:tcPr>
            <w:tcW w:w="6469" w:type="dxa"/>
          </w:tcPr>
          <w:p w14:paraId="4AA4C397"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Current building design standards are not adequate for projected climate conditions, including for assets that provide the most critical services to the community.</w:t>
            </w:r>
          </w:p>
        </w:tc>
      </w:tr>
      <w:tr w:rsidR="005523B1" w:rsidRPr="00F76257" w14:paraId="054BAA83" w14:textId="77777777" w:rsidTr="005523B1">
        <w:tc>
          <w:tcPr>
            <w:cnfStyle w:val="001000000000" w:firstRow="0" w:lastRow="0" w:firstColumn="1" w:lastColumn="0" w:oddVBand="0" w:evenVBand="0" w:oddHBand="0" w:evenHBand="0" w:firstRowFirstColumn="0" w:firstRowLastColumn="0" w:lastRowFirstColumn="0" w:lastRowLastColumn="0"/>
            <w:tcW w:w="2547" w:type="dxa"/>
          </w:tcPr>
          <w:p w14:paraId="752DA5D8" w14:textId="77777777" w:rsidR="005523B1" w:rsidRPr="00F76257" w:rsidRDefault="00025E5A" w:rsidP="005523B1">
            <w:pPr>
              <w:rPr>
                <w:rFonts w:cs="Arial"/>
                <w:color w:val="000000" w:themeColor="text1"/>
              </w:rPr>
            </w:pPr>
            <w:r>
              <w:rPr>
                <w:rFonts w:cs="Arial"/>
                <w:color w:val="000000" w:themeColor="text1"/>
              </w:rPr>
              <w:t>Health and W</w:t>
            </w:r>
            <w:r w:rsidR="005523B1" w:rsidRPr="00F76257">
              <w:rPr>
                <w:rFonts w:cs="Arial"/>
                <w:color w:val="000000" w:themeColor="text1"/>
              </w:rPr>
              <w:t>ellbeing</w:t>
            </w:r>
          </w:p>
        </w:tc>
        <w:tc>
          <w:tcPr>
            <w:tcW w:w="6469" w:type="dxa"/>
          </w:tcPr>
          <w:p w14:paraId="7340500B" w14:textId="0A762303"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Direct and </w:t>
            </w:r>
            <w:r w:rsidR="00A45501" w:rsidRPr="00F76257">
              <w:rPr>
                <w:rFonts w:cs="Arial"/>
                <w:color w:val="000000" w:themeColor="text1"/>
              </w:rPr>
              <w:t>indirect health impacts to the C</w:t>
            </w:r>
            <w:r w:rsidRPr="00F76257">
              <w:rPr>
                <w:rFonts w:cs="Arial"/>
                <w:color w:val="000000" w:themeColor="text1"/>
              </w:rPr>
              <w:t xml:space="preserve">ouncil’s staff and community. Direct health impacts occur at the same time and place as a weather event – for example, floods may cause injury, and heatwaves can cause physiological effects. </w:t>
            </w:r>
            <w:r w:rsidR="000C2C09">
              <w:rPr>
                <w:rFonts w:cs="Arial"/>
                <w:color w:val="000000" w:themeColor="text1"/>
              </w:rPr>
              <w:t xml:space="preserve"> </w:t>
            </w:r>
            <w:r w:rsidRPr="00F76257">
              <w:rPr>
                <w:rFonts w:cs="Arial"/>
                <w:color w:val="000000" w:themeColor="text1"/>
              </w:rPr>
              <w:t>Indirect health impacts caused by climate change can be triggered by weather events but occur later in time or farther removed in distance – for example, flooding may cause respiratory illness due to increased exposure to air pollutants from moulds, and an indirect health impact of drought may be increased anxiety and depression in communities where incomes and social networks are affected.</w:t>
            </w:r>
          </w:p>
        </w:tc>
      </w:tr>
      <w:tr w:rsidR="005523B1" w:rsidRPr="00F76257" w14:paraId="12CE2CDC" w14:textId="77777777" w:rsidTr="00552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2D92873" w14:textId="77777777" w:rsidR="005523B1" w:rsidRPr="00F76257" w:rsidRDefault="00025E5A" w:rsidP="005523B1">
            <w:pPr>
              <w:rPr>
                <w:rFonts w:cs="Arial"/>
                <w:color w:val="000000" w:themeColor="text1"/>
              </w:rPr>
            </w:pPr>
            <w:r>
              <w:rPr>
                <w:rFonts w:cs="Arial"/>
                <w:color w:val="000000" w:themeColor="text1"/>
              </w:rPr>
              <w:t>Open S</w:t>
            </w:r>
            <w:r w:rsidR="005523B1" w:rsidRPr="00F76257">
              <w:rPr>
                <w:rFonts w:cs="Arial"/>
                <w:color w:val="000000" w:themeColor="text1"/>
              </w:rPr>
              <w:t xml:space="preserve">pace </w:t>
            </w:r>
          </w:p>
        </w:tc>
        <w:tc>
          <w:tcPr>
            <w:tcW w:w="6469" w:type="dxa"/>
          </w:tcPr>
          <w:p w14:paraId="1FF19AD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Increasing heat exposure poses risks to people using Council sport facilities and active outdoor spaces such as hardening of sportsgrounds.</w:t>
            </w:r>
          </w:p>
        </w:tc>
      </w:tr>
      <w:tr w:rsidR="005523B1" w:rsidRPr="00F76257" w14:paraId="48816E09" w14:textId="77777777" w:rsidTr="005523B1">
        <w:tc>
          <w:tcPr>
            <w:cnfStyle w:val="001000000000" w:firstRow="0" w:lastRow="0" w:firstColumn="1" w:lastColumn="0" w:oddVBand="0" w:evenVBand="0" w:oddHBand="0" w:evenHBand="0" w:firstRowFirstColumn="0" w:firstRowLastColumn="0" w:lastRowFirstColumn="0" w:lastRowLastColumn="0"/>
            <w:tcW w:w="2547" w:type="dxa"/>
          </w:tcPr>
          <w:p w14:paraId="0A9BA5FA" w14:textId="77777777" w:rsidR="005523B1" w:rsidRPr="00F76257" w:rsidRDefault="005523B1" w:rsidP="005523B1">
            <w:pPr>
              <w:rPr>
                <w:rFonts w:cs="Arial"/>
                <w:color w:val="000000" w:themeColor="text1"/>
              </w:rPr>
            </w:pPr>
            <w:r w:rsidRPr="00F76257">
              <w:rPr>
                <w:rFonts w:cs="Arial"/>
                <w:color w:val="000000" w:themeColor="text1"/>
              </w:rPr>
              <w:t xml:space="preserve">Biodiversity </w:t>
            </w:r>
          </w:p>
        </w:tc>
        <w:tc>
          <w:tcPr>
            <w:tcW w:w="6469" w:type="dxa"/>
          </w:tcPr>
          <w:p w14:paraId="103B2830" w14:textId="54D1058E"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Increasing temperatures lead to loss of biodiversity and increased environmental management costs. </w:t>
            </w:r>
            <w:r w:rsidR="000C2C09">
              <w:rPr>
                <w:rFonts w:cs="Arial"/>
                <w:color w:val="000000" w:themeColor="text1"/>
              </w:rPr>
              <w:t xml:space="preserve"> </w:t>
            </w:r>
            <w:r w:rsidRPr="00F76257">
              <w:rPr>
                <w:rFonts w:cs="Arial"/>
                <w:color w:val="000000" w:themeColor="text1"/>
              </w:rPr>
              <w:t xml:space="preserve">Conditions favour increased spread of weeds.  </w:t>
            </w:r>
          </w:p>
        </w:tc>
      </w:tr>
      <w:tr w:rsidR="005523B1" w:rsidRPr="00F76257" w14:paraId="4C21DF36" w14:textId="77777777" w:rsidTr="00552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8673CBE" w14:textId="77777777" w:rsidR="005523B1" w:rsidRPr="00F76257" w:rsidRDefault="005523B1" w:rsidP="005523B1">
            <w:pPr>
              <w:rPr>
                <w:rFonts w:cs="Arial"/>
                <w:color w:val="000000" w:themeColor="text1"/>
              </w:rPr>
            </w:pPr>
            <w:r w:rsidRPr="00F76257">
              <w:rPr>
                <w:rFonts w:cs="Arial"/>
                <w:color w:val="000000" w:themeColor="text1"/>
              </w:rPr>
              <w:t xml:space="preserve">Water Security </w:t>
            </w:r>
          </w:p>
        </w:tc>
        <w:tc>
          <w:tcPr>
            <w:tcW w:w="6469" w:type="dxa"/>
          </w:tcPr>
          <w:p w14:paraId="1B9206F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Reduced water availability leads to greater demand for and costs of irrigation.</w:t>
            </w:r>
          </w:p>
        </w:tc>
      </w:tr>
      <w:tr w:rsidR="005523B1" w:rsidRPr="00F76257" w14:paraId="2CBE0D6A" w14:textId="77777777" w:rsidTr="005523B1">
        <w:tc>
          <w:tcPr>
            <w:cnfStyle w:val="001000000000" w:firstRow="0" w:lastRow="0" w:firstColumn="1" w:lastColumn="0" w:oddVBand="0" w:evenVBand="0" w:oddHBand="0" w:evenHBand="0" w:firstRowFirstColumn="0" w:firstRowLastColumn="0" w:lastRowFirstColumn="0" w:lastRowLastColumn="0"/>
            <w:tcW w:w="2547" w:type="dxa"/>
          </w:tcPr>
          <w:p w14:paraId="4A7CFE46" w14:textId="77777777" w:rsidR="005523B1" w:rsidRPr="00F76257" w:rsidRDefault="005523B1" w:rsidP="005523B1">
            <w:pPr>
              <w:rPr>
                <w:rFonts w:cs="Arial"/>
                <w:color w:val="000000" w:themeColor="text1"/>
              </w:rPr>
            </w:pPr>
            <w:r w:rsidRPr="00F76257">
              <w:rPr>
                <w:rFonts w:cs="Arial"/>
                <w:color w:val="000000" w:themeColor="text1"/>
              </w:rPr>
              <w:t>Service Demand</w:t>
            </w:r>
          </w:p>
        </w:tc>
        <w:tc>
          <w:tcPr>
            <w:tcW w:w="6469" w:type="dxa"/>
          </w:tcPr>
          <w:p w14:paraId="38338D3C"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Increased demand on Council services.</w:t>
            </w:r>
          </w:p>
        </w:tc>
      </w:tr>
      <w:tr w:rsidR="005523B1" w:rsidRPr="00F76257" w14:paraId="7F6A6E10" w14:textId="77777777" w:rsidTr="00552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2157473" w14:textId="77777777" w:rsidR="005523B1" w:rsidRPr="00F76257" w:rsidRDefault="005523B1" w:rsidP="005523B1">
            <w:pPr>
              <w:rPr>
                <w:rFonts w:cs="Arial"/>
                <w:color w:val="000000" w:themeColor="text1"/>
              </w:rPr>
            </w:pPr>
            <w:r w:rsidRPr="00F76257">
              <w:rPr>
                <w:rFonts w:cs="Arial"/>
                <w:color w:val="000000" w:themeColor="text1"/>
              </w:rPr>
              <w:t xml:space="preserve">Service Disruption </w:t>
            </w:r>
          </w:p>
        </w:tc>
        <w:tc>
          <w:tcPr>
            <w:tcW w:w="6469" w:type="dxa"/>
          </w:tcPr>
          <w:p w14:paraId="5C212A8E" w14:textId="1451B1B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Council service delivery may be interrupted by heat, flood and storm or fire, including power and communication outages</w:t>
            </w:r>
            <w:r w:rsidR="000C2C09">
              <w:rPr>
                <w:rFonts w:cs="Arial"/>
                <w:color w:val="000000" w:themeColor="text1"/>
              </w:rPr>
              <w:t>.</w:t>
            </w:r>
          </w:p>
        </w:tc>
      </w:tr>
      <w:tr w:rsidR="005523B1" w:rsidRPr="00F76257" w14:paraId="5419D185" w14:textId="77777777" w:rsidTr="005523B1">
        <w:tc>
          <w:tcPr>
            <w:cnfStyle w:val="001000000000" w:firstRow="0" w:lastRow="0" w:firstColumn="1" w:lastColumn="0" w:oddVBand="0" w:evenVBand="0" w:oddHBand="0" w:evenHBand="0" w:firstRowFirstColumn="0" w:firstRowLastColumn="0" w:lastRowFirstColumn="0" w:lastRowLastColumn="0"/>
            <w:tcW w:w="2547" w:type="dxa"/>
          </w:tcPr>
          <w:p w14:paraId="310D4BE8" w14:textId="77777777" w:rsidR="005523B1" w:rsidRPr="00F76257" w:rsidRDefault="005523B1" w:rsidP="005523B1">
            <w:pPr>
              <w:rPr>
                <w:rFonts w:cs="Arial"/>
                <w:color w:val="000000" w:themeColor="text1"/>
              </w:rPr>
            </w:pPr>
            <w:r w:rsidRPr="00F76257">
              <w:rPr>
                <w:rFonts w:cs="Arial"/>
                <w:color w:val="000000" w:themeColor="text1"/>
              </w:rPr>
              <w:t xml:space="preserve">Insurance </w:t>
            </w:r>
          </w:p>
        </w:tc>
        <w:tc>
          <w:tcPr>
            <w:tcW w:w="6469" w:type="dxa"/>
          </w:tcPr>
          <w:p w14:paraId="6625D2EE" w14:textId="77777777" w:rsidR="005523B1" w:rsidRPr="00F76257" w:rsidRDefault="005523B1" w:rsidP="005523B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76257">
              <w:rPr>
                <w:rFonts w:ascii="Arial" w:hAnsi="Arial" w:cs="Arial"/>
                <w:color w:val="000000" w:themeColor="text1"/>
                <w:sz w:val="22"/>
                <w:szCs w:val="22"/>
              </w:rPr>
              <w:t>Rising insurance premiums and liability issues for local government.</w:t>
            </w:r>
          </w:p>
        </w:tc>
      </w:tr>
    </w:tbl>
    <w:p w14:paraId="7D87CC14" w14:textId="77777777" w:rsidR="005523B1" w:rsidRPr="00F76257" w:rsidRDefault="005523B1" w:rsidP="005523B1">
      <w:pPr>
        <w:rPr>
          <w:rFonts w:cs="Arial"/>
          <w:color w:val="000000" w:themeColor="text1"/>
        </w:rPr>
      </w:pPr>
    </w:p>
    <w:p w14:paraId="5DAD29A1" w14:textId="77777777" w:rsidR="005523B1" w:rsidRPr="00F76257" w:rsidRDefault="005523B1" w:rsidP="005523B1">
      <w:pPr>
        <w:rPr>
          <w:rFonts w:cs="Arial"/>
          <w:color w:val="000000" w:themeColor="text1"/>
        </w:rPr>
      </w:pPr>
    </w:p>
    <w:p w14:paraId="5722E3D2" w14:textId="77777777" w:rsidR="005523B1" w:rsidRPr="00F76257" w:rsidRDefault="005523B1" w:rsidP="005523B1">
      <w:pPr>
        <w:rPr>
          <w:rFonts w:cs="Arial"/>
          <w:color w:val="000000" w:themeColor="text1"/>
        </w:rPr>
      </w:pPr>
      <w:r w:rsidRPr="00F76257">
        <w:rPr>
          <w:rFonts w:cs="Arial"/>
          <w:color w:val="000000" w:themeColor="text1"/>
        </w:rPr>
        <w:br w:type="page"/>
      </w:r>
    </w:p>
    <w:p w14:paraId="708AE36D" w14:textId="77777777" w:rsidR="005523B1" w:rsidRPr="00F76257" w:rsidRDefault="005523B1" w:rsidP="005523B1">
      <w:pPr>
        <w:rPr>
          <w:rFonts w:cs="Arial"/>
          <w:b/>
          <w:color w:val="000000" w:themeColor="text1"/>
        </w:rPr>
      </w:pPr>
      <w:r w:rsidRPr="00F76257">
        <w:rPr>
          <w:rFonts w:cs="Arial"/>
          <w:b/>
          <w:color w:val="000000" w:themeColor="text1"/>
        </w:rPr>
        <w:lastRenderedPageBreak/>
        <w:t>Impacts and effects</w:t>
      </w:r>
    </w:p>
    <w:p w14:paraId="1B43BB45" w14:textId="77777777" w:rsidR="005523B1" w:rsidRPr="00F76257" w:rsidRDefault="005523B1" w:rsidP="005523B1">
      <w:pPr>
        <w:rPr>
          <w:rFonts w:cs="Arial"/>
          <w:color w:val="000000" w:themeColor="text1"/>
        </w:rPr>
      </w:pPr>
    </w:p>
    <w:p w14:paraId="4DDCC849" w14:textId="44178CB7" w:rsidR="0055227F" w:rsidRDefault="00BA0E40" w:rsidP="005523B1">
      <w:pPr>
        <w:rPr>
          <w:rFonts w:cs="Arial"/>
          <w:color w:val="000000" w:themeColor="text1"/>
        </w:rPr>
      </w:pPr>
      <w:r>
        <w:rPr>
          <w:rFonts w:cs="Arial"/>
          <w:color w:val="000000" w:themeColor="text1"/>
        </w:rPr>
        <w:t>A range of Council service areas have responsibility for a range of climate change risks across the organisation (Table 4).</w:t>
      </w:r>
    </w:p>
    <w:p w14:paraId="6BD54521" w14:textId="77777777" w:rsidR="00BA0E40" w:rsidRPr="00F76257" w:rsidRDefault="00BA0E40" w:rsidP="005523B1">
      <w:pPr>
        <w:rPr>
          <w:rFonts w:cs="Arial"/>
          <w:color w:val="000000" w:themeColor="text1"/>
        </w:rPr>
      </w:pPr>
    </w:p>
    <w:p w14:paraId="29FC7E0D" w14:textId="69070BB8" w:rsidR="00B56BF7" w:rsidRPr="00F76257" w:rsidRDefault="00B56BF7" w:rsidP="005523B1">
      <w:pPr>
        <w:rPr>
          <w:rFonts w:cs="Arial"/>
          <w:color w:val="000000" w:themeColor="text1"/>
        </w:rPr>
      </w:pPr>
      <w:r w:rsidRPr="00F76257">
        <w:rPr>
          <w:rFonts w:cs="Arial"/>
          <w:color w:val="000000" w:themeColor="text1"/>
        </w:rPr>
        <w:t xml:space="preserve">Table </w:t>
      </w:r>
      <w:r w:rsidR="008207FE">
        <w:rPr>
          <w:rFonts w:cs="Arial"/>
          <w:color w:val="000000" w:themeColor="text1"/>
        </w:rPr>
        <w:t>4</w:t>
      </w:r>
      <w:r w:rsidR="00025E5A">
        <w:rPr>
          <w:rFonts w:cs="Arial"/>
          <w:color w:val="000000" w:themeColor="text1"/>
        </w:rPr>
        <w:t xml:space="preserve">: </w:t>
      </w:r>
      <w:r w:rsidRPr="00F76257">
        <w:rPr>
          <w:rFonts w:cs="Arial"/>
          <w:color w:val="000000" w:themeColor="text1"/>
        </w:rPr>
        <w:t xml:space="preserve">Legend for responsible area of Council as </w:t>
      </w:r>
      <w:r w:rsidR="00BA0E40">
        <w:rPr>
          <w:rFonts w:cs="Arial"/>
          <w:color w:val="000000" w:themeColor="text1"/>
        </w:rPr>
        <w:t>included in the risk references</w:t>
      </w:r>
    </w:p>
    <w:p w14:paraId="567C70EB" w14:textId="77777777" w:rsidR="00B56BF7" w:rsidRPr="00F76257" w:rsidRDefault="00B56BF7" w:rsidP="005523B1">
      <w:pPr>
        <w:rPr>
          <w:rFonts w:cs="Arial"/>
          <w:color w:val="000000" w:themeColor="text1"/>
        </w:rPr>
      </w:pPr>
    </w:p>
    <w:tbl>
      <w:tblPr>
        <w:tblStyle w:val="PlainTable11"/>
        <w:tblW w:w="0" w:type="auto"/>
        <w:tblLook w:val="04A0" w:firstRow="1" w:lastRow="0" w:firstColumn="1" w:lastColumn="0" w:noHBand="0" w:noVBand="1"/>
      </w:tblPr>
      <w:tblGrid>
        <w:gridCol w:w="846"/>
        <w:gridCol w:w="4618"/>
      </w:tblGrid>
      <w:tr w:rsidR="00F76257" w:rsidRPr="00F76257" w14:paraId="1CF3ED5F" w14:textId="77777777" w:rsidTr="005522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04CA0C" w14:textId="77777777" w:rsidR="0055227F" w:rsidRPr="00F76257" w:rsidRDefault="0055227F" w:rsidP="005523B1">
            <w:pPr>
              <w:rPr>
                <w:rFonts w:cs="Arial"/>
                <w:color w:val="000000" w:themeColor="text1"/>
              </w:rPr>
            </w:pPr>
            <w:r w:rsidRPr="00F76257">
              <w:rPr>
                <w:rFonts w:cs="Arial"/>
                <w:color w:val="000000" w:themeColor="text1"/>
              </w:rPr>
              <w:t>Code</w:t>
            </w:r>
          </w:p>
        </w:tc>
        <w:tc>
          <w:tcPr>
            <w:tcW w:w="4618" w:type="dxa"/>
          </w:tcPr>
          <w:p w14:paraId="75C83707" w14:textId="5F822859" w:rsidR="0055227F" w:rsidRPr="00F76257" w:rsidRDefault="0055227F" w:rsidP="005523B1">
            <w:pP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Responsible </w:t>
            </w:r>
            <w:r w:rsidR="00B4455F">
              <w:rPr>
                <w:rFonts w:cs="Arial"/>
                <w:color w:val="000000" w:themeColor="text1"/>
              </w:rPr>
              <w:t>A</w:t>
            </w:r>
            <w:r w:rsidRPr="00F76257">
              <w:rPr>
                <w:rFonts w:cs="Arial"/>
                <w:color w:val="000000" w:themeColor="text1"/>
              </w:rPr>
              <w:t>rea of Council</w:t>
            </w:r>
          </w:p>
        </w:tc>
      </w:tr>
      <w:tr w:rsidR="00F76257" w:rsidRPr="00F76257" w14:paraId="48C3BCD9" w14:textId="77777777" w:rsidTr="00552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4E629A8" w14:textId="718BE718" w:rsidR="0055227F" w:rsidRPr="00F76257" w:rsidRDefault="0055227F" w:rsidP="005523B1">
            <w:pPr>
              <w:rPr>
                <w:rFonts w:cs="Arial"/>
                <w:b w:val="0"/>
                <w:color w:val="000000" w:themeColor="text1"/>
              </w:rPr>
            </w:pPr>
            <w:r w:rsidRPr="00F76257">
              <w:rPr>
                <w:rFonts w:cs="Arial"/>
                <w:b w:val="0"/>
                <w:color w:val="000000" w:themeColor="text1"/>
              </w:rPr>
              <w:t>C</w:t>
            </w:r>
            <w:r w:rsidR="00BE4905">
              <w:rPr>
                <w:rFonts w:cs="Arial"/>
                <w:b w:val="0"/>
                <w:color w:val="000000" w:themeColor="text1"/>
              </w:rPr>
              <w:t>E</w:t>
            </w:r>
          </w:p>
        </w:tc>
        <w:tc>
          <w:tcPr>
            <w:tcW w:w="4618" w:type="dxa"/>
          </w:tcPr>
          <w:p w14:paraId="1CD8EB33" w14:textId="60B830EA" w:rsidR="0055227F" w:rsidRPr="00F76257" w:rsidRDefault="0055227F"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 xml:space="preserve">Communications and </w:t>
            </w:r>
            <w:r w:rsidR="00BE4905">
              <w:rPr>
                <w:rFonts w:cs="Arial"/>
                <w:color w:val="000000" w:themeColor="text1"/>
              </w:rPr>
              <w:t>Engagement</w:t>
            </w:r>
          </w:p>
        </w:tc>
      </w:tr>
      <w:tr w:rsidR="00F76257" w:rsidRPr="00F76257" w14:paraId="0C0C0670" w14:textId="77777777" w:rsidTr="0055227F">
        <w:tc>
          <w:tcPr>
            <w:cnfStyle w:val="001000000000" w:firstRow="0" w:lastRow="0" w:firstColumn="1" w:lastColumn="0" w:oddVBand="0" w:evenVBand="0" w:oddHBand="0" w:evenHBand="0" w:firstRowFirstColumn="0" w:firstRowLastColumn="0" w:lastRowFirstColumn="0" w:lastRowLastColumn="0"/>
            <w:tcW w:w="846" w:type="dxa"/>
          </w:tcPr>
          <w:p w14:paraId="1830A8F3" w14:textId="77777777" w:rsidR="0055227F" w:rsidRPr="00F76257" w:rsidRDefault="0055227F" w:rsidP="005523B1">
            <w:pPr>
              <w:rPr>
                <w:rFonts w:cs="Arial"/>
                <w:b w:val="0"/>
                <w:color w:val="000000" w:themeColor="text1"/>
              </w:rPr>
            </w:pPr>
            <w:r w:rsidRPr="00F76257">
              <w:rPr>
                <w:rFonts w:cs="Arial"/>
                <w:b w:val="0"/>
                <w:color w:val="000000" w:themeColor="text1"/>
              </w:rPr>
              <w:t>CS</w:t>
            </w:r>
          </w:p>
        </w:tc>
        <w:tc>
          <w:tcPr>
            <w:tcW w:w="4618" w:type="dxa"/>
          </w:tcPr>
          <w:p w14:paraId="1DCE3D22" w14:textId="77777777" w:rsidR="0055227F" w:rsidRPr="00F76257" w:rsidRDefault="0055227F" w:rsidP="005523B1">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Corporate Services</w:t>
            </w:r>
          </w:p>
        </w:tc>
      </w:tr>
      <w:tr w:rsidR="00F76257" w:rsidRPr="00F76257" w14:paraId="2B784364" w14:textId="77777777" w:rsidTr="00552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5FBC4C" w14:textId="7398F035" w:rsidR="0055227F" w:rsidRPr="00F76257" w:rsidRDefault="0055227F" w:rsidP="005523B1">
            <w:pPr>
              <w:rPr>
                <w:rFonts w:cs="Arial"/>
                <w:b w:val="0"/>
                <w:color w:val="000000" w:themeColor="text1"/>
              </w:rPr>
            </w:pPr>
            <w:r w:rsidRPr="00F76257">
              <w:rPr>
                <w:rFonts w:cs="Arial"/>
                <w:b w:val="0"/>
                <w:color w:val="000000" w:themeColor="text1"/>
              </w:rPr>
              <w:t>O</w:t>
            </w:r>
            <w:r w:rsidR="006632CC">
              <w:rPr>
                <w:rFonts w:cs="Arial"/>
                <w:b w:val="0"/>
                <w:color w:val="000000" w:themeColor="text1"/>
              </w:rPr>
              <w:t>A</w:t>
            </w:r>
            <w:r w:rsidRPr="00F76257">
              <w:rPr>
                <w:rFonts w:cs="Arial"/>
                <w:b w:val="0"/>
                <w:color w:val="000000" w:themeColor="text1"/>
              </w:rPr>
              <w:t>L</w:t>
            </w:r>
          </w:p>
        </w:tc>
        <w:tc>
          <w:tcPr>
            <w:tcW w:w="4618" w:type="dxa"/>
          </w:tcPr>
          <w:p w14:paraId="27C77FA2" w14:textId="5E0F1CC3" w:rsidR="0055227F"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6632CC" w:rsidRPr="00F76257" w14:paraId="35A1607E" w14:textId="77777777" w:rsidTr="0055227F">
        <w:tc>
          <w:tcPr>
            <w:cnfStyle w:val="001000000000" w:firstRow="0" w:lastRow="0" w:firstColumn="1" w:lastColumn="0" w:oddVBand="0" w:evenVBand="0" w:oddHBand="0" w:evenHBand="0" w:firstRowFirstColumn="0" w:firstRowLastColumn="0" w:lastRowFirstColumn="0" w:lastRowLastColumn="0"/>
            <w:tcW w:w="846" w:type="dxa"/>
          </w:tcPr>
          <w:p w14:paraId="4B55A8A2" w14:textId="3E5EE59B" w:rsidR="006632CC" w:rsidRPr="00F76257" w:rsidRDefault="006632CC" w:rsidP="005523B1">
            <w:pPr>
              <w:rPr>
                <w:rFonts w:cs="Arial"/>
                <w:b w:val="0"/>
                <w:color w:val="000000" w:themeColor="text1"/>
              </w:rPr>
            </w:pPr>
            <w:r>
              <w:rPr>
                <w:rFonts w:cs="Arial"/>
                <w:b w:val="0"/>
                <w:color w:val="000000" w:themeColor="text1"/>
              </w:rPr>
              <w:t>DA</w:t>
            </w:r>
          </w:p>
        </w:tc>
        <w:tc>
          <w:tcPr>
            <w:tcW w:w="4618" w:type="dxa"/>
          </w:tcPr>
          <w:p w14:paraId="30332864" w14:textId="5E7E19FF" w:rsidR="006632CC"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2E1A953F" w14:textId="77777777" w:rsidTr="00552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BE2F7E" w14:textId="44866C5F" w:rsidR="0055227F" w:rsidRPr="00F76257" w:rsidRDefault="00B4455F" w:rsidP="005523B1">
            <w:pPr>
              <w:rPr>
                <w:rFonts w:cs="Arial"/>
                <w:b w:val="0"/>
                <w:color w:val="000000" w:themeColor="text1"/>
              </w:rPr>
            </w:pPr>
            <w:r>
              <w:rPr>
                <w:rFonts w:cs="Arial"/>
                <w:b w:val="0"/>
                <w:color w:val="000000" w:themeColor="text1"/>
              </w:rPr>
              <w:t>S</w:t>
            </w:r>
            <w:r w:rsidR="0055227F" w:rsidRPr="00F76257">
              <w:rPr>
                <w:rFonts w:cs="Arial"/>
                <w:b w:val="0"/>
                <w:color w:val="000000" w:themeColor="text1"/>
              </w:rPr>
              <w:t>C</w:t>
            </w:r>
          </w:p>
        </w:tc>
        <w:tc>
          <w:tcPr>
            <w:tcW w:w="4618" w:type="dxa"/>
          </w:tcPr>
          <w:p w14:paraId="7E30B848" w14:textId="47F231D5" w:rsidR="0055227F"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Strategy</w:t>
            </w:r>
            <w:r w:rsidR="0055227F" w:rsidRPr="00F76257">
              <w:rPr>
                <w:rFonts w:cs="Arial"/>
                <w:color w:val="000000" w:themeColor="text1"/>
              </w:rPr>
              <w:t xml:space="preserve"> and Community</w:t>
            </w:r>
          </w:p>
        </w:tc>
      </w:tr>
    </w:tbl>
    <w:p w14:paraId="24E8A7F9" w14:textId="77777777" w:rsidR="00BA0E40" w:rsidRDefault="00BA0E40" w:rsidP="00BA0E40">
      <w:pPr>
        <w:rPr>
          <w:rFonts w:cs="Arial"/>
          <w:color w:val="000000" w:themeColor="text1"/>
        </w:rPr>
      </w:pPr>
    </w:p>
    <w:p w14:paraId="1055BA9C" w14:textId="158FAC1C" w:rsidR="00BA0E40" w:rsidRPr="00F76257" w:rsidRDefault="00BA0E40" w:rsidP="00BA0E40">
      <w:pPr>
        <w:rPr>
          <w:rFonts w:cs="Arial"/>
          <w:color w:val="000000" w:themeColor="text1"/>
        </w:rPr>
      </w:pPr>
      <w:r w:rsidRPr="00F76257">
        <w:rPr>
          <w:rFonts w:cs="Arial"/>
          <w:color w:val="000000" w:themeColor="text1"/>
        </w:rPr>
        <w:t xml:space="preserve">Table </w:t>
      </w:r>
      <w:r>
        <w:rPr>
          <w:rFonts w:cs="Arial"/>
          <w:color w:val="000000" w:themeColor="text1"/>
        </w:rPr>
        <w:t>5</w:t>
      </w:r>
      <w:r w:rsidRPr="00F76257">
        <w:rPr>
          <w:rFonts w:cs="Arial"/>
          <w:color w:val="000000" w:themeColor="text1"/>
        </w:rPr>
        <w:t xml:space="preserve"> </w:t>
      </w:r>
      <w:r>
        <w:rPr>
          <w:rFonts w:cs="Arial"/>
          <w:color w:val="000000" w:themeColor="text1"/>
        </w:rPr>
        <w:t xml:space="preserve">below </w:t>
      </w:r>
      <w:r w:rsidRPr="00F76257">
        <w:rPr>
          <w:rFonts w:cs="Arial"/>
          <w:color w:val="000000" w:themeColor="text1"/>
        </w:rPr>
        <w:t xml:space="preserve">presents the 42 risks. </w:t>
      </w:r>
      <w:r w:rsidR="000C2C09">
        <w:rPr>
          <w:rFonts w:cs="Arial"/>
          <w:color w:val="000000" w:themeColor="text1"/>
        </w:rPr>
        <w:t xml:space="preserve"> </w:t>
      </w:r>
      <w:r w:rsidRPr="00F76257">
        <w:rPr>
          <w:rFonts w:cs="Arial"/>
          <w:color w:val="000000" w:themeColor="text1"/>
        </w:rPr>
        <w:t xml:space="preserve">Some risks have broader impacts and require a coordinated response with others. </w:t>
      </w:r>
    </w:p>
    <w:p w14:paraId="4CDC6BBA" w14:textId="77777777" w:rsidR="0055227F" w:rsidRPr="00F76257" w:rsidRDefault="0055227F" w:rsidP="005523B1">
      <w:pPr>
        <w:rPr>
          <w:rFonts w:cs="Arial"/>
          <w:color w:val="000000" w:themeColor="text1"/>
        </w:rPr>
      </w:pPr>
    </w:p>
    <w:p w14:paraId="3F1D903E" w14:textId="2BC82295" w:rsidR="0055227F" w:rsidRPr="00F76257" w:rsidRDefault="0055227F" w:rsidP="005523B1">
      <w:pPr>
        <w:rPr>
          <w:rFonts w:cs="Arial"/>
          <w:color w:val="000000" w:themeColor="text1"/>
        </w:rPr>
      </w:pPr>
      <w:r w:rsidRPr="00F76257">
        <w:rPr>
          <w:rFonts w:cs="Arial"/>
          <w:color w:val="000000" w:themeColor="text1"/>
        </w:rPr>
        <w:t>Table</w:t>
      </w:r>
      <w:r w:rsidR="00B56BF7" w:rsidRPr="00F76257">
        <w:rPr>
          <w:rFonts w:cs="Arial"/>
          <w:color w:val="000000" w:themeColor="text1"/>
        </w:rPr>
        <w:t xml:space="preserve"> </w:t>
      </w:r>
      <w:r w:rsidR="008207FE">
        <w:rPr>
          <w:rFonts w:cs="Arial"/>
          <w:color w:val="000000" w:themeColor="text1"/>
        </w:rPr>
        <w:t>5</w:t>
      </w:r>
      <w:r w:rsidR="00025E5A">
        <w:rPr>
          <w:rFonts w:cs="Arial"/>
          <w:color w:val="000000" w:themeColor="text1"/>
        </w:rPr>
        <w:t xml:space="preserve">: </w:t>
      </w:r>
      <w:r w:rsidRPr="00F76257">
        <w:rPr>
          <w:rFonts w:cs="Arial"/>
          <w:color w:val="000000" w:themeColor="text1"/>
        </w:rPr>
        <w:t>Climate change risks to Council</w:t>
      </w:r>
    </w:p>
    <w:tbl>
      <w:tblPr>
        <w:tblStyle w:val="PlainTable11"/>
        <w:tblpPr w:leftFromText="180" w:rightFromText="180" w:vertAnchor="text" w:horzAnchor="margin" w:tblpX="74" w:tblpY="211"/>
        <w:tblW w:w="9918" w:type="dxa"/>
        <w:tblLayout w:type="fixed"/>
        <w:tblLook w:val="04A0" w:firstRow="1" w:lastRow="0" w:firstColumn="1" w:lastColumn="0" w:noHBand="0" w:noVBand="1"/>
      </w:tblPr>
      <w:tblGrid>
        <w:gridCol w:w="1555"/>
        <w:gridCol w:w="3118"/>
        <w:gridCol w:w="3119"/>
        <w:gridCol w:w="2126"/>
      </w:tblGrid>
      <w:tr w:rsidR="00F76257" w:rsidRPr="00F76257" w14:paraId="7482AD68" w14:textId="77777777" w:rsidTr="006632C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555" w:type="dxa"/>
          </w:tcPr>
          <w:p w14:paraId="6C3373E9" w14:textId="77777777" w:rsidR="005523B1" w:rsidRPr="00F76257" w:rsidRDefault="00B56BF7" w:rsidP="005523B1">
            <w:pPr>
              <w:rPr>
                <w:rFonts w:cs="Arial"/>
                <w:color w:val="000000" w:themeColor="text1"/>
              </w:rPr>
            </w:pPr>
            <w:r w:rsidRPr="00F76257">
              <w:rPr>
                <w:rFonts w:cs="Arial"/>
                <w:color w:val="000000" w:themeColor="text1"/>
              </w:rPr>
              <w:t>Risk r</w:t>
            </w:r>
            <w:r w:rsidR="005523B1" w:rsidRPr="00F76257">
              <w:rPr>
                <w:rFonts w:cs="Arial"/>
                <w:color w:val="000000" w:themeColor="text1"/>
              </w:rPr>
              <w:t>eference (and climate hazard)</w:t>
            </w:r>
          </w:p>
        </w:tc>
        <w:tc>
          <w:tcPr>
            <w:tcW w:w="3118" w:type="dxa"/>
          </w:tcPr>
          <w:p w14:paraId="0CF2A63D" w14:textId="77777777" w:rsidR="005523B1" w:rsidRPr="00F76257" w:rsidRDefault="00B56BF7" w:rsidP="005523B1">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rPr>
            </w:pPr>
            <w:r w:rsidRPr="00F76257">
              <w:rPr>
                <w:rFonts w:eastAsia="Times New Roman" w:cs="Arial"/>
                <w:color w:val="000000" w:themeColor="text1"/>
              </w:rPr>
              <w:t xml:space="preserve">Risk name </w:t>
            </w:r>
          </w:p>
        </w:tc>
        <w:tc>
          <w:tcPr>
            <w:tcW w:w="3119" w:type="dxa"/>
          </w:tcPr>
          <w:p w14:paraId="53E0178C" w14:textId="77777777" w:rsidR="005523B1" w:rsidRPr="00F76257" w:rsidRDefault="00B56BF7" w:rsidP="005523B1">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rPr>
            </w:pPr>
            <w:r w:rsidRPr="00F76257">
              <w:rPr>
                <w:rFonts w:eastAsia="Times New Roman" w:cs="Arial"/>
                <w:color w:val="000000" w:themeColor="text1"/>
              </w:rPr>
              <w:t>Risk d</w:t>
            </w:r>
            <w:r w:rsidR="005523B1" w:rsidRPr="00F76257">
              <w:rPr>
                <w:rFonts w:eastAsia="Times New Roman" w:cs="Arial"/>
                <w:color w:val="000000" w:themeColor="text1"/>
              </w:rPr>
              <w:t>escription</w:t>
            </w:r>
          </w:p>
        </w:tc>
        <w:tc>
          <w:tcPr>
            <w:tcW w:w="2126" w:type="dxa"/>
          </w:tcPr>
          <w:p w14:paraId="56F44833" w14:textId="77777777" w:rsidR="005523B1" w:rsidRPr="00F76257" w:rsidRDefault="0055227F" w:rsidP="005523B1">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rPr>
            </w:pPr>
            <w:r w:rsidRPr="00F76257">
              <w:rPr>
                <w:rFonts w:eastAsia="Times New Roman" w:cs="Arial"/>
                <w:color w:val="000000" w:themeColor="text1"/>
              </w:rPr>
              <w:t>Responsible area of Council</w:t>
            </w:r>
          </w:p>
        </w:tc>
      </w:tr>
      <w:tr w:rsidR="00F76257" w:rsidRPr="00F76257" w14:paraId="33ED934F"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4369AA" w14:textId="05F6D52A"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 xml:space="preserve">C1 (Heat) </w:t>
            </w:r>
          </w:p>
        </w:tc>
        <w:tc>
          <w:tcPr>
            <w:tcW w:w="3118" w:type="dxa"/>
          </w:tcPr>
          <w:p w14:paraId="39397467"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Mortality risk to vulnerable populations</w:t>
            </w:r>
          </w:p>
        </w:tc>
        <w:tc>
          <w:tcPr>
            <w:tcW w:w="3119" w:type="dxa"/>
          </w:tcPr>
          <w:p w14:paraId="6C335E7E"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Risk of mortality to vulnerable members of community during heatwaves.</w:t>
            </w:r>
          </w:p>
        </w:tc>
        <w:tc>
          <w:tcPr>
            <w:tcW w:w="2126" w:type="dxa"/>
          </w:tcPr>
          <w:p w14:paraId="09BD0821" w14:textId="6247439B"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70A8E8B1"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3C3915D1" w14:textId="2F7A63C2"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C2 (Heat)</w:t>
            </w:r>
          </w:p>
        </w:tc>
        <w:tc>
          <w:tcPr>
            <w:tcW w:w="3118" w:type="dxa"/>
          </w:tcPr>
          <w:p w14:paraId="7506BDC7"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demand on council support services</w:t>
            </w:r>
          </w:p>
          <w:p w14:paraId="1EAB66B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0914CC8"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Increasing number of heatwaves impacts on community leading to greater council demand on support services.</w:t>
            </w:r>
          </w:p>
        </w:tc>
        <w:tc>
          <w:tcPr>
            <w:tcW w:w="2126" w:type="dxa"/>
          </w:tcPr>
          <w:p w14:paraId="513B729E" w14:textId="312C5937"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Strategy</w:t>
            </w:r>
            <w:r w:rsidRPr="00F76257">
              <w:rPr>
                <w:rFonts w:cs="Arial"/>
                <w:bCs/>
                <w:color w:val="000000" w:themeColor="text1"/>
              </w:rPr>
              <w:t xml:space="preserve"> and Community</w:t>
            </w:r>
          </w:p>
        </w:tc>
      </w:tr>
      <w:tr w:rsidR="00F76257" w:rsidRPr="00F76257" w14:paraId="11C79599"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AF3D194" w14:textId="4CDC2A92"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C3 (Heat)</w:t>
            </w:r>
          </w:p>
        </w:tc>
        <w:tc>
          <w:tcPr>
            <w:tcW w:w="3118" w:type="dxa"/>
          </w:tcPr>
          <w:p w14:paraId="16BBD73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Reduced council services put vulnerable at risk</w:t>
            </w:r>
          </w:p>
          <w:p w14:paraId="3F3CE2A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1DD0E46F"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Reduced council services during heatwave events pose health risks to vulnerable members of community.</w:t>
            </w:r>
          </w:p>
        </w:tc>
        <w:tc>
          <w:tcPr>
            <w:tcW w:w="2126" w:type="dxa"/>
          </w:tcPr>
          <w:p w14:paraId="71D84B24" w14:textId="55D43A7C"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Strategy</w:t>
            </w:r>
            <w:r w:rsidRPr="00F76257">
              <w:rPr>
                <w:rFonts w:cs="Arial"/>
                <w:bCs/>
                <w:color w:val="000000" w:themeColor="text1"/>
              </w:rPr>
              <w:t xml:space="preserve"> and Community</w:t>
            </w:r>
          </w:p>
        </w:tc>
      </w:tr>
      <w:tr w:rsidR="00F76257" w:rsidRPr="00F76257" w14:paraId="63B7B7E8" w14:textId="77777777" w:rsidTr="006632CC">
        <w:trPr>
          <w:trHeight w:val="387"/>
        </w:trPr>
        <w:tc>
          <w:tcPr>
            <w:cnfStyle w:val="001000000000" w:firstRow="0" w:lastRow="0" w:firstColumn="1" w:lastColumn="0" w:oddVBand="0" w:evenVBand="0" w:oddHBand="0" w:evenHBand="0" w:firstRowFirstColumn="0" w:firstRowLastColumn="0" w:lastRowFirstColumn="0" w:lastRowLastColumn="0"/>
            <w:tcW w:w="1555" w:type="dxa"/>
          </w:tcPr>
          <w:p w14:paraId="30C2C941" w14:textId="77777777" w:rsidR="005523B1" w:rsidRPr="00F76257" w:rsidRDefault="005523B1" w:rsidP="005523B1">
            <w:pPr>
              <w:rPr>
                <w:rFonts w:cs="Arial"/>
                <w:color w:val="000000" w:themeColor="text1"/>
              </w:rPr>
            </w:pPr>
            <w:r w:rsidRPr="00F76257">
              <w:rPr>
                <w:rFonts w:cs="Arial"/>
                <w:color w:val="000000" w:themeColor="text1"/>
              </w:rPr>
              <w:t>CS1 (Flood and Storm)</w:t>
            </w:r>
          </w:p>
        </w:tc>
        <w:tc>
          <w:tcPr>
            <w:tcW w:w="3118" w:type="dxa"/>
          </w:tcPr>
          <w:p w14:paraId="3BAF7EB5"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injuries to staff</w:t>
            </w:r>
          </w:p>
          <w:p w14:paraId="569CB327"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5491D15C"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physical injuries to community and council staff from extreme weather events.</w:t>
            </w:r>
          </w:p>
        </w:tc>
        <w:tc>
          <w:tcPr>
            <w:tcW w:w="2126" w:type="dxa"/>
          </w:tcPr>
          <w:p w14:paraId="7919895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203810CB"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A173AB1" w14:textId="79C8A5CD"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 (Heat)</w:t>
            </w:r>
          </w:p>
        </w:tc>
        <w:tc>
          <w:tcPr>
            <w:tcW w:w="3118" w:type="dxa"/>
          </w:tcPr>
          <w:p w14:paraId="08335200"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Demand on pools pose safety risk</w:t>
            </w:r>
          </w:p>
          <w:p w14:paraId="33DD783B"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525A4C0B"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Heatwaves place greater demand on council swimming pools posing risks to staff and public safety.</w:t>
            </w:r>
          </w:p>
        </w:tc>
        <w:tc>
          <w:tcPr>
            <w:tcW w:w="2126" w:type="dxa"/>
          </w:tcPr>
          <w:p w14:paraId="6D242F50" w14:textId="2E1BED5B"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sidR="006632CC">
              <w:rPr>
                <w:rFonts w:cs="Arial"/>
                <w:bCs/>
                <w:color w:val="000000" w:themeColor="text1"/>
              </w:rPr>
              <w:t>Assets</w:t>
            </w:r>
            <w:r w:rsidRPr="00F76257">
              <w:rPr>
                <w:rFonts w:cs="Arial"/>
                <w:bCs/>
                <w:color w:val="000000" w:themeColor="text1"/>
              </w:rPr>
              <w:t xml:space="preserve"> and Leisure</w:t>
            </w:r>
          </w:p>
        </w:tc>
      </w:tr>
      <w:tr w:rsidR="00F76257" w:rsidRPr="00F76257" w14:paraId="71ED71FE"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21E8F19F" w14:textId="723C73BF" w:rsidR="005523B1" w:rsidRPr="00F76257" w:rsidRDefault="005523B1" w:rsidP="005523B1">
            <w:pPr>
              <w:rPr>
                <w:rFonts w:cs="Arial"/>
                <w:color w:val="000000" w:themeColor="text1"/>
              </w:rPr>
            </w:pPr>
            <w:r w:rsidRPr="00F76257">
              <w:rPr>
                <w:rFonts w:cs="Arial"/>
                <w:color w:val="000000" w:themeColor="text1"/>
              </w:rPr>
              <w:t>C</w:t>
            </w:r>
            <w:r w:rsidR="00B4455F">
              <w:rPr>
                <w:rFonts w:cs="Arial"/>
                <w:color w:val="000000" w:themeColor="text1"/>
              </w:rPr>
              <w:t>E</w:t>
            </w:r>
            <w:r w:rsidRPr="00F76257">
              <w:rPr>
                <w:rFonts w:cs="Arial"/>
                <w:color w:val="000000" w:themeColor="text1"/>
              </w:rPr>
              <w:t xml:space="preserve">1 and </w:t>
            </w:r>
            <w:r w:rsidR="00B4455F">
              <w:rPr>
                <w:rFonts w:cs="Arial"/>
                <w:color w:val="000000" w:themeColor="text1"/>
              </w:rPr>
              <w:t>DA</w:t>
            </w:r>
            <w:r w:rsidRPr="00F76257">
              <w:rPr>
                <w:rFonts w:cs="Arial"/>
                <w:color w:val="000000" w:themeColor="text1"/>
              </w:rPr>
              <w:t>4 (All)</w:t>
            </w:r>
          </w:p>
        </w:tc>
        <w:tc>
          <w:tcPr>
            <w:tcW w:w="3118" w:type="dxa"/>
          </w:tcPr>
          <w:p w14:paraId="008A2B3F"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Inadequate communication</w:t>
            </w:r>
          </w:p>
          <w:p w14:paraId="4FA9B221"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C237634"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Lack of adequate communication to community during extreme weather events.</w:t>
            </w:r>
          </w:p>
        </w:tc>
        <w:tc>
          <w:tcPr>
            <w:tcW w:w="2126" w:type="dxa"/>
          </w:tcPr>
          <w:p w14:paraId="377A8281" w14:textId="0237EB60"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6632CC">
              <w:rPr>
                <w:rFonts w:cs="Arial"/>
                <w:bCs/>
                <w:color w:val="000000" w:themeColor="text1"/>
              </w:rPr>
              <w:t>Communications and Engagement</w:t>
            </w:r>
            <w:r w:rsidR="005523B1" w:rsidRPr="00F76257">
              <w:rPr>
                <w:rFonts w:cs="Arial"/>
                <w:bCs/>
                <w:color w:val="000000" w:themeColor="text1"/>
              </w:rPr>
              <w:t xml:space="preserve">, </w:t>
            </w:r>
            <w:r w:rsidR="00B4455F">
              <w:rPr>
                <w:rFonts w:cs="Arial"/>
                <w:bCs/>
                <w:color w:val="000000" w:themeColor="text1"/>
              </w:rPr>
              <w:t>Development and Amenity</w:t>
            </w:r>
          </w:p>
        </w:tc>
      </w:tr>
      <w:tr w:rsidR="00F76257" w:rsidRPr="00F76257" w14:paraId="31E743B7"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D3B0307" w14:textId="0BAEBE45" w:rsidR="005523B1" w:rsidRPr="00F76257" w:rsidRDefault="00B4455F" w:rsidP="005523B1">
            <w:pPr>
              <w:rPr>
                <w:rFonts w:cs="Arial"/>
                <w:color w:val="000000" w:themeColor="text1"/>
              </w:rPr>
            </w:pPr>
            <w:r>
              <w:rPr>
                <w:rFonts w:cs="Arial"/>
                <w:color w:val="000000" w:themeColor="text1"/>
              </w:rPr>
              <w:t>DA</w:t>
            </w:r>
            <w:r w:rsidR="005523B1" w:rsidRPr="00F76257">
              <w:rPr>
                <w:rFonts w:cs="Arial"/>
                <w:color w:val="000000" w:themeColor="text1"/>
              </w:rPr>
              <w:t>5 (Flood and Storm)</w:t>
            </w:r>
          </w:p>
        </w:tc>
        <w:tc>
          <w:tcPr>
            <w:tcW w:w="3118" w:type="dxa"/>
          </w:tcPr>
          <w:p w14:paraId="1BEFF0C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Increase in water borne diseases</w:t>
            </w:r>
          </w:p>
          <w:p w14:paraId="5EF58000"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0B3C5B31"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Potential increase in water borne viruses from pollution due to flooding</w:t>
            </w:r>
          </w:p>
        </w:tc>
        <w:tc>
          <w:tcPr>
            <w:tcW w:w="2126" w:type="dxa"/>
          </w:tcPr>
          <w:p w14:paraId="25831C74" w14:textId="711C4C12" w:rsidR="005523B1"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07370DAA"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101D9874" w14:textId="4149A33E" w:rsidR="005523B1" w:rsidRPr="00F76257" w:rsidRDefault="00B4455F" w:rsidP="005523B1">
            <w:pPr>
              <w:rPr>
                <w:rFonts w:cs="Arial"/>
                <w:color w:val="000000" w:themeColor="text1"/>
              </w:rPr>
            </w:pPr>
            <w:r>
              <w:rPr>
                <w:rFonts w:cs="Arial"/>
                <w:color w:val="000000" w:themeColor="text1"/>
              </w:rPr>
              <w:t>DA</w:t>
            </w:r>
            <w:r w:rsidR="005523B1" w:rsidRPr="00F76257">
              <w:rPr>
                <w:rFonts w:cs="Arial"/>
                <w:color w:val="000000" w:themeColor="text1"/>
              </w:rPr>
              <w:t>6 (Drought)</w:t>
            </w:r>
          </w:p>
        </w:tc>
        <w:tc>
          <w:tcPr>
            <w:tcW w:w="3118" w:type="dxa"/>
          </w:tcPr>
          <w:p w14:paraId="5A6E4CD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Dust storms leading to public health issues</w:t>
            </w:r>
          </w:p>
        </w:tc>
        <w:tc>
          <w:tcPr>
            <w:tcW w:w="3119" w:type="dxa"/>
          </w:tcPr>
          <w:p w14:paraId="5487B95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 xml:space="preserve">Increase in dust storms leading to public health issues. </w:t>
            </w:r>
          </w:p>
        </w:tc>
        <w:tc>
          <w:tcPr>
            <w:tcW w:w="2126" w:type="dxa"/>
          </w:tcPr>
          <w:p w14:paraId="75DF0105" w14:textId="6B0BB1D8" w:rsidR="005523B1" w:rsidRPr="00F76257" w:rsidRDefault="00B4455F"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389093E2"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13D526" w14:textId="3BF4BE47" w:rsidR="005523B1" w:rsidRPr="00F76257" w:rsidRDefault="00B4455F" w:rsidP="005523B1">
            <w:pPr>
              <w:rPr>
                <w:rFonts w:cs="Arial"/>
                <w:color w:val="000000" w:themeColor="text1"/>
              </w:rPr>
            </w:pPr>
            <w:r>
              <w:rPr>
                <w:rFonts w:cs="Arial"/>
                <w:color w:val="000000" w:themeColor="text1"/>
              </w:rPr>
              <w:t>DA</w:t>
            </w:r>
            <w:r w:rsidR="005523B1" w:rsidRPr="00F76257">
              <w:rPr>
                <w:rFonts w:cs="Arial"/>
                <w:color w:val="000000" w:themeColor="text1"/>
              </w:rPr>
              <w:t>7 (Heat)</w:t>
            </w:r>
          </w:p>
        </w:tc>
        <w:tc>
          <w:tcPr>
            <w:tcW w:w="3118" w:type="dxa"/>
          </w:tcPr>
          <w:p w14:paraId="21E4FAF5"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Hot days reduce mental wellbeing</w:t>
            </w:r>
          </w:p>
          <w:p w14:paraId="687C4EE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03EC2C8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Increasing temperatures and hot days reduce mental wellbeing in community.</w:t>
            </w:r>
          </w:p>
        </w:tc>
        <w:tc>
          <w:tcPr>
            <w:tcW w:w="2126" w:type="dxa"/>
          </w:tcPr>
          <w:p w14:paraId="1675998E" w14:textId="5D81AC7B" w:rsidR="005523B1"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4C3C680C"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1D8620E4" w14:textId="3F633D23" w:rsidR="005523B1" w:rsidRPr="00F76257" w:rsidRDefault="005523B1" w:rsidP="005523B1">
            <w:pPr>
              <w:rPr>
                <w:rFonts w:cs="Arial"/>
                <w:color w:val="000000" w:themeColor="text1"/>
              </w:rPr>
            </w:pPr>
            <w:r w:rsidRPr="00F76257">
              <w:rPr>
                <w:rFonts w:cs="Arial"/>
                <w:color w:val="000000" w:themeColor="text1"/>
              </w:rPr>
              <w:lastRenderedPageBreak/>
              <w:t>O</w:t>
            </w:r>
            <w:r w:rsidR="00B4455F">
              <w:rPr>
                <w:rFonts w:cs="Arial"/>
                <w:color w:val="000000" w:themeColor="text1"/>
              </w:rPr>
              <w:t>A</w:t>
            </w:r>
            <w:r w:rsidRPr="00F76257">
              <w:rPr>
                <w:rFonts w:cs="Arial"/>
                <w:color w:val="000000" w:themeColor="text1"/>
              </w:rPr>
              <w:t>L2 (Bushfire)</w:t>
            </w:r>
          </w:p>
        </w:tc>
        <w:tc>
          <w:tcPr>
            <w:tcW w:w="3118" w:type="dxa"/>
          </w:tcPr>
          <w:p w14:paraId="3DA891DC"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Bushfire leading to property damage</w:t>
            </w:r>
          </w:p>
        </w:tc>
        <w:tc>
          <w:tcPr>
            <w:tcW w:w="3119" w:type="dxa"/>
          </w:tcPr>
          <w:p w14:paraId="06F08642"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bushfire danger leads to more losses or damage to council buildings.</w:t>
            </w:r>
          </w:p>
        </w:tc>
        <w:tc>
          <w:tcPr>
            <w:tcW w:w="2126" w:type="dxa"/>
          </w:tcPr>
          <w:p w14:paraId="545B4394" w14:textId="144214EB"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6953C8D7"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47061AF" w14:textId="4CD915ED"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L3 (All)</w:t>
            </w:r>
          </w:p>
        </w:tc>
        <w:tc>
          <w:tcPr>
            <w:tcW w:w="3118" w:type="dxa"/>
          </w:tcPr>
          <w:p w14:paraId="266061C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Climate increases cost of maintaining infrastructure</w:t>
            </w:r>
          </w:p>
          <w:p w14:paraId="5A94A62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13B7E8B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More extreme climate conditions and weather events damage Council and community infrastructure increasing maintenance and operating costs and reduce asset lifespans and degradation.</w:t>
            </w:r>
          </w:p>
        </w:tc>
        <w:tc>
          <w:tcPr>
            <w:tcW w:w="2126" w:type="dxa"/>
          </w:tcPr>
          <w:p w14:paraId="11684CB7" w14:textId="3FF5F00B"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11F46D9D"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4E4CE16E" w14:textId="1BCECA5A"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L4 (Flood and Storm)</w:t>
            </w:r>
          </w:p>
        </w:tc>
        <w:tc>
          <w:tcPr>
            <w:tcW w:w="3118" w:type="dxa"/>
          </w:tcPr>
          <w:p w14:paraId="7671266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Rainfall and flooding cause infrastructure damage and pollution</w:t>
            </w:r>
          </w:p>
          <w:p w14:paraId="6DDC3242"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381083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Severe rainfall events overwhelm existing drains and retarding basins causing overflow events, localised flooding, damage to infrastructure and environmental contamination.</w:t>
            </w:r>
          </w:p>
        </w:tc>
        <w:tc>
          <w:tcPr>
            <w:tcW w:w="2126" w:type="dxa"/>
          </w:tcPr>
          <w:p w14:paraId="7823D6CD" w14:textId="5D20AC2A"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74FDE256"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91DCC51" w14:textId="095DD63B"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L5 (Heat)</w:t>
            </w:r>
          </w:p>
        </w:tc>
        <w:tc>
          <w:tcPr>
            <w:tcW w:w="3118" w:type="dxa"/>
          </w:tcPr>
          <w:p w14:paraId="373426AE"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Higher maintenance costs on transport infrastructure</w:t>
            </w:r>
          </w:p>
          <w:p w14:paraId="66BCA03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6D5BA1B1"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Damage to transport infrastructure during heatwaves leading to higher maintenance and replacement costs and mobility issues.</w:t>
            </w:r>
          </w:p>
        </w:tc>
        <w:tc>
          <w:tcPr>
            <w:tcW w:w="2126" w:type="dxa"/>
          </w:tcPr>
          <w:p w14:paraId="6F56EE39" w14:textId="2A8F99BD"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44604A42"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4AE0F128" w14:textId="0C0D3F44"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C8 (Heat)</w:t>
            </w:r>
          </w:p>
        </w:tc>
        <w:tc>
          <w:tcPr>
            <w:tcW w:w="3118" w:type="dxa"/>
          </w:tcPr>
          <w:p w14:paraId="3290655F"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energy demand from cooling</w:t>
            </w:r>
          </w:p>
          <w:p w14:paraId="688DBF2E" w14:textId="77777777" w:rsidR="005523B1" w:rsidRPr="00F76257" w:rsidRDefault="005523B1" w:rsidP="005523B1">
            <w:pPr>
              <w:tabs>
                <w:tab w:val="left" w:pos="1534"/>
              </w:tabs>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20EC4777" w14:textId="5E177DB1"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Increasing temperatures leads to increased energy demand from cooling leading to</w:t>
            </w:r>
            <w:r w:rsidR="007575B9">
              <w:rPr>
                <w:rFonts w:cs="Arial"/>
                <w:bCs/>
                <w:color w:val="000000" w:themeColor="text1"/>
              </w:rPr>
              <w:t xml:space="preserve"> higher financial costs and greenhouse gas </w:t>
            </w:r>
            <w:r w:rsidRPr="00F76257">
              <w:rPr>
                <w:rFonts w:cs="Arial"/>
                <w:bCs/>
                <w:color w:val="000000" w:themeColor="text1"/>
              </w:rPr>
              <w:t>emissions.</w:t>
            </w:r>
          </w:p>
        </w:tc>
        <w:tc>
          <w:tcPr>
            <w:tcW w:w="2126" w:type="dxa"/>
          </w:tcPr>
          <w:p w14:paraId="237E6E75" w14:textId="421D572C" w:rsidR="005523B1" w:rsidRPr="00F76257" w:rsidRDefault="00B4455F"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4380EBAC"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D0D91F4" w14:textId="7B86D3CE"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L6 (Drought)</w:t>
            </w:r>
          </w:p>
        </w:tc>
        <w:tc>
          <w:tcPr>
            <w:tcW w:w="3118" w:type="dxa"/>
          </w:tcPr>
          <w:p w14:paraId="4CA51E8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Damage to underground infrastructure</w:t>
            </w:r>
          </w:p>
          <w:p w14:paraId="7590CF32"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4F69AD2B"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Reduced soil moisture levels lead to increase soil movement damaging underground infrastructure such as drains and building foundations.</w:t>
            </w:r>
          </w:p>
        </w:tc>
        <w:tc>
          <w:tcPr>
            <w:tcW w:w="2126" w:type="dxa"/>
          </w:tcPr>
          <w:p w14:paraId="24253C24" w14:textId="07215AE5"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0F9608CA"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43DE00F9" w14:textId="3F7EB7A7"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L7 (Flood and Storm)</w:t>
            </w:r>
          </w:p>
        </w:tc>
        <w:tc>
          <w:tcPr>
            <w:tcW w:w="3118" w:type="dxa"/>
          </w:tcPr>
          <w:p w14:paraId="36D821F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rainfall damages infrastructure</w:t>
            </w:r>
          </w:p>
          <w:p w14:paraId="1C9C65A4"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6F3F4AF"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Damage to road and drain infrastructure burst water supply pipes and collapse of drains due to increased intensity of rainfall events.</w:t>
            </w:r>
          </w:p>
        </w:tc>
        <w:tc>
          <w:tcPr>
            <w:tcW w:w="2126" w:type="dxa"/>
          </w:tcPr>
          <w:p w14:paraId="47FEA894" w14:textId="35C8CD3F"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7D4F3053"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9DBEAC1" w14:textId="309E331B"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C9 (Drought)</w:t>
            </w:r>
          </w:p>
        </w:tc>
        <w:tc>
          <w:tcPr>
            <w:tcW w:w="3118" w:type="dxa"/>
          </w:tcPr>
          <w:p w14:paraId="54C9988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Reduced water leading to economic impacts</w:t>
            </w:r>
          </w:p>
          <w:p w14:paraId="54ED1F2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27D1DAAA"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Reduced water availability leads to increased water and fresh food costs leading to broad economic impacts on community.</w:t>
            </w:r>
          </w:p>
        </w:tc>
        <w:tc>
          <w:tcPr>
            <w:tcW w:w="2126" w:type="dxa"/>
          </w:tcPr>
          <w:p w14:paraId="38BE7304" w14:textId="176C12F7" w:rsidR="005523B1"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69BCAC65"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61FDD21E" w14:textId="747228C6"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C10 (Heat)</w:t>
            </w:r>
          </w:p>
        </w:tc>
        <w:tc>
          <w:tcPr>
            <w:tcW w:w="3118" w:type="dxa"/>
          </w:tcPr>
          <w:p w14:paraId="6172AD6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High energy costs lead to economic slowdown</w:t>
            </w:r>
          </w:p>
          <w:p w14:paraId="07722BF9"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420D98B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Higher energy costs lead to reduced disposable income leading to regional economic slowdown.</w:t>
            </w:r>
          </w:p>
        </w:tc>
        <w:tc>
          <w:tcPr>
            <w:tcW w:w="2126" w:type="dxa"/>
          </w:tcPr>
          <w:p w14:paraId="1EA98E16" w14:textId="5C20DDBC" w:rsidR="005523B1" w:rsidRPr="00F76257" w:rsidRDefault="00B4455F"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1ED7B01A"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62E86B2" w14:textId="27C1311B"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C11 (Drought)</w:t>
            </w:r>
          </w:p>
        </w:tc>
        <w:tc>
          <w:tcPr>
            <w:tcW w:w="3118" w:type="dxa"/>
          </w:tcPr>
          <w:p w14:paraId="41F212A3"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Community concerns about water supply</w:t>
            </w:r>
          </w:p>
          <w:p w14:paraId="7EC1C4F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6AAF0C94"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Inadequate alternative water supply for community and community concerns over reuse and storage.</w:t>
            </w:r>
          </w:p>
        </w:tc>
        <w:tc>
          <w:tcPr>
            <w:tcW w:w="2126" w:type="dxa"/>
          </w:tcPr>
          <w:p w14:paraId="58826E8B" w14:textId="0A7B38EE" w:rsidR="005523B1"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48CFCCE5"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538B949C" w14:textId="6A81D358"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L8 (Drought)</w:t>
            </w:r>
          </w:p>
        </w:tc>
        <w:tc>
          <w:tcPr>
            <w:tcW w:w="3118" w:type="dxa"/>
          </w:tcPr>
          <w:p w14:paraId="2CD1033C"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Less flushing of roads and waterways</w:t>
            </w:r>
          </w:p>
          <w:p w14:paraId="6975D11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67E427D7"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Lack of cleaning, flushing effect of waterways and roads due to reduced rainfall.</w:t>
            </w:r>
          </w:p>
        </w:tc>
        <w:tc>
          <w:tcPr>
            <w:tcW w:w="2126" w:type="dxa"/>
          </w:tcPr>
          <w:p w14:paraId="36D948EF" w14:textId="13CF7835"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085CEEF5"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F43F63" w14:textId="50CC451D" w:rsidR="005523B1" w:rsidRPr="00F76257" w:rsidRDefault="00B4455F" w:rsidP="005523B1">
            <w:pPr>
              <w:rPr>
                <w:rFonts w:cs="Arial"/>
                <w:color w:val="000000" w:themeColor="text1"/>
              </w:rPr>
            </w:pPr>
            <w:r>
              <w:rPr>
                <w:rFonts w:cs="Arial"/>
                <w:color w:val="000000" w:themeColor="text1"/>
              </w:rPr>
              <w:lastRenderedPageBreak/>
              <w:t>DA</w:t>
            </w:r>
            <w:r w:rsidR="005523B1" w:rsidRPr="00F76257">
              <w:rPr>
                <w:rFonts w:cs="Arial"/>
                <w:color w:val="000000" w:themeColor="text1"/>
              </w:rPr>
              <w:t>12 (All)</w:t>
            </w:r>
          </w:p>
        </w:tc>
        <w:tc>
          <w:tcPr>
            <w:tcW w:w="3118" w:type="dxa"/>
          </w:tcPr>
          <w:p w14:paraId="43309CC5"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Building design standards inadequate</w:t>
            </w:r>
          </w:p>
          <w:p w14:paraId="3AFB094F"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4BA0EA13"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Current building design standards not adequate for projected climate conditions.</w:t>
            </w:r>
          </w:p>
        </w:tc>
        <w:tc>
          <w:tcPr>
            <w:tcW w:w="2126" w:type="dxa"/>
          </w:tcPr>
          <w:p w14:paraId="7740B497" w14:textId="0781F926" w:rsidR="005523B1" w:rsidRPr="00F76257" w:rsidRDefault="00B4455F"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577EE98D"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7047E845" w14:textId="1510743D"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L9 (Drought)</w:t>
            </w:r>
          </w:p>
        </w:tc>
        <w:tc>
          <w:tcPr>
            <w:tcW w:w="3118" w:type="dxa"/>
          </w:tcPr>
          <w:p w14:paraId="11A692E9"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cost of irrigation</w:t>
            </w:r>
          </w:p>
          <w:p w14:paraId="3E5EA13A"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4F5C0AD5"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Reduced water availability leads to greater demand for and costs of irrigation.</w:t>
            </w:r>
          </w:p>
        </w:tc>
        <w:tc>
          <w:tcPr>
            <w:tcW w:w="2126" w:type="dxa"/>
          </w:tcPr>
          <w:p w14:paraId="19186246" w14:textId="7F52544F"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2AC05814"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AD2A30F" w14:textId="0ACB4F7C"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L10 (Heat)</w:t>
            </w:r>
          </w:p>
        </w:tc>
        <w:tc>
          <w:tcPr>
            <w:tcW w:w="3118" w:type="dxa"/>
          </w:tcPr>
          <w:p w14:paraId="3DC65250"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Pest visitation range changes</w:t>
            </w:r>
          </w:p>
          <w:p w14:paraId="7C50950F"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3A73640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 xml:space="preserve">Temperature increases leading to changes in pest visitation ranges. </w:t>
            </w:r>
          </w:p>
        </w:tc>
        <w:tc>
          <w:tcPr>
            <w:tcW w:w="2126" w:type="dxa"/>
          </w:tcPr>
          <w:p w14:paraId="77D11284" w14:textId="697BE795"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249DCA0F"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2FFFB023" w14:textId="59A1EA2F"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L11 (Flood and Storm)</w:t>
            </w:r>
          </w:p>
        </w:tc>
        <w:tc>
          <w:tcPr>
            <w:tcW w:w="3118" w:type="dxa"/>
          </w:tcPr>
          <w:p w14:paraId="7F150361"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Increased weed spread</w:t>
            </w:r>
          </w:p>
          <w:p w14:paraId="642FAA2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13A08FF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weed spread from flooding events lead to increased costs of weed management and revegetation.</w:t>
            </w:r>
          </w:p>
        </w:tc>
        <w:tc>
          <w:tcPr>
            <w:tcW w:w="2126" w:type="dxa"/>
          </w:tcPr>
          <w:p w14:paraId="11C09842" w14:textId="66540A5B"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11387F75"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5D701F" w14:textId="2A43D9FD"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L12 (Drought)</w:t>
            </w:r>
          </w:p>
        </w:tc>
        <w:tc>
          <w:tcPr>
            <w:tcW w:w="3118" w:type="dxa"/>
          </w:tcPr>
          <w:p w14:paraId="1FA34AD4"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Hardening of sportsgrounds</w:t>
            </w:r>
          </w:p>
          <w:p w14:paraId="567A5A44"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2EE5C5D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Drier and hotter conditions lead to increased hardening of sports grounds leads to higher rate of injuries and rate of claims.</w:t>
            </w:r>
          </w:p>
        </w:tc>
        <w:tc>
          <w:tcPr>
            <w:tcW w:w="2126" w:type="dxa"/>
          </w:tcPr>
          <w:p w14:paraId="3FE36222" w14:textId="63AA8B9B"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4E7ACE05"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3F7E5B75" w14:textId="579757F7"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L13 (Heat)</w:t>
            </w:r>
          </w:p>
        </w:tc>
        <w:tc>
          <w:tcPr>
            <w:tcW w:w="3118" w:type="dxa"/>
          </w:tcPr>
          <w:p w14:paraId="6D877AEE"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Loss of biodiversity due to heat</w:t>
            </w:r>
          </w:p>
          <w:p w14:paraId="0183FE17"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FB7751F"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Hotter and drier conditions lead to loss of biodiversity reducing amenity and environmental values.</w:t>
            </w:r>
          </w:p>
        </w:tc>
        <w:tc>
          <w:tcPr>
            <w:tcW w:w="2126" w:type="dxa"/>
          </w:tcPr>
          <w:p w14:paraId="7C150C03" w14:textId="559DE1D8"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63BD0EA3"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83E6444" w14:textId="415C4BB4"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L14 (Bushfire)</w:t>
            </w:r>
          </w:p>
        </w:tc>
        <w:tc>
          <w:tcPr>
            <w:tcW w:w="3118" w:type="dxa"/>
          </w:tcPr>
          <w:p w14:paraId="6C99655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Extreme bushfires lead to biodiversity loss and require increased management</w:t>
            </w:r>
          </w:p>
        </w:tc>
        <w:tc>
          <w:tcPr>
            <w:tcW w:w="3119" w:type="dxa"/>
          </w:tcPr>
          <w:p w14:paraId="53D2606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More extreme bushfires lead to loss of biodiversity and long term recovery impacts requiring more management interventions.</w:t>
            </w:r>
          </w:p>
        </w:tc>
        <w:tc>
          <w:tcPr>
            <w:tcW w:w="2126" w:type="dxa"/>
          </w:tcPr>
          <w:p w14:paraId="48C90B23" w14:textId="620AF396"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3A8E62BC"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66E763A5" w14:textId="07B8372D"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L15 (Flood and Storm)</w:t>
            </w:r>
          </w:p>
        </w:tc>
        <w:tc>
          <w:tcPr>
            <w:tcW w:w="3118" w:type="dxa"/>
          </w:tcPr>
          <w:p w14:paraId="55E6A86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More damaged and fallen trees</w:t>
            </w:r>
          </w:p>
          <w:p w14:paraId="0CD6593F"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p>
        </w:tc>
        <w:tc>
          <w:tcPr>
            <w:tcW w:w="3119" w:type="dxa"/>
          </w:tcPr>
          <w:p w14:paraId="162A8EB8"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extreme weather events leads to more damaged and fallen trees posing risk to safety, loss of services and increased maintenance costs.</w:t>
            </w:r>
          </w:p>
        </w:tc>
        <w:tc>
          <w:tcPr>
            <w:tcW w:w="2126" w:type="dxa"/>
          </w:tcPr>
          <w:p w14:paraId="79B1F199" w14:textId="53626062"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59B4EA1B"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36E8C5C" w14:textId="6960B966"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L16 (Heat)</w:t>
            </w:r>
          </w:p>
        </w:tc>
        <w:tc>
          <w:tcPr>
            <w:tcW w:w="3118" w:type="dxa"/>
          </w:tcPr>
          <w:p w14:paraId="430B5287"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Increased environmental management costs</w:t>
            </w:r>
          </w:p>
          <w:p w14:paraId="2469EC3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0E97FEC2"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Increasing temperatures lead to loss of biodiversity and increased environmental management costs.</w:t>
            </w:r>
          </w:p>
        </w:tc>
        <w:tc>
          <w:tcPr>
            <w:tcW w:w="2126" w:type="dxa"/>
          </w:tcPr>
          <w:p w14:paraId="781506DB" w14:textId="6AB3BC44"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60FD0B76"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0C85F30A" w14:textId="59C20246"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L17 (Drought)</w:t>
            </w:r>
          </w:p>
        </w:tc>
        <w:tc>
          <w:tcPr>
            <w:tcW w:w="3118" w:type="dxa"/>
          </w:tcPr>
          <w:p w14:paraId="09C98953"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Higher tree mortality and reduced biodiversity</w:t>
            </w:r>
          </w:p>
          <w:p w14:paraId="13A5DB98"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p>
        </w:tc>
        <w:tc>
          <w:tcPr>
            <w:tcW w:w="3119" w:type="dxa"/>
          </w:tcPr>
          <w:p w14:paraId="5CE610A9"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Reduced water availability leads to higher tree mortality and reduction in biodiversity leading to tree failure and less green areas.</w:t>
            </w:r>
          </w:p>
        </w:tc>
        <w:tc>
          <w:tcPr>
            <w:tcW w:w="2126" w:type="dxa"/>
          </w:tcPr>
          <w:p w14:paraId="011A1750" w14:textId="55357526"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2FA74006"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AD9EEF" w14:textId="19686AD0" w:rsidR="005523B1" w:rsidRPr="00F76257" w:rsidRDefault="005523B1" w:rsidP="005523B1">
            <w:pPr>
              <w:rPr>
                <w:rFonts w:cs="Arial"/>
                <w:color w:val="000000" w:themeColor="text1"/>
              </w:rPr>
            </w:pPr>
            <w:r w:rsidRPr="00F76257">
              <w:rPr>
                <w:rFonts w:cs="Arial"/>
                <w:color w:val="000000" w:themeColor="text1"/>
              </w:rPr>
              <w:t>O</w:t>
            </w:r>
            <w:r w:rsidR="00B4455F">
              <w:rPr>
                <w:rFonts w:cs="Arial"/>
                <w:color w:val="000000" w:themeColor="text1"/>
              </w:rPr>
              <w:t>A</w:t>
            </w:r>
            <w:r w:rsidRPr="00F76257">
              <w:rPr>
                <w:rFonts w:cs="Arial"/>
                <w:color w:val="000000" w:themeColor="text1"/>
              </w:rPr>
              <w:t>L18 (Drought)</w:t>
            </w:r>
          </w:p>
        </w:tc>
        <w:tc>
          <w:tcPr>
            <w:tcW w:w="3118" w:type="dxa"/>
          </w:tcPr>
          <w:p w14:paraId="2DB71FCD"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Conditions favour spread of weeds</w:t>
            </w:r>
          </w:p>
          <w:p w14:paraId="654BC14E"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2643B244"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Weeds favoured due to drier and hotter conditions increasing competition against native species.</w:t>
            </w:r>
          </w:p>
        </w:tc>
        <w:tc>
          <w:tcPr>
            <w:tcW w:w="2126" w:type="dxa"/>
          </w:tcPr>
          <w:p w14:paraId="0E1AA7E2" w14:textId="02767470"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3AFEB9CE"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3E50057D" w14:textId="1F9A926E" w:rsidR="005523B1" w:rsidRPr="00F76257" w:rsidRDefault="00B4455F" w:rsidP="005523B1">
            <w:pPr>
              <w:rPr>
                <w:rFonts w:cs="Arial"/>
                <w:color w:val="000000" w:themeColor="text1"/>
              </w:rPr>
            </w:pPr>
            <w:r>
              <w:rPr>
                <w:rFonts w:cs="Arial"/>
                <w:color w:val="000000" w:themeColor="text1"/>
              </w:rPr>
              <w:t>S</w:t>
            </w:r>
            <w:r w:rsidR="005523B1" w:rsidRPr="00F76257">
              <w:rPr>
                <w:rFonts w:cs="Arial"/>
                <w:color w:val="000000" w:themeColor="text1"/>
              </w:rPr>
              <w:t>C13 (Bushfire)</w:t>
            </w:r>
          </w:p>
        </w:tc>
        <w:tc>
          <w:tcPr>
            <w:tcW w:w="3118" w:type="dxa"/>
          </w:tcPr>
          <w:p w14:paraId="1EEF680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Bushfire leading to increase in chemical contamination</w:t>
            </w:r>
          </w:p>
          <w:p w14:paraId="617773D1"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3EA3028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risk of chemical contamination and loss of industrial assets in Bayswater North precinct due to increased bushfires.</w:t>
            </w:r>
          </w:p>
        </w:tc>
        <w:tc>
          <w:tcPr>
            <w:tcW w:w="2126" w:type="dxa"/>
          </w:tcPr>
          <w:p w14:paraId="0EA3BFB8" w14:textId="46FFB8D9" w:rsidR="005523B1" w:rsidRPr="00F76257" w:rsidRDefault="00B4455F"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Strategy</w:t>
            </w:r>
            <w:r w:rsidR="005523B1" w:rsidRPr="00F76257">
              <w:rPr>
                <w:rFonts w:cs="Arial"/>
                <w:bCs/>
                <w:color w:val="000000" w:themeColor="text1"/>
              </w:rPr>
              <w:t xml:space="preserve"> and Community</w:t>
            </w:r>
          </w:p>
        </w:tc>
      </w:tr>
      <w:tr w:rsidR="00F76257" w:rsidRPr="00F76257" w14:paraId="1F146D57"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92AE402" w14:textId="38090920" w:rsidR="005523B1" w:rsidRPr="00F76257" w:rsidRDefault="00B4455F" w:rsidP="005523B1">
            <w:pPr>
              <w:rPr>
                <w:rFonts w:cs="Arial"/>
                <w:color w:val="000000" w:themeColor="text1"/>
              </w:rPr>
            </w:pPr>
            <w:r>
              <w:rPr>
                <w:rFonts w:cs="Arial"/>
                <w:color w:val="000000" w:themeColor="text1"/>
              </w:rPr>
              <w:t>OA</w:t>
            </w:r>
            <w:r w:rsidR="005523B1" w:rsidRPr="00F76257">
              <w:rPr>
                <w:rFonts w:cs="Arial"/>
                <w:color w:val="000000" w:themeColor="text1"/>
              </w:rPr>
              <w:t>L19 (Bushfire)</w:t>
            </w:r>
          </w:p>
        </w:tc>
        <w:tc>
          <w:tcPr>
            <w:tcW w:w="3118" w:type="dxa"/>
          </w:tcPr>
          <w:p w14:paraId="5D7A0833"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Greater fire risk management around reserves</w:t>
            </w:r>
          </w:p>
        </w:tc>
        <w:tc>
          <w:tcPr>
            <w:tcW w:w="3119" w:type="dxa"/>
          </w:tcPr>
          <w:p w14:paraId="2D9986D0"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Higher fire risk requires greater management of interface between council reserves and private land</w:t>
            </w:r>
          </w:p>
        </w:tc>
        <w:tc>
          <w:tcPr>
            <w:tcW w:w="2126" w:type="dxa"/>
          </w:tcPr>
          <w:p w14:paraId="75D59DD2" w14:textId="5C402500"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r w:rsidR="00F76257" w:rsidRPr="00F76257" w14:paraId="4F1D09F6" w14:textId="77777777" w:rsidTr="006632CC">
        <w:trPr>
          <w:trHeight w:val="911"/>
        </w:trPr>
        <w:tc>
          <w:tcPr>
            <w:cnfStyle w:val="001000000000" w:firstRow="0" w:lastRow="0" w:firstColumn="1" w:lastColumn="0" w:oddVBand="0" w:evenVBand="0" w:oddHBand="0" w:evenHBand="0" w:firstRowFirstColumn="0" w:firstRowLastColumn="0" w:lastRowFirstColumn="0" w:lastRowLastColumn="0"/>
            <w:tcW w:w="1555" w:type="dxa"/>
          </w:tcPr>
          <w:p w14:paraId="6DB35362" w14:textId="3A96DAB7" w:rsidR="005523B1" w:rsidRPr="00F76257" w:rsidRDefault="00B4455F" w:rsidP="005523B1">
            <w:pPr>
              <w:rPr>
                <w:rFonts w:cs="Arial"/>
                <w:color w:val="000000" w:themeColor="text1"/>
              </w:rPr>
            </w:pPr>
            <w:r>
              <w:rPr>
                <w:rFonts w:cs="Arial"/>
                <w:color w:val="000000" w:themeColor="text1"/>
              </w:rPr>
              <w:lastRenderedPageBreak/>
              <w:t>DA</w:t>
            </w:r>
            <w:r w:rsidR="005523B1" w:rsidRPr="00F76257">
              <w:rPr>
                <w:rFonts w:cs="Arial"/>
                <w:color w:val="000000" w:themeColor="text1"/>
              </w:rPr>
              <w:t>14 (All)</w:t>
            </w:r>
          </w:p>
        </w:tc>
        <w:tc>
          <w:tcPr>
            <w:tcW w:w="3118" w:type="dxa"/>
          </w:tcPr>
          <w:p w14:paraId="1392B9F6"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Inadequate resources</w:t>
            </w:r>
          </w:p>
          <w:p w14:paraId="7EF4C072"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0E87CA75"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Council emergency and recovery facilities unable to cope with increased frequency and severity of extreme weather events.</w:t>
            </w:r>
          </w:p>
        </w:tc>
        <w:tc>
          <w:tcPr>
            <w:tcW w:w="2126" w:type="dxa"/>
          </w:tcPr>
          <w:p w14:paraId="0A6E937E" w14:textId="4AD1745B" w:rsidR="005523B1" w:rsidRPr="00F76257" w:rsidRDefault="00B4455F"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Development and Amenity</w:t>
            </w:r>
          </w:p>
        </w:tc>
      </w:tr>
      <w:tr w:rsidR="00F76257" w:rsidRPr="00F76257" w14:paraId="7BB106C2"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813FD42" w14:textId="483E170D" w:rsidR="005523B1" w:rsidRPr="00F76257" w:rsidRDefault="005523B1" w:rsidP="005523B1">
            <w:pPr>
              <w:rPr>
                <w:rFonts w:cs="Arial"/>
                <w:color w:val="000000" w:themeColor="text1"/>
              </w:rPr>
            </w:pPr>
            <w:r w:rsidRPr="00F76257">
              <w:rPr>
                <w:rFonts w:cs="Arial"/>
                <w:color w:val="000000" w:themeColor="text1"/>
              </w:rPr>
              <w:t>C</w:t>
            </w:r>
            <w:r w:rsidR="00B4455F">
              <w:rPr>
                <w:rFonts w:cs="Arial"/>
                <w:color w:val="000000" w:themeColor="text1"/>
              </w:rPr>
              <w:t>E</w:t>
            </w:r>
            <w:r w:rsidRPr="00F76257">
              <w:rPr>
                <w:rFonts w:cs="Arial"/>
                <w:color w:val="000000" w:themeColor="text1"/>
              </w:rPr>
              <w:t>2 and CS2 (Heat)</w:t>
            </w:r>
          </w:p>
        </w:tc>
        <w:tc>
          <w:tcPr>
            <w:tcW w:w="3118" w:type="dxa"/>
          </w:tcPr>
          <w:p w14:paraId="21E78D1E"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Reduction in council service</w:t>
            </w:r>
          </w:p>
          <w:p w14:paraId="4B1D7DF5"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4575F37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Power and communication outages during heatwaves leads to loss of council service and ability to respond to extreme events.</w:t>
            </w:r>
          </w:p>
        </w:tc>
        <w:tc>
          <w:tcPr>
            <w:tcW w:w="2126" w:type="dxa"/>
          </w:tcPr>
          <w:p w14:paraId="590A5022" w14:textId="62B34957" w:rsidR="005523B1" w:rsidRPr="00F76257" w:rsidRDefault="006632CC"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6632CC">
              <w:rPr>
                <w:rFonts w:cs="Arial"/>
                <w:bCs/>
                <w:color w:val="000000" w:themeColor="text1"/>
              </w:rPr>
              <w:t>Communications and Engagement</w:t>
            </w:r>
            <w:r w:rsidR="005523B1" w:rsidRPr="00F76257">
              <w:rPr>
                <w:rFonts w:cs="Arial"/>
                <w:bCs/>
                <w:color w:val="000000" w:themeColor="text1"/>
              </w:rPr>
              <w:t>, Corporate Services</w:t>
            </w:r>
          </w:p>
        </w:tc>
      </w:tr>
      <w:tr w:rsidR="00F76257" w:rsidRPr="00F76257" w14:paraId="1DA93BC7"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515D3B95" w14:textId="77777777" w:rsidR="005523B1" w:rsidRPr="00F76257" w:rsidRDefault="005523B1" w:rsidP="005523B1">
            <w:pPr>
              <w:rPr>
                <w:rFonts w:cs="Arial"/>
                <w:color w:val="000000" w:themeColor="text1"/>
              </w:rPr>
            </w:pPr>
            <w:r w:rsidRPr="00F76257">
              <w:rPr>
                <w:rFonts w:cs="Arial"/>
                <w:color w:val="000000" w:themeColor="text1"/>
              </w:rPr>
              <w:t>CS3 (All)</w:t>
            </w:r>
          </w:p>
        </w:tc>
        <w:tc>
          <w:tcPr>
            <w:tcW w:w="3118" w:type="dxa"/>
          </w:tcPr>
          <w:p w14:paraId="00C3ADC2"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Emergency response disrupts business continuity</w:t>
            </w:r>
          </w:p>
          <w:p w14:paraId="6DED8AC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4CF28B1A"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More bushfire danger days lead to more council staff working on emergency response disrupting business continuity.</w:t>
            </w:r>
          </w:p>
        </w:tc>
        <w:tc>
          <w:tcPr>
            <w:tcW w:w="2126" w:type="dxa"/>
          </w:tcPr>
          <w:p w14:paraId="0FCF457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3C90A2BB"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0670EB3" w14:textId="77777777" w:rsidR="005523B1" w:rsidRPr="00F76257" w:rsidRDefault="005523B1" w:rsidP="005523B1">
            <w:pPr>
              <w:rPr>
                <w:rFonts w:cs="Arial"/>
                <w:color w:val="000000" w:themeColor="text1"/>
              </w:rPr>
            </w:pPr>
            <w:r w:rsidRPr="00F76257">
              <w:rPr>
                <w:rFonts w:cs="Arial"/>
                <w:color w:val="000000" w:themeColor="text1"/>
              </w:rPr>
              <w:t>CS4 (All)</w:t>
            </w:r>
          </w:p>
        </w:tc>
        <w:tc>
          <w:tcPr>
            <w:tcW w:w="3118" w:type="dxa"/>
          </w:tcPr>
          <w:p w14:paraId="0CAB8E7F"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Changing weather increase property insurance</w:t>
            </w:r>
          </w:p>
          <w:p w14:paraId="2C864AB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36ED5FFC"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Increased rate of claims from damage to property and people from extreme storm events and bushfires.</w:t>
            </w:r>
          </w:p>
        </w:tc>
        <w:tc>
          <w:tcPr>
            <w:tcW w:w="2126" w:type="dxa"/>
          </w:tcPr>
          <w:p w14:paraId="4B880766"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54233C98"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13BFAF23" w14:textId="77777777" w:rsidR="005523B1" w:rsidRPr="00F76257" w:rsidRDefault="005523B1" w:rsidP="005523B1">
            <w:pPr>
              <w:rPr>
                <w:rFonts w:cs="Arial"/>
                <w:color w:val="000000" w:themeColor="text1"/>
              </w:rPr>
            </w:pPr>
            <w:r w:rsidRPr="00F76257">
              <w:rPr>
                <w:rFonts w:cs="Arial"/>
                <w:color w:val="000000" w:themeColor="text1"/>
              </w:rPr>
              <w:t>CS5 (All)</w:t>
            </w:r>
          </w:p>
        </w:tc>
        <w:tc>
          <w:tcPr>
            <w:tcW w:w="3118" w:type="dxa"/>
          </w:tcPr>
          <w:p w14:paraId="3BAE84F7"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Service delivery failure in extreme weather</w:t>
            </w:r>
          </w:p>
          <w:p w14:paraId="312FDAD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p>
        </w:tc>
        <w:tc>
          <w:tcPr>
            <w:tcW w:w="3119" w:type="dxa"/>
          </w:tcPr>
          <w:p w14:paraId="13EC0FAD"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Council unable to meet increased demand on council services during extreme weather events.</w:t>
            </w:r>
          </w:p>
        </w:tc>
        <w:tc>
          <w:tcPr>
            <w:tcW w:w="2126" w:type="dxa"/>
          </w:tcPr>
          <w:p w14:paraId="62222CF2"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262363EB"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6D876A6" w14:textId="77777777" w:rsidR="005523B1" w:rsidRPr="00F76257" w:rsidRDefault="005523B1" w:rsidP="005523B1">
            <w:pPr>
              <w:rPr>
                <w:rFonts w:cs="Arial"/>
                <w:color w:val="000000" w:themeColor="text1"/>
              </w:rPr>
            </w:pPr>
            <w:r w:rsidRPr="00F76257">
              <w:rPr>
                <w:rFonts w:cs="Arial"/>
                <w:color w:val="000000" w:themeColor="text1"/>
              </w:rPr>
              <w:t>CS6 (All)</w:t>
            </w:r>
          </w:p>
        </w:tc>
        <w:tc>
          <w:tcPr>
            <w:tcW w:w="3118" w:type="dxa"/>
          </w:tcPr>
          <w:p w14:paraId="194C9992"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Increased climate events reduce council service delivery</w:t>
            </w:r>
          </w:p>
          <w:p w14:paraId="2AAC32A8"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p>
        </w:tc>
        <w:tc>
          <w:tcPr>
            <w:tcW w:w="3119" w:type="dxa"/>
          </w:tcPr>
          <w:p w14:paraId="2B202ED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Increased resources required to manage and mitigate increasing frequency of climate events reduce other areas of council service delivery.</w:t>
            </w:r>
          </w:p>
        </w:tc>
        <w:tc>
          <w:tcPr>
            <w:tcW w:w="2126" w:type="dxa"/>
          </w:tcPr>
          <w:p w14:paraId="0CB2102E"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0E81C3C7"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36BCF27B" w14:textId="77777777" w:rsidR="005523B1" w:rsidRPr="00F76257" w:rsidRDefault="005523B1" w:rsidP="005523B1">
            <w:pPr>
              <w:rPr>
                <w:rFonts w:cs="Arial"/>
                <w:color w:val="000000" w:themeColor="text1"/>
              </w:rPr>
            </w:pPr>
            <w:r w:rsidRPr="00F76257">
              <w:rPr>
                <w:rFonts w:cs="Arial"/>
                <w:color w:val="000000" w:themeColor="text1"/>
              </w:rPr>
              <w:t>CS7 (All)</w:t>
            </w:r>
          </w:p>
        </w:tc>
        <w:tc>
          <w:tcPr>
            <w:tcW w:w="3118" w:type="dxa"/>
          </w:tcPr>
          <w:p w14:paraId="09AF36CC"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Less staff can attend work due to transport disruption</w:t>
            </w:r>
          </w:p>
        </w:tc>
        <w:tc>
          <w:tcPr>
            <w:tcW w:w="3119" w:type="dxa"/>
          </w:tcPr>
          <w:p w14:paraId="21D5E8F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Transport disruptions during extreme weather events lead to reduced staff able to attend work.</w:t>
            </w:r>
          </w:p>
        </w:tc>
        <w:tc>
          <w:tcPr>
            <w:tcW w:w="2126" w:type="dxa"/>
          </w:tcPr>
          <w:p w14:paraId="2657B9D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2D68EAFD" w14:textId="77777777" w:rsidTr="00663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3406C22" w14:textId="77777777" w:rsidR="005523B1" w:rsidRPr="00F76257" w:rsidRDefault="005523B1" w:rsidP="005523B1">
            <w:pPr>
              <w:rPr>
                <w:rFonts w:cs="Arial"/>
                <w:color w:val="000000" w:themeColor="text1"/>
              </w:rPr>
            </w:pPr>
            <w:r w:rsidRPr="00F76257">
              <w:rPr>
                <w:rFonts w:cs="Arial"/>
                <w:color w:val="000000" w:themeColor="text1"/>
              </w:rPr>
              <w:t>CS8 (All)</w:t>
            </w:r>
          </w:p>
        </w:tc>
        <w:tc>
          <w:tcPr>
            <w:tcW w:w="3118" w:type="dxa"/>
          </w:tcPr>
          <w:p w14:paraId="798108B9"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
                <w:bCs/>
                <w:color w:val="000000" w:themeColor="text1"/>
              </w:rPr>
              <w:t>Insurance premium increase</w:t>
            </w:r>
          </w:p>
          <w:p w14:paraId="6638A022"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p>
        </w:tc>
        <w:tc>
          <w:tcPr>
            <w:tcW w:w="3119" w:type="dxa"/>
          </w:tcPr>
          <w:p w14:paraId="25642D2B"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76257">
              <w:rPr>
                <w:rFonts w:cs="Arial"/>
                <w:bCs/>
                <w:color w:val="000000" w:themeColor="text1"/>
              </w:rPr>
              <w:t>More extreme weather events reduce public safety and lead to increased rate of claims.</w:t>
            </w:r>
          </w:p>
        </w:tc>
        <w:tc>
          <w:tcPr>
            <w:tcW w:w="2126" w:type="dxa"/>
          </w:tcPr>
          <w:p w14:paraId="0F2584EB" w14:textId="77777777" w:rsidR="005523B1" w:rsidRPr="00F76257" w:rsidRDefault="005523B1" w:rsidP="005523B1">
            <w:pPr>
              <w:cnfStyle w:val="000000100000" w:firstRow="0" w:lastRow="0" w:firstColumn="0" w:lastColumn="0" w:oddVBand="0" w:evenVBand="0" w:oddHBand="1" w:evenHBand="0" w:firstRowFirstColumn="0" w:firstRowLastColumn="0" w:lastRowFirstColumn="0" w:lastRowLastColumn="0"/>
              <w:rPr>
                <w:rFonts w:cs="Arial"/>
                <w:bCs/>
                <w:color w:val="000000" w:themeColor="text1"/>
              </w:rPr>
            </w:pPr>
            <w:r w:rsidRPr="00F76257">
              <w:rPr>
                <w:rFonts w:cs="Arial"/>
                <w:bCs/>
                <w:color w:val="000000" w:themeColor="text1"/>
              </w:rPr>
              <w:t>Corporate Services</w:t>
            </w:r>
          </w:p>
        </w:tc>
      </w:tr>
      <w:tr w:rsidR="00F76257" w:rsidRPr="00F76257" w14:paraId="4C4DF6BE" w14:textId="77777777" w:rsidTr="006632CC">
        <w:tc>
          <w:tcPr>
            <w:cnfStyle w:val="001000000000" w:firstRow="0" w:lastRow="0" w:firstColumn="1" w:lastColumn="0" w:oddVBand="0" w:evenVBand="0" w:oddHBand="0" w:evenHBand="0" w:firstRowFirstColumn="0" w:firstRowLastColumn="0" w:lastRowFirstColumn="0" w:lastRowLastColumn="0"/>
            <w:tcW w:w="1555" w:type="dxa"/>
          </w:tcPr>
          <w:p w14:paraId="2D0BA78E" w14:textId="1DD95012" w:rsidR="005523B1" w:rsidRPr="00F76257" w:rsidRDefault="005523B1" w:rsidP="005523B1">
            <w:pPr>
              <w:rPr>
                <w:rFonts w:cs="Arial"/>
                <w:color w:val="000000" w:themeColor="text1"/>
              </w:rPr>
            </w:pPr>
            <w:r w:rsidRPr="00F76257">
              <w:rPr>
                <w:rFonts w:cs="Arial"/>
                <w:color w:val="000000" w:themeColor="text1"/>
              </w:rPr>
              <w:t>O</w:t>
            </w:r>
            <w:r w:rsidR="003D7C79">
              <w:rPr>
                <w:rFonts w:cs="Arial"/>
                <w:color w:val="000000" w:themeColor="text1"/>
              </w:rPr>
              <w:t>A</w:t>
            </w:r>
            <w:r w:rsidRPr="00F76257">
              <w:rPr>
                <w:rFonts w:cs="Arial"/>
                <w:color w:val="000000" w:themeColor="text1"/>
              </w:rPr>
              <w:t>L20 (All)</w:t>
            </w:r>
          </w:p>
        </w:tc>
        <w:tc>
          <w:tcPr>
            <w:tcW w:w="3118" w:type="dxa"/>
          </w:tcPr>
          <w:p w14:paraId="3327BC8B"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
                <w:bCs/>
                <w:color w:val="000000" w:themeColor="text1"/>
              </w:rPr>
              <w:t>Extreme weather events require increased costs from recovery</w:t>
            </w:r>
          </w:p>
        </w:tc>
        <w:tc>
          <w:tcPr>
            <w:tcW w:w="3119" w:type="dxa"/>
          </w:tcPr>
          <w:p w14:paraId="1678DEB0" w14:textId="77777777" w:rsidR="005523B1" w:rsidRPr="00F76257" w:rsidRDefault="005523B1" w:rsidP="005523B1">
            <w:pPr>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76257">
              <w:rPr>
                <w:rFonts w:cs="Arial"/>
                <w:bCs/>
                <w:color w:val="000000" w:themeColor="text1"/>
              </w:rPr>
              <w:t>Increased cost of cleanup and recovery from increased frequency and severity of extreme weather events</w:t>
            </w:r>
          </w:p>
        </w:tc>
        <w:tc>
          <w:tcPr>
            <w:tcW w:w="2126" w:type="dxa"/>
          </w:tcPr>
          <w:p w14:paraId="3603D6A3" w14:textId="0D5EDC27" w:rsidR="005523B1" w:rsidRPr="00F76257" w:rsidRDefault="006632CC" w:rsidP="005523B1">
            <w:pPr>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F76257">
              <w:rPr>
                <w:rFonts w:cs="Arial"/>
                <w:bCs/>
                <w:color w:val="000000" w:themeColor="text1"/>
              </w:rPr>
              <w:t xml:space="preserve">Operations, </w:t>
            </w:r>
            <w:r>
              <w:rPr>
                <w:rFonts w:cs="Arial"/>
                <w:bCs/>
                <w:color w:val="000000" w:themeColor="text1"/>
              </w:rPr>
              <w:t>Assets</w:t>
            </w:r>
            <w:r w:rsidRPr="00F76257">
              <w:rPr>
                <w:rFonts w:cs="Arial"/>
                <w:bCs/>
                <w:color w:val="000000" w:themeColor="text1"/>
              </w:rPr>
              <w:t xml:space="preserve"> and Leisure</w:t>
            </w:r>
          </w:p>
        </w:tc>
      </w:tr>
    </w:tbl>
    <w:p w14:paraId="65FFB475" w14:textId="77777777" w:rsidR="005523B1" w:rsidRPr="00F76257" w:rsidRDefault="005523B1" w:rsidP="005523B1">
      <w:pPr>
        <w:rPr>
          <w:rFonts w:cs="Arial"/>
          <w:color w:val="000000" w:themeColor="text1"/>
        </w:rPr>
      </w:pPr>
    </w:p>
    <w:p w14:paraId="1DBAD9C0" w14:textId="77777777" w:rsidR="005523B1" w:rsidRPr="005523B1" w:rsidRDefault="005523B1" w:rsidP="005523B1">
      <w:pPr>
        <w:rPr>
          <w:rFonts w:cs="Arial"/>
          <w:color w:val="000000" w:themeColor="text1"/>
        </w:rPr>
      </w:pPr>
      <w:r w:rsidRPr="00F76257">
        <w:rPr>
          <w:rFonts w:cs="Arial"/>
          <w:color w:val="000000" w:themeColor="text1"/>
        </w:rPr>
        <w:br w:type="page"/>
      </w:r>
    </w:p>
    <w:p w14:paraId="24406E26" w14:textId="4956BB27" w:rsidR="005523B1" w:rsidRPr="005523B1" w:rsidRDefault="005523B1" w:rsidP="005523B1">
      <w:pPr>
        <w:pStyle w:val="NormalWeb"/>
        <w:spacing w:before="0" w:beforeAutospacing="0" w:after="0" w:afterAutospacing="0"/>
        <w:rPr>
          <w:rFonts w:ascii="Arial" w:hAnsi="Arial" w:cs="Arial"/>
          <w:b/>
          <w:sz w:val="22"/>
          <w:szCs w:val="22"/>
        </w:rPr>
      </w:pPr>
      <w:r w:rsidRPr="005523B1">
        <w:rPr>
          <w:rFonts w:ascii="Arial" w:hAnsi="Arial" w:cs="Arial"/>
          <w:b/>
          <w:sz w:val="22"/>
          <w:szCs w:val="22"/>
        </w:rPr>
        <w:lastRenderedPageBreak/>
        <w:t xml:space="preserve">How Council </w:t>
      </w:r>
      <w:r w:rsidR="00353507">
        <w:rPr>
          <w:rFonts w:ascii="Arial" w:hAnsi="Arial" w:cs="Arial"/>
          <w:b/>
          <w:sz w:val="22"/>
          <w:szCs w:val="22"/>
        </w:rPr>
        <w:t>w</w:t>
      </w:r>
      <w:r w:rsidR="00215F53" w:rsidRPr="005523B1">
        <w:rPr>
          <w:rFonts w:ascii="Arial" w:hAnsi="Arial" w:cs="Arial"/>
          <w:b/>
          <w:sz w:val="22"/>
          <w:szCs w:val="22"/>
        </w:rPr>
        <w:t xml:space="preserve">ill </w:t>
      </w:r>
      <w:r w:rsidR="00353507">
        <w:rPr>
          <w:rFonts w:ascii="Arial" w:hAnsi="Arial" w:cs="Arial"/>
          <w:b/>
          <w:sz w:val="22"/>
          <w:szCs w:val="22"/>
        </w:rPr>
        <w:t>M</w:t>
      </w:r>
      <w:r w:rsidRPr="005523B1">
        <w:rPr>
          <w:rFonts w:ascii="Arial" w:hAnsi="Arial" w:cs="Arial"/>
          <w:b/>
          <w:sz w:val="22"/>
          <w:szCs w:val="22"/>
        </w:rPr>
        <w:t xml:space="preserve">anage </w:t>
      </w:r>
      <w:r w:rsidR="00353507">
        <w:rPr>
          <w:rFonts w:ascii="Arial" w:hAnsi="Arial" w:cs="Arial"/>
          <w:b/>
          <w:sz w:val="22"/>
          <w:szCs w:val="22"/>
        </w:rPr>
        <w:t>I</w:t>
      </w:r>
      <w:r w:rsidR="00215F53">
        <w:rPr>
          <w:rFonts w:ascii="Arial" w:hAnsi="Arial" w:cs="Arial"/>
          <w:b/>
          <w:sz w:val="22"/>
          <w:szCs w:val="22"/>
        </w:rPr>
        <w:t>dentified</w:t>
      </w:r>
      <w:r w:rsidR="00353507">
        <w:rPr>
          <w:rFonts w:ascii="Arial" w:hAnsi="Arial" w:cs="Arial"/>
          <w:b/>
          <w:sz w:val="22"/>
          <w:szCs w:val="22"/>
        </w:rPr>
        <w:t xml:space="preserve"> R</w:t>
      </w:r>
      <w:r w:rsidRPr="005523B1">
        <w:rPr>
          <w:rFonts w:ascii="Arial" w:hAnsi="Arial" w:cs="Arial"/>
          <w:b/>
          <w:sz w:val="22"/>
          <w:szCs w:val="22"/>
        </w:rPr>
        <w:t>isks</w:t>
      </w:r>
    </w:p>
    <w:p w14:paraId="56CE61A6" w14:textId="77777777" w:rsidR="005523B1" w:rsidRPr="005523B1" w:rsidRDefault="005523B1" w:rsidP="005523B1">
      <w:pPr>
        <w:pStyle w:val="NormalWeb"/>
        <w:spacing w:before="0" w:beforeAutospacing="0" w:after="0" w:afterAutospacing="0"/>
        <w:rPr>
          <w:rFonts w:ascii="Arial" w:hAnsi="Arial" w:cs="Arial"/>
          <w:sz w:val="22"/>
          <w:szCs w:val="22"/>
        </w:rPr>
      </w:pPr>
    </w:p>
    <w:p w14:paraId="4684FFD6"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The effects and impacts of these climate hazards demonstrates the need for policy and decision-making that demonstrates leadership and coordinated effort across Council operations, assets and service delivery.  </w:t>
      </w:r>
    </w:p>
    <w:p w14:paraId="7757891C"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7433E53D"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Early planning for climate change will help reduce impacts. Council supports a proactive approach to managing the risks associated with climate change. </w:t>
      </w:r>
    </w:p>
    <w:p w14:paraId="05EE4EEC"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22566DA8" w14:textId="5AB65875"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According to policy makers, strategies and actions can be pursued to move towards climate-resilient pathways for sustainable development, while at the same time helping to improve livelihoods, social and economic wellbeing, and responsible environmental management (IPCC 2014).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 xml:space="preserve">Increased capacity, voice, and influence of low-income groups and vulnerable communities and their partnerships with local governments also benefit adaptation.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 xml:space="preserve">Decisions range from simple to complex, and some will need to be made sooner than others. </w:t>
      </w:r>
      <w:r w:rsidR="000C2C09">
        <w:rPr>
          <w:rFonts w:ascii="Arial" w:hAnsi="Arial" w:cs="Arial"/>
          <w:color w:val="000000" w:themeColor="text1"/>
          <w:sz w:val="22"/>
          <w:szCs w:val="22"/>
        </w:rPr>
        <w:t xml:space="preserve"> </w:t>
      </w:r>
      <w:r w:rsidRPr="00F76257">
        <w:rPr>
          <w:rFonts w:ascii="Arial" w:hAnsi="Arial" w:cs="Arial"/>
          <w:color w:val="000000" w:themeColor="text1"/>
          <w:sz w:val="22"/>
          <w:szCs w:val="22"/>
        </w:rPr>
        <w:t>The pathways approach to climate change adaptation is the accepted best practice.</w:t>
      </w:r>
    </w:p>
    <w:p w14:paraId="68B9892A"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43FAE70F" w14:textId="18AA9B1E" w:rsidR="00215F53" w:rsidRDefault="00353507" w:rsidP="005523B1">
      <w:pPr>
        <w:rPr>
          <w:rFonts w:cs="Arial"/>
          <w:b/>
          <w:color w:val="000000" w:themeColor="text1"/>
        </w:rPr>
      </w:pPr>
      <w:r w:rsidRPr="00F76257">
        <w:rPr>
          <w:rFonts w:cs="Arial"/>
          <w:b/>
          <w:color w:val="000000" w:themeColor="text1"/>
        </w:rPr>
        <w:t xml:space="preserve">Key Functions </w:t>
      </w:r>
      <w:r>
        <w:rPr>
          <w:rFonts w:cs="Arial"/>
          <w:b/>
          <w:color w:val="000000" w:themeColor="text1"/>
        </w:rPr>
        <w:t>o</w:t>
      </w:r>
      <w:r w:rsidRPr="00F76257">
        <w:rPr>
          <w:rFonts w:cs="Arial"/>
          <w:b/>
          <w:color w:val="000000" w:themeColor="text1"/>
        </w:rPr>
        <w:t xml:space="preserve">f Council </w:t>
      </w:r>
      <w:r>
        <w:rPr>
          <w:rFonts w:cs="Arial"/>
          <w:b/>
          <w:color w:val="000000" w:themeColor="text1"/>
        </w:rPr>
        <w:t>i</w:t>
      </w:r>
      <w:r w:rsidRPr="00F76257">
        <w:rPr>
          <w:rFonts w:cs="Arial"/>
          <w:b/>
          <w:color w:val="000000" w:themeColor="text1"/>
        </w:rPr>
        <w:t xml:space="preserve">n Adapting </w:t>
      </w:r>
      <w:r>
        <w:rPr>
          <w:rFonts w:cs="Arial"/>
          <w:b/>
          <w:color w:val="000000" w:themeColor="text1"/>
        </w:rPr>
        <w:t>t</w:t>
      </w:r>
      <w:r w:rsidRPr="00F76257">
        <w:rPr>
          <w:rFonts w:cs="Arial"/>
          <w:b/>
          <w:color w:val="000000" w:themeColor="text1"/>
        </w:rPr>
        <w:t>o Climate Change</w:t>
      </w:r>
    </w:p>
    <w:p w14:paraId="62C487C4" w14:textId="77777777" w:rsidR="00215F53" w:rsidRDefault="00215F53" w:rsidP="005523B1">
      <w:pPr>
        <w:rPr>
          <w:rFonts w:cs="Arial"/>
          <w:b/>
          <w:color w:val="000000" w:themeColor="text1"/>
        </w:rPr>
      </w:pPr>
    </w:p>
    <w:p w14:paraId="30D006DF" w14:textId="5499AEC4" w:rsidR="005523B1" w:rsidRDefault="00215F53" w:rsidP="005523B1">
      <w:pPr>
        <w:rPr>
          <w:rFonts w:cs="Arial"/>
          <w:color w:val="000000" w:themeColor="text1"/>
        </w:rPr>
      </w:pPr>
      <w:r>
        <w:rPr>
          <w:rFonts w:cs="Arial"/>
          <w:color w:val="000000" w:themeColor="text1"/>
        </w:rPr>
        <w:t>These include the following:</w:t>
      </w:r>
    </w:p>
    <w:p w14:paraId="26D26F45" w14:textId="77777777" w:rsidR="00215F53" w:rsidRPr="00F76257" w:rsidRDefault="00215F53" w:rsidP="005523B1">
      <w:pPr>
        <w:rPr>
          <w:rFonts w:cs="Arial"/>
          <w:color w:val="000000" w:themeColor="text1"/>
        </w:rPr>
      </w:pPr>
    </w:p>
    <w:p w14:paraId="37A46118" w14:textId="77777777" w:rsidR="005523B1" w:rsidRPr="00F76257" w:rsidRDefault="005523B1" w:rsidP="00036CA4">
      <w:pPr>
        <w:pStyle w:val="ListParagraph"/>
        <w:numPr>
          <w:ilvl w:val="0"/>
          <w:numId w:val="19"/>
        </w:numPr>
        <w:jc w:val="left"/>
        <w:rPr>
          <w:rFonts w:ascii="Arial" w:hAnsi="Arial" w:cs="Arial"/>
          <w:color w:val="000000" w:themeColor="text1"/>
          <w:szCs w:val="22"/>
        </w:rPr>
      </w:pPr>
      <w:r w:rsidRPr="00F76257">
        <w:rPr>
          <w:rFonts w:ascii="Arial" w:hAnsi="Arial" w:cs="Arial"/>
          <w:color w:val="000000" w:themeColor="text1"/>
          <w:szCs w:val="22"/>
        </w:rPr>
        <w:t>Ensuring assets (starting with buildings) can withstand extreme events and climate change</w:t>
      </w:r>
    </w:p>
    <w:p w14:paraId="382DA585" w14:textId="77777777" w:rsidR="005523B1" w:rsidRPr="00F76257" w:rsidRDefault="005523B1" w:rsidP="00036CA4">
      <w:pPr>
        <w:pStyle w:val="ListParagraph"/>
        <w:numPr>
          <w:ilvl w:val="0"/>
          <w:numId w:val="19"/>
        </w:numPr>
        <w:jc w:val="left"/>
        <w:rPr>
          <w:rFonts w:ascii="Arial" w:hAnsi="Arial" w:cs="Arial"/>
          <w:color w:val="000000" w:themeColor="text1"/>
          <w:szCs w:val="22"/>
        </w:rPr>
      </w:pPr>
      <w:r w:rsidRPr="00F76257">
        <w:rPr>
          <w:rFonts w:ascii="Arial" w:hAnsi="Arial" w:cs="Arial"/>
          <w:color w:val="000000" w:themeColor="text1"/>
          <w:szCs w:val="22"/>
        </w:rPr>
        <w:t>Identifying how climate change will impact street trees, bushland and urban biodiversity (see Bushland and Urban Biodiversity in a Changing Climate Research project)</w:t>
      </w:r>
    </w:p>
    <w:p w14:paraId="4A33A3F3" w14:textId="77777777" w:rsidR="005523B1" w:rsidRPr="00F76257" w:rsidRDefault="005523B1" w:rsidP="00036CA4">
      <w:pPr>
        <w:pStyle w:val="ListParagraph"/>
        <w:numPr>
          <w:ilvl w:val="0"/>
          <w:numId w:val="19"/>
        </w:numPr>
        <w:jc w:val="left"/>
        <w:rPr>
          <w:rFonts w:ascii="Arial" w:hAnsi="Arial" w:cs="Arial"/>
          <w:color w:val="000000" w:themeColor="text1"/>
          <w:szCs w:val="22"/>
        </w:rPr>
      </w:pPr>
      <w:r w:rsidRPr="00F76257">
        <w:rPr>
          <w:rFonts w:ascii="Arial" w:hAnsi="Arial" w:cs="Arial"/>
          <w:color w:val="000000" w:themeColor="text1"/>
          <w:szCs w:val="22"/>
        </w:rPr>
        <w:t xml:space="preserve">Building community and staff understanding of climate change risks and partnerships internally and externally for risk reduction </w:t>
      </w:r>
    </w:p>
    <w:p w14:paraId="3A2589CE" w14:textId="77777777" w:rsidR="005523B1" w:rsidRPr="00F76257" w:rsidRDefault="005523B1" w:rsidP="00036CA4">
      <w:pPr>
        <w:pStyle w:val="ListParagraph"/>
        <w:numPr>
          <w:ilvl w:val="0"/>
          <w:numId w:val="19"/>
        </w:numPr>
        <w:jc w:val="left"/>
        <w:rPr>
          <w:rFonts w:ascii="Arial" w:hAnsi="Arial" w:cs="Arial"/>
          <w:color w:val="000000" w:themeColor="text1"/>
          <w:szCs w:val="22"/>
        </w:rPr>
      </w:pPr>
      <w:r w:rsidRPr="00F76257">
        <w:rPr>
          <w:rFonts w:ascii="Arial" w:hAnsi="Arial" w:cs="Arial"/>
          <w:color w:val="000000" w:themeColor="text1"/>
          <w:szCs w:val="22"/>
        </w:rPr>
        <w:t xml:space="preserve">Advocate for the community where Council does not control the outcomes. </w:t>
      </w:r>
    </w:p>
    <w:p w14:paraId="4D246639" w14:textId="77777777" w:rsidR="005523B1" w:rsidRPr="00F76257" w:rsidRDefault="005523B1" w:rsidP="005523B1">
      <w:pPr>
        <w:rPr>
          <w:rFonts w:cs="Arial"/>
          <w:color w:val="000000" w:themeColor="text1"/>
        </w:rPr>
      </w:pPr>
    </w:p>
    <w:p w14:paraId="08727001"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Council will foster a process of ongoing organisational learning from experience, adjustment, and transformation.</w:t>
      </w:r>
    </w:p>
    <w:p w14:paraId="293F7AEE" w14:textId="77777777" w:rsidR="005523B1" w:rsidRPr="005523B1" w:rsidRDefault="005523B1" w:rsidP="005523B1">
      <w:pPr>
        <w:pStyle w:val="NormalWeb"/>
        <w:spacing w:before="0" w:beforeAutospacing="0" w:after="0" w:afterAutospacing="0"/>
        <w:rPr>
          <w:rFonts w:ascii="Arial" w:hAnsi="Arial" w:cs="Arial"/>
          <w:sz w:val="22"/>
          <w:szCs w:val="22"/>
        </w:rPr>
      </w:pPr>
    </w:p>
    <w:p w14:paraId="035BC884" w14:textId="144A3A9B" w:rsidR="005523B1" w:rsidRPr="005523B1" w:rsidRDefault="005523B1" w:rsidP="005523B1">
      <w:pPr>
        <w:rPr>
          <w:rFonts w:cs="Arial"/>
        </w:rPr>
      </w:pPr>
      <w:r w:rsidRPr="005523B1">
        <w:rPr>
          <w:rFonts w:cs="Arial"/>
        </w:rPr>
        <w:t xml:space="preserve">An intentional focus of this Strategy is on the achievement of co-benefits. </w:t>
      </w:r>
      <w:r w:rsidR="000C2C09">
        <w:rPr>
          <w:rFonts w:cs="Arial"/>
        </w:rPr>
        <w:t xml:space="preserve"> </w:t>
      </w:r>
      <w:r w:rsidRPr="005523B1">
        <w:rPr>
          <w:rFonts w:cs="Arial"/>
        </w:rPr>
        <w:t>For example, investment in greening cities and recycling water could help to address overheating and flood mitigation, whilst also creating new cycle routes and high quality amenity space.</w:t>
      </w:r>
    </w:p>
    <w:p w14:paraId="73283170" w14:textId="77777777" w:rsidR="005523B1" w:rsidRPr="005523B1" w:rsidRDefault="005523B1" w:rsidP="005523B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8926"/>
      </w:tblGrid>
      <w:tr w:rsidR="005523B1" w:rsidRPr="005523B1" w14:paraId="0CE32F0F" w14:textId="77777777" w:rsidTr="005523B1">
        <w:trPr>
          <w:trHeight w:val="359"/>
        </w:trPr>
        <w:tc>
          <w:tcPr>
            <w:tcW w:w="8926" w:type="dxa"/>
            <w:shd w:val="clear" w:color="auto" w:fill="D9D9D9" w:themeFill="background1" w:themeFillShade="D9"/>
          </w:tcPr>
          <w:p w14:paraId="67FD8C72" w14:textId="77777777" w:rsidR="005523B1" w:rsidRPr="005523B1" w:rsidRDefault="005523B1" w:rsidP="005523B1">
            <w:pPr>
              <w:rPr>
                <w:rFonts w:eastAsia="Times New Roman" w:cs="Arial"/>
                <w:b/>
                <w:noProof/>
                <w:lang w:eastAsia="en-AU"/>
              </w:rPr>
            </w:pPr>
            <w:r w:rsidRPr="005523B1">
              <w:rPr>
                <w:rFonts w:eastAsia="Times New Roman" w:cs="Arial"/>
                <w:b/>
                <w:noProof/>
                <w:lang w:eastAsia="en-AU"/>
              </w:rPr>
              <w:t>Bushland and Urban Biodiversity in a Changing Climate Research project</w:t>
            </w:r>
          </w:p>
          <w:p w14:paraId="0501EDE0" w14:textId="77777777" w:rsidR="005523B1" w:rsidRPr="005523B1" w:rsidRDefault="005523B1" w:rsidP="005523B1">
            <w:pPr>
              <w:rPr>
                <w:rFonts w:eastAsia="Times New Roman" w:cs="Arial"/>
                <w:noProof/>
                <w:lang w:eastAsia="en-AU"/>
              </w:rPr>
            </w:pPr>
          </w:p>
          <w:p w14:paraId="360F528A" w14:textId="688E0000" w:rsidR="005523B1" w:rsidRPr="005523B1" w:rsidRDefault="005523B1" w:rsidP="005523B1">
            <w:pPr>
              <w:rPr>
                <w:rFonts w:eastAsia="Times New Roman" w:cs="Arial"/>
                <w:noProof/>
                <w:lang w:eastAsia="en-AU"/>
              </w:rPr>
            </w:pPr>
            <w:r w:rsidRPr="005523B1">
              <w:rPr>
                <w:rFonts w:eastAsia="Times New Roman" w:cs="Arial"/>
                <w:noProof/>
                <w:lang w:eastAsia="en-AU"/>
              </w:rPr>
              <w:t xml:space="preserve">A changing climate will impact biodiversity. Along with those impacts, councils will face increased challenges in managing bushland and biodiversity assets. </w:t>
            </w:r>
            <w:r w:rsidR="000C2C09">
              <w:rPr>
                <w:rFonts w:eastAsia="Times New Roman" w:cs="Arial"/>
                <w:noProof/>
                <w:lang w:eastAsia="en-AU"/>
              </w:rPr>
              <w:t xml:space="preserve"> </w:t>
            </w:r>
            <w:r w:rsidRPr="005523B1">
              <w:rPr>
                <w:rFonts w:eastAsia="Times New Roman" w:cs="Arial"/>
                <w:noProof/>
                <w:lang w:eastAsia="en-AU"/>
              </w:rPr>
              <w:t>The recommended approaches to come out of the Bushland and Urban Biodiversity in a Changing Climate Research project as developed by the EAGA include:</w:t>
            </w:r>
          </w:p>
          <w:p w14:paraId="04DE3966"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Consider the potential implications of climate change in all Council operations and actions</w:t>
            </w:r>
          </w:p>
          <w:p w14:paraId="5C4CB98C"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Use adaptive management to maintain options and flexibility for long-term resilience</w:t>
            </w:r>
          </w:p>
          <w:p w14:paraId="0677123E"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Improve inter-agency and regional coordination</w:t>
            </w:r>
          </w:p>
          <w:p w14:paraId="21039AF5"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Increase landscape connectivity, both within and across adjoining municipalities</w:t>
            </w:r>
          </w:p>
          <w:p w14:paraId="225C78F4"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Reduce other compounding threats to biodiversity, i.e. weeds and feral animals, habitat fragmentation and pollution</w:t>
            </w:r>
          </w:p>
          <w:p w14:paraId="5098FB36" w14:textId="77777777" w:rsidR="005523B1" w:rsidRPr="005523B1" w:rsidRDefault="005523B1" w:rsidP="007575B9">
            <w:pPr>
              <w:pStyle w:val="ListParagraph"/>
              <w:numPr>
                <w:ilvl w:val="0"/>
                <w:numId w:val="18"/>
              </w:numPr>
              <w:jc w:val="left"/>
              <w:rPr>
                <w:rFonts w:ascii="Arial" w:hAnsi="Arial" w:cs="Arial"/>
                <w:szCs w:val="22"/>
              </w:rPr>
            </w:pPr>
            <w:r w:rsidRPr="005523B1">
              <w:rPr>
                <w:rFonts w:ascii="Arial" w:hAnsi="Arial" w:cs="Arial"/>
                <w:szCs w:val="22"/>
              </w:rPr>
              <w:t>Create and support programs to communicate knowledge about climate change to policy-makers and the public</w:t>
            </w:r>
          </w:p>
          <w:p w14:paraId="17EA26E7" w14:textId="77777777" w:rsidR="00D95C40" w:rsidRPr="00D95C40" w:rsidRDefault="005523B1" w:rsidP="007575B9">
            <w:pPr>
              <w:pStyle w:val="ListParagraph"/>
              <w:numPr>
                <w:ilvl w:val="0"/>
                <w:numId w:val="18"/>
              </w:numPr>
              <w:jc w:val="left"/>
              <w:rPr>
                <w:rFonts w:ascii="Arial" w:hAnsi="Arial" w:cs="Arial"/>
                <w:szCs w:val="22"/>
              </w:rPr>
            </w:pPr>
            <w:r w:rsidRPr="005523B1">
              <w:rPr>
                <w:rFonts w:ascii="Arial" w:hAnsi="Arial" w:cs="Arial"/>
                <w:szCs w:val="22"/>
              </w:rPr>
              <w:t>Manage urban bushland by maintaining natural disturbance dynamics e.g. in planning fuel reduction.</w:t>
            </w:r>
            <w:r w:rsidRPr="005523B1">
              <w:rPr>
                <w:rFonts w:ascii="Arial" w:hAnsi="Arial" w:cs="Arial"/>
                <w:color w:val="000000" w:themeColor="text1"/>
                <w:szCs w:val="22"/>
              </w:rPr>
              <w:t xml:space="preserve"> </w:t>
            </w:r>
            <w:hyperlink r:id="rId24" w:history="1">
              <w:r w:rsidRPr="005523B1">
                <w:rPr>
                  <w:rStyle w:val="Hyperlink"/>
                  <w:rFonts w:ascii="Arial" w:hAnsi="Arial" w:cs="Arial"/>
                  <w:color w:val="000000" w:themeColor="text1"/>
                  <w:szCs w:val="22"/>
                </w:rPr>
                <w:t>http://eaga.com.au/wp-content/uploads/Final-Report-May-2013.pdf</w:t>
              </w:r>
            </w:hyperlink>
          </w:p>
        </w:tc>
      </w:tr>
    </w:tbl>
    <w:p w14:paraId="0F2D3754" w14:textId="77777777" w:rsidR="005523B1" w:rsidRDefault="005523B1">
      <w:pPr>
        <w:rPr>
          <w:rFonts w:eastAsiaTheme="majorEastAsia" w:cstheme="majorBidi"/>
          <w:b/>
          <w:bCs/>
          <w:color w:val="1F497D" w:themeColor="text2"/>
          <w:kern w:val="32"/>
          <w:sz w:val="48"/>
          <w:szCs w:val="32"/>
        </w:rPr>
      </w:pPr>
      <w:r>
        <w:br w:type="page"/>
      </w:r>
    </w:p>
    <w:p w14:paraId="54B03AF4" w14:textId="13D6ECCA" w:rsidR="00CE0EDC" w:rsidRDefault="00CE0EDC" w:rsidP="000D6850">
      <w:pPr>
        <w:pStyle w:val="Heading1"/>
      </w:pPr>
      <w:bookmarkStart w:id="13" w:name="_Toc494116973"/>
      <w:bookmarkStart w:id="14" w:name="_Toc506293563"/>
      <w:r>
        <w:lastRenderedPageBreak/>
        <w:t>Section 3 –</w:t>
      </w:r>
      <w:bookmarkEnd w:id="13"/>
      <w:r w:rsidR="000D6850" w:rsidRPr="000D6850">
        <w:t xml:space="preserve"> </w:t>
      </w:r>
      <w:r w:rsidR="000D6850">
        <w:t xml:space="preserve">What </w:t>
      </w:r>
      <w:r w:rsidR="00974E7E">
        <w:t>w</w:t>
      </w:r>
      <w:r w:rsidR="000D6850">
        <w:t xml:space="preserve">e </w:t>
      </w:r>
      <w:r w:rsidR="00974E7E">
        <w:t>d</w:t>
      </w:r>
      <w:r w:rsidR="000D6850">
        <w:t xml:space="preserve">id </w:t>
      </w:r>
      <w:r w:rsidR="00974E7E">
        <w:t>and</w:t>
      </w:r>
      <w:r w:rsidR="000D6850">
        <w:t xml:space="preserve"> </w:t>
      </w:r>
      <w:r w:rsidR="00974E7E">
        <w:t>w</w:t>
      </w:r>
      <w:r w:rsidR="000D6850">
        <w:t xml:space="preserve">hat </w:t>
      </w:r>
      <w:r w:rsidR="00974E7E">
        <w:t>y</w:t>
      </w:r>
      <w:r w:rsidR="000D6850">
        <w:t xml:space="preserve">ou </w:t>
      </w:r>
      <w:r w:rsidR="00974E7E">
        <w:t>t</w:t>
      </w:r>
      <w:r w:rsidR="000D6850">
        <w:t>old</w:t>
      </w:r>
      <w:r w:rsidR="00974E7E">
        <w:t xml:space="preserve"> u</w:t>
      </w:r>
      <w:r w:rsidR="000D6850">
        <w:t>s</w:t>
      </w:r>
      <w:bookmarkEnd w:id="14"/>
    </w:p>
    <w:p w14:paraId="07D27E48" w14:textId="77777777" w:rsidR="00CE0EDC" w:rsidRPr="00F76257" w:rsidRDefault="00CE0EDC" w:rsidP="00CE0EDC">
      <w:pPr>
        <w:pStyle w:val="NoSpacing"/>
        <w:rPr>
          <w:color w:val="000000" w:themeColor="text1"/>
        </w:rPr>
      </w:pPr>
    </w:p>
    <w:p w14:paraId="31434941" w14:textId="5B90A185" w:rsidR="005523B1" w:rsidRDefault="00D92C7C" w:rsidP="005523B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Significant community engagement was undertaken in the preparation of this Strategy.  This was </w:t>
      </w:r>
      <w:r w:rsidR="009A3352">
        <w:rPr>
          <w:rFonts w:ascii="Arial" w:hAnsi="Arial" w:cs="Arial"/>
          <w:color w:val="000000" w:themeColor="text1"/>
          <w:sz w:val="22"/>
          <w:szCs w:val="22"/>
        </w:rPr>
        <w:t>done</w:t>
      </w:r>
      <w:r>
        <w:rPr>
          <w:rFonts w:ascii="Arial" w:hAnsi="Arial" w:cs="Arial"/>
          <w:color w:val="000000" w:themeColor="text1"/>
          <w:sz w:val="22"/>
          <w:szCs w:val="22"/>
        </w:rPr>
        <w:t xml:space="preserve"> through a </w:t>
      </w:r>
      <w:r w:rsidR="009A3352">
        <w:rPr>
          <w:rFonts w:ascii="Arial" w:hAnsi="Arial" w:cs="Arial"/>
          <w:color w:val="000000" w:themeColor="text1"/>
          <w:sz w:val="22"/>
          <w:szCs w:val="22"/>
        </w:rPr>
        <w:t>range of methods</w:t>
      </w:r>
      <w:r>
        <w:rPr>
          <w:rFonts w:ascii="Arial" w:hAnsi="Arial" w:cs="Arial"/>
          <w:color w:val="000000" w:themeColor="text1"/>
          <w:sz w:val="22"/>
          <w:szCs w:val="22"/>
        </w:rPr>
        <w:t xml:space="preserve"> including</w:t>
      </w:r>
      <w:r w:rsidR="005523B1" w:rsidRPr="00F76257">
        <w:rPr>
          <w:rFonts w:ascii="Arial" w:hAnsi="Arial" w:cs="Arial"/>
          <w:color w:val="000000" w:themeColor="text1"/>
          <w:sz w:val="22"/>
          <w:szCs w:val="22"/>
        </w:rPr>
        <w:t>:</w:t>
      </w:r>
    </w:p>
    <w:p w14:paraId="3CAA6522" w14:textId="77777777" w:rsidR="00215F53" w:rsidRPr="00F76257" w:rsidRDefault="00215F53" w:rsidP="005523B1">
      <w:pPr>
        <w:pStyle w:val="NormalWeb"/>
        <w:spacing w:before="0" w:beforeAutospacing="0" w:after="0" w:afterAutospacing="0"/>
        <w:rPr>
          <w:rFonts w:ascii="Arial" w:hAnsi="Arial" w:cs="Arial"/>
          <w:color w:val="000000" w:themeColor="text1"/>
          <w:sz w:val="22"/>
          <w:szCs w:val="22"/>
        </w:rPr>
      </w:pPr>
    </w:p>
    <w:p w14:paraId="46895792" w14:textId="15B4DCD6" w:rsidR="00D92C7C" w:rsidRDefault="005523B1" w:rsidP="00036CA4">
      <w:pPr>
        <w:pStyle w:val="NormalWeb"/>
        <w:numPr>
          <w:ilvl w:val="0"/>
          <w:numId w:val="2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A discussion paper (Maroondah City Council 2016) which </w:t>
      </w:r>
      <w:r w:rsidR="00D92C7C">
        <w:rPr>
          <w:rFonts w:ascii="Arial" w:hAnsi="Arial" w:cs="Arial"/>
          <w:color w:val="000000" w:themeColor="text1"/>
          <w:sz w:val="22"/>
          <w:szCs w:val="22"/>
        </w:rPr>
        <w:t>drew</w:t>
      </w:r>
      <w:r w:rsidRPr="00F76257">
        <w:rPr>
          <w:rFonts w:ascii="Arial" w:hAnsi="Arial" w:cs="Arial"/>
          <w:color w:val="000000" w:themeColor="text1"/>
          <w:sz w:val="22"/>
          <w:szCs w:val="22"/>
        </w:rPr>
        <w:t xml:space="preserve"> together a range of research and data </w:t>
      </w:r>
      <w:r w:rsidR="00D92C7C">
        <w:rPr>
          <w:rFonts w:ascii="Arial" w:hAnsi="Arial" w:cs="Arial"/>
          <w:color w:val="000000" w:themeColor="text1"/>
          <w:sz w:val="22"/>
          <w:szCs w:val="22"/>
        </w:rPr>
        <w:t>on</w:t>
      </w:r>
      <w:r w:rsidRPr="00F76257">
        <w:rPr>
          <w:rFonts w:ascii="Arial" w:hAnsi="Arial" w:cs="Arial"/>
          <w:color w:val="000000" w:themeColor="text1"/>
          <w:sz w:val="22"/>
          <w:szCs w:val="22"/>
        </w:rPr>
        <w:t xml:space="preserve"> climate change adaptation in Maroondah</w:t>
      </w:r>
      <w:r w:rsidR="001B4EEC">
        <w:rPr>
          <w:rFonts w:ascii="Arial" w:hAnsi="Arial" w:cs="Arial"/>
          <w:color w:val="000000" w:themeColor="text1"/>
          <w:sz w:val="22"/>
          <w:szCs w:val="22"/>
        </w:rPr>
        <w:t>.</w:t>
      </w:r>
    </w:p>
    <w:p w14:paraId="7D5E05D2" w14:textId="093542CC" w:rsidR="005523B1" w:rsidRPr="00F76257" w:rsidRDefault="00D92C7C" w:rsidP="00036CA4">
      <w:pPr>
        <w:pStyle w:val="NormalWeb"/>
        <w:numPr>
          <w:ilvl w:val="0"/>
          <w:numId w:val="26"/>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A</w:t>
      </w:r>
      <w:r w:rsidR="009A3352">
        <w:rPr>
          <w:rFonts w:ascii="Arial" w:hAnsi="Arial" w:cs="Arial"/>
          <w:color w:val="000000" w:themeColor="text1"/>
          <w:sz w:val="22"/>
          <w:szCs w:val="22"/>
        </w:rPr>
        <w:t>n</w:t>
      </w:r>
      <w:r>
        <w:rPr>
          <w:rFonts w:ascii="Arial" w:hAnsi="Arial" w:cs="Arial"/>
          <w:color w:val="000000" w:themeColor="text1"/>
          <w:sz w:val="22"/>
          <w:szCs w:val="22"/>
        </w:rPr>
        <w:t xml:space="preserve"> </w:t>
      </w:r>
      <w:r w:rsidR="001B4EEC">
        <w:rPr>
          <w:rFonts w:ascii="Arial" w:hAnsi="Arial" w:cs="Arial"/>
          <w:color w:val="000000" w:themeColor="text1"/>
          <w:sz w:val="22"/>
          <w:szCs w:val="22"/>
        </w:rPr>
        <w:t>online survey.</w:t>
      </w:r>
    </w:p>
    <w:p w14:paraId="1B1246DF" w14:textId="1CF64641" w:rsidR="005523B1" w:rsidRPr="00F76257" w:rsidRDefault="005523B1" w:rsidP="00036CA4">
      <w:pPr>
        <w:pStyle w:val="NormalWeb"/>
        <w:numPr>
          <w:ilvl w:val="0"/>
          <w:numId w:val="2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Council’s Café Consult marquee at the 2016 Maroondah Festival. </w:t>
      </w:r>
      <w:r w:rsidR="00D92C7C">
        <w:rPr>
          <w:rFonts w:ascii="Arial" w:hAnsi="Arial" w:cs="Arial"/>
          <w:color w:val="000000" w:themeColor="text1"/>
          <w:sz w:val="22"/>
          <w:szCs w:val="22"/>
        </w:rPr>
        <w:t>Council</w:t>
      </w:r>
      <w:r w:rsidRPr="00F76257">
        <w:rPr>
          <w:rFonts w:ascii="Arial" w:hAnsi="Arial" w:cs="Arial"/>
          <w:color w:val="000000" w:themeColor="text1"/>
          <w:sz w:val="22"/>
          <w:szCs w:val="22"/>
        </w:rPr>
        <w:t xml:space="preserve"> received 138 written responses to questions posed. </w:t>
      </w:r>
      <w:r w:rsidR="000C2C09">
        <w:rPr>
          <w:rFonts w:ascii="Arial" w:hAnsi="Arial" w:cs="Arial"/>
          <w:color w:val="000000" w:themeColor="text1"/>
          <w:sz w:val="22"/>
          <w:szCs w:val="22"/>
        </w:rPr>
        <w:t xml:space="preserve"> </w:t>
      </w:r>
      <w:r w:rsidR="00D92C7C">
        <w:rPr>
          <w:rFonts w:ascii="Arial" w:hAnsi="Arial" w:cs="Arial"/>
          <w:color w:val="000000" w:themeColor="text1"/>
          <w:sz w:val="22"/>
          <w:szCs w:val="22"/>
        </w:rPr>
        <w:t xml:space="preserve">Participants provided a </w:t>
      </w:r>
      <w:r w:rsidRPr="00F76257">
        <w:rPr>
          <w:rFonts w:ascii="Arial" w:hAnsi="Arial" w:cs="Arial"/>
          <w:color w:val="000000" w:themeColor="text1"/>
          <w:sz w:val="22"/>
          <w:szCs w:val="22"/>
        </w:rPr>
        <w:t>total of 378 “hot-dot” (multi-vote counts) against actions people have taken to make their home more comfortable and ad</w:t>
      </w:r>
      <w:r w:rsidR="00EE3E8B" w:rsidRPr="00F76257">
        <w:rPr>
          <w:rFonts w:ascii="Arial" w:hAnsi="Arial" w:cs="Arial"/>
          <w:color w:val="000000" w:themeColor="text1"/>
          <w:sz w:val="22"/>
          <w:szCs w:val="22"/>
        </w:rPr>
        <w:t xml:space="preserve">aptable to climate change, with the results available at </w:t>
      </w:r>
      <w:r w:rsidR="00B56BF7" w:rsidRPr="00F76257">
        <w:rPr>
          <w:rFonts w:ascii="Arial" w:hAnsi="Arial" w:cs="Arial"/>
          <w:color w:val="000000" w:themeColor="text1"/>
          <w:sz w:val="22"/>
          <w:szCs w:val="22"/>
        </w:rPr>
        <w:t>I</w:t>
      </w:r>
      <w:r w:rsidRPr="00F76257">
        <w:rPr>
          <w:rFonts w:ascii="Arial" w:hAnsi="Arial" w:cs="Arial"/>
          <w:color w:val="000000" w:themeColor="text1"/>
          <w:sz w:val="22"/>
          <w:szCs w:val="22"/>
        </w:rPr>
        <w:t>mage</w:t>
      </w:r>
      <w:r w:rsidR="00B56BF7" w:rsidRPr="00F76257">
        <w:rPr>
          <w:rFonts w:ascii="Arial" w:hAnsi="Arial" w:cs="Arial"/>
          <w:color w:val="000000" w:themeColor="text1"/>
          <w:sz w:val="22"/>
          <w:szCs w:val="22"/>
        </w:rPr>
        <w:t xml:space="preserve"> </w:t>
      </w:r>
      <w:r w:rsidR="00A25AA4">
        <w:rPr>
          <w:rFonts w:ascii="Arial" w:hAnsi="Arial" w:cs="Arial"/>
          <w:color w:val="000000" w:themeColor="text1"/>
          <w:sz w:val="22"/>
          <w:szCs w:val="22"/>
        </w:rPr>
        <w:t>6</w:t>
      </w:r>
      <w:r w:rsidR="00A21E57">
        <w:rPr>
          <w:rFonts w:ascii="Arial" w:hAnsi="Arial" w:cs="Arial"/>
          <w:color w:val="000000" w:themeColor="text1"/>
          <w:sz w:val="22"/>
          <w:szCs w:val="22"/>
        </w:rPr>
        <w:t>.</w:t>
      </w:r>
    </w:p>
    <w:p w14:paraId="27359CF9" w14:textId="77777777" w:rsidR="005523B1" w:rsidRPr="00F76257" w:rsidRDefault="005523B1" w:rsidP="00036CA4">
      <w:pPr>
        <w:pStyle w:val="NormalWeb"/>
        <w:numPr>
          <w:ilvl w:val="0"/>
          <w:numId w:val="2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Meetings with key stakeholders including various greenhouse alliances. </w:t>
      </w:r>
    </w:p>
    <w:p w14:paraId="4ED3CCA1" w14:textId="77777777" w:rsidR="005523B1" w:rsidRPr="00F76257" w:rsidRDefault="005523B1" w:rsidP="00036CA4">
      <w:pPr>
        <w:pStyle w:val="NormalWeb"/>
        <w:numPr>
          <w:ilvl w:val="0"/>
          <w:numId w:val="2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Website, social media, local newspaper advertisement and display at service centres. </w:t>
      </w:r>
    </w:p>
    <w:p w14:paraId="2E5E23F7" w14:textId="77777777" w:rsidR="00B56BF7" w:rsidRPr="00F76257" w:rsidRDefault="00B56BF7" w:rsidP="00B56BF7">
      <w:pPr>
        <w:pStyle w:val="NormalWeb"/>
        <w:spacing w:before="0" w:beforeAutospacing="0" w:after="0" w:afterAutospacing="0"/>
        <w:rPr>
          <w:rFonts w:ascii="Arial" w:hAnsi="Arial" w:cs="Arial"/>
          <w:color w:val="000000" w:themeColor="text1"/>
          <w:sz w:val="22"/>
          <w:szCs w:val="22"/>
        </w:rPr>
      </w:pPr>
    </w:p>
    <w:p w14:paraId="6C968EA6" w14:textId="00A31008" w:rsidR="00B56BF7" w:rsidRPr="00D92C7C" w:rsidRDefault="00B56BF7" w:rsidP="00B56BF7">
      <w:pPr>
        <w:pStyle w:val="NormalWeb"/>
        <w:spacing w:before="0" w:beforeAutospacing="0" w:after="0" w:afterAutospacing="0"/>
        <w:rPr>
          <w:rFonts w:ascii="Arial" w:hAnsi="Arial" w:cs="Arial"/>
          <w:i/>
          <w:color w:val="000000" w:themeColor="text1"/>
          <w:sz w:val="22"/>
          <w:szCs w:val="22"/>
        </w:rPr>
      </w:pPr>
      <w:r w:rsidRPr="00D92C7C">
        <w:rPr>
          <w:rFonts w:ascii="Arial" w:hAnsi="Arial" w:cs="Arial"/>
          <w:i/>
          <w:color w:val="000000" w:themeColor="text1"/>
          <w:sz w:val="22"/>
          <w:szCs w:val="22"/>
        </w:rPr>
        <w:t xml:space="preserve">Image </w:t>
      </w:r>
      <w:r w:rsidR="00A25AA4">
        <w:rPr>
          <w:rFonts w:ascii="Arial" w:hAnsi="Arial" w:cs="Arial"/>
          <w:i/>
          <w:color w:val="000000" w:themeColor="text1"/>
          <w:sz w:val="22"/>
          <w:szCs w:val="22"/>
        </w:rPr>
        <w:t>6</w:t>
      </w:r>
      <w:r w:rsidRPr="00D92C7C">
        <w:rPr>
          <w:rFonts w:ascii="Arial" w:hAnsi="Arial" w:cs="Arial"/>
          <w:i/>
          <w:color w:val="000000" w:themeColor="text1"/>
          <w:sz w:val="22"/>
          <w:szCs w:val="22"/>
        </w:rPr>
        <w:t xml:space="preserve">: </w:t>
      </w:r>
      <w:r w:rsidR="00727141">
        <w:rPr>
          <w:rFonts w:ascii="Arial" w:hAnsi="Arial" w:cs="Arial"/>
          <w:i/>
          <w:color w:val="000000" w:themeColor="text1"/>
          <w:sz w:val="22"/>
          <w:szCs w:val="22"/>
        </w:rPr>
        <w:t>A</w:t>
      </w:r>
      <w:r w:rsidR="00F76257" w:rsidRPr="00D92C7C">
        <w:rPr>
          <w:rFonts w:ascii="Arial" w:hAnsi="Arial" w:cs="Arial"/>
          <w:i/>
          <w:color w:val="000000" w:themeColor="text1"/>
          <w:sz w:val="22"/>
          <w:szCs w:val="22"/>
        </w:rPr>
        <w:t>ctions r</w:t>
      </w:r>
      <w:r w:rsidRPr="00D92C7C">
        <w:rPr>
          <w:rFonts w:ascii="Arial" w:hAnsi="Arial" w:cs="Arial"/>
          <w:i/>
          <w:color w:val="000000" w:themeColor="text1"/>
          <w:sz w:val="22"/>
          <w:szCs w:val="22"/>
        </w:rPr>
        <w:t xml:space="preserve">esidents </w:t>
      </w:r>
      <w:r w:rsidR="00EE3E8B" w:rsidRPr="00D92C7C">
        <w:rPr>
          <w:rFonts w:ascii="Arial" w:hAnsi="Arial" w:cs="Arial"/>
          <w:i/>
          <w:color w:val="000000" w:themeColor="text1"/>
          <w:sz w:val="22"/>
          <w:szCs w:val="22"/>
        </w:rPr>
        <w:t xml:space="preserve">are already </w:t>
      </w:r>
      <w:r w:rsidRPr="00D92C7C">
        <w:rPr>
          <w:rFonts w:ascii="Arial" w:hAnsi="Arial" w:cs="Arial"/>
          <w:i/>
          <w:color w:val="000000" w:themeColor="text1"/>
          <w:sz w:val="22"/>
          <w:szCs w:val="22"/>
        </w:rPr>
        <w:t xml:space="preserve">taking </w:t>
      </w:r>
      <w:r w:rsidR="00F76257" w:rsidRPr="00D92C7C">
        <w:rPr>
          <w:rFonts w:ascii="Arial" w:hAnsi="Arial" w:cs="Arial"/>
          <w:i/>
          <w:color w:val="000000" w:themeColor="text1"/>
          <w:sz w:val="22"/>
          <w:szCs w:val="22"/>
        </w:rPr>
        <w:t>on climate change</w:t>
      </w:r>
    </w:p>
    <w:p w14:paraId="66EB60ED" w14:textId="77777777" w:rsidR="005523B1" w:rsidRPr="005523B1" w:rsidRDefault="005523B1" w:rsidP="005523B1">
      <w:pPr>
        <w:pStyle w:val="NormalWeb"/>
        <w:spacing w:before="0" w:beforeAutospacing="0" w:after="0" w:afterAutospacing="0"/>
        <w:rPr>
          <w:rFonts w:ascii="Arial" w:hAnsi="Arial" w:cs="Arial"/>
          <w:sz w:val="22"/>
          <w:szCs w:val="22"/>
        </w:rPr>
      </w:pPr>
    </w:p>
    <w:p w14:paraId="6EF25037" w14:textId="77777777" w:rsidR="005523B1" w:rsidRPr="005523B1" w:rsidRDefault="005523B1" w:rsidP="005523B1">
      <w:pPr>
        <w:pStyle w:val="NormalWeb"/>
        <w:spacing w:before="0" w:beforeAutospacing="0" w:after="0" w:afterAutospacing="0"/>
        <w:jc w:val="center"/>
        <w:rPr>
          <w:rFonts w:ascii="Arial" w:hAnsi="Arial" w:cs="Arial"/>
          <w:sz w:val="22"/>
          <w:szCs w:val="22"/>
        </w:rPr>
      </w:pPr>
      <w:r w:rsidRPr="005523B1">
        <w:rPr>
          <w:rFonts w:ascii="Arial" w:hAnsi="Arial" w:cs="Arial"/>
          <w:noProof/>
          <w:sz w:val="22"/>
          <w:szCs w:val="22"/>
        </w:rPr>
        <w:drawing>
          <wp:inline distT="0" distB="0" distL="0" distR="0" wp14:anchorId="63003ACB" wp14:editId="13062CED">
            <wp:extent cx="3962400" cy="224111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73591" cy="2247441"/>
                    </a:xfrm>
                    <a:prstGeom prst="rect">
                      <a:avLst/>
                    </a:prstGeom>
                    <a:noFill/>
                  </pic:spPr>
                </pic:pic>
              </a:graphicData>
            </a:graphic>
          </wp:inline>
        </w:drawing>
      </w:r>
    </w:p>
    <w:p w14:paraId="60FC524D" w14:textId="77777777" w:rsidR="005523B1" w:rsidRPr="005523B1" w:rsidRDefault="005523B1" w:rsidP="005523B1">
      <w:pPr>
        <w:pStyle w:val="NormalWeb"/>
        <w:spacing w:before="0" w:beforeAutospacing="0" w:after="0" w:afterAutospacing="0"/>
        <w:rPr>
          <w:rFonts w:ascii="Arial" w:hAnsi="Arial" w:cs="Arial"/>
          <w:sz w:val="22"/>
          <w:szCs w:val="22"/>
        </w:rPr>
      </w:pPr>
    </w:p>
    <w:p w14:paraId="0EDE8974" w14:textId="646DCD0E" w:rsidR="005523B1" w:rsidRPr="005523B1" w:rsidRDefault="00727141" w:rsidP="005523B1">
      <w:pPr>
        <w:pStyle w:val="NormalWeb"/>
        <w:spacing w:before="0" w:beforeAutospacing="0" w:after="0" w:afterAutospacing="0"/>
        <w:rPr>
          <w:rFonts w:ascii="Arial" w:hAnsi="Arial" w:cs="Arial"/>
          <w:sz w:val="22"/>
          <w:szCs w:val="22"/>
        </w:rPr>
      </w:pPr>
      <w:r>
        <w:rPr>
          <w:rFonts w:ascii="Arial" w:hAnsi="Arial" w:cs="Arial"/>
          <w:sz w:val="22"/>
          <w:szCs w:val="22"/>
        </w:rPr>
        <w:t>Respondents</w:t>
      </w:r>
      <w:r w:rsidR="005523B1" w:rsidRPr="005523B1">
        <w:rPr>
          <w:rFonts w:ascii="Arial" w:hAnsi="Arial" w:cs="Arial"/>
          <w:sz w:val="22"/>
          <w:szCs w:val="22"/>
        </w:rPr>
        <w:t xml:space="preserve"> identified that climate change is an important issue and </w:t>
      </w:r>
      <w:r w:rsidR="00D92C7C">
        <w:rPr>
          <w:rFonts w:ascii="Arial" w:hAnsi="Arial" w:cs="Arial"/>
          <w:sz w:val="22"/>
          <w:szCs w:val="22"/>
        </w:rPr>
        <w:t>that Council’s</w:t>
      </w:r>
      <w:r w:rsidR="005523B1" w:rsidRPr="005523B1">
        <w:rPr>
          <w:rFonts w:ascii="Arial" w:hAnsi="Arial" w:cs="Arial"/>
          <w:sz w:val="22"/>
          <w:szCs w:val="22"/>
        </w:rPr>
        <w:t xml:space="preserve"> </w:t>
      </w:r>
      <w:r w:rsidR="007575B9">
        <w:rPr>
          <w:rFonts w:ascii="Arial" w:hAnsi="Arial" w:cs="Arial"/>
          <w:sz w:val="22"/>
          <w:szCs w:val="22"/>
        </w:rPr>
        <w:t>d</w:t>
      </w:r>
      <w:r w:rsidR="005523B1" w:rsidRPr="005523B1">
        <w:rPr>
          <w:rFonts w:ascii="Arial" w:hAnsi="Arial" w:cs="Arial"/>
          <w:sz w:val="22"/>
          <w:szCs w:val="22"/>
        </w:rPr>
        <w:t xml:space="preserve">iscussion </w:t>
      </w:r>
      <w:r w:rsidR="007575B9">
        <w:rPr>
          <w:rFonts w:ascii="Arial" w:hAnsi="Arial" w:cs="Arial"/>
          <w:sz w:val="22"/>
          <w:szCs w:val="22"/>
        </w:rPr>
        <w:t>p</w:t>
      </w:r>
      <w:r w:rsidR="005523B1" w:rsidRPr="005523B1">
        <w:rPr>
          <w:rFonts w:ascii="Arial" w:hAnsi="Arial" w:cs="Arial"/>
          <w:sz w:val="22"/>
          <w:szCs w:val="22"/>
        </w:rPr>
        <w:t xml:space="preserve">aper was on the right track. </w:t>
      </w:r>
      <w:r w:rsidR="000C2C09">
        <w:rPr>
          <w:rFonts w:ascii="Arial" w:hAnsi="Arial" w:cs="Arial"/>
          <w:sz w:val="22"/>
          <w:szCs w:val="22"/>
        </w:rPr>
        <w:t xml:space="preserve"> </w:t>
      </w:r>
      <w:r w:rsidR="00D92C7C">
        <w:rPr>
          <w:rFonts w:ascii="Arial" w:hAnsi="Arial" w:cs="Arial"/>
          <w:sz w:val="22"/>
          <w:szCs w:val="22"/>
        </w:rPr>
        <w:t>T</w:t>
      </w:r>
      <w:r w:rsidR="005523B1" w:rsidRPr="005523B1">
        <w:rPr>
          <w:rFonts w:ascii="Arial" w:hAnsi="Arial" w:cs="Arial"/>
          <w:sz w:val="22"/>
          <w:szCs w:val="22"/>
        </w:rPr>
        <w:t xml:space="preserve">hey want Council to ‘lead by example’ and ‘work together’ with others and share lessons as they too look to adapt to the challenges of a changing climate. </w:t>
      </w:r>
    </w:p>
    <w:p w14:paraId="0A4BF1C6"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1E86E91C" w14:textId="2E60E61C" w:rsidR="005523B1"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The two most popular reasons why climate change </w:t>
      </w:r>
      <w:r w:rsidR="009A3352">
        <w:rPr>
          <w:rFonts w:ascii="Arial" w:hAnsi="Arial" w:cs="Arial"/>
          <w:color w:val="000000" w:themeColor="text1"/>
          <w:sz w:val="22"/>
          <w:szCs w:val="22"/>
        </w:rPr>
        <w:t>mattered to the community were:</w:t>
      </w:r>
    </w:p>
    <w:p w14:paraId="38A9A925" w14:textId="72F96551" w:rsidR="005523B1" w:rsidRPr="00F76257" w:rsidRDefault="005523B1" w:rsidP="00036CA4">
      <w:pPr>
        <w:pStyle w:val="NormalWeb"/>
        <w:numPr>
          <w:ilvl w:val="0"/>
          <w:numId w:val="27"/>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Natural environment – for example</w:t>
      </w:r>
      <w:r w:rsidR="00D92C7C">
        <w:rPr>
          <w:rFonts w:ascii="Arial" w:hAnsi="Arial" w:cs="Arial"/>
          <w:color w:val="000000" w:themeColor="text1"/>
          <w:sz w:val="22"/>
          <w:szCs w:val="22"/>
        </w:rPr>
        <w:t>,</w:t>
      </w:r>
      <w:r w:rsidRPr="00F76257">
        <w:rPr>
          <w:rFonts w:ascii="Arial" w:hAnsi="Arial" w:cs="Arial"/>
          <w:color w:val="000000" w:themeColor="text1"/>
          <w:sz w:val="22"/>
          <w:szCs w:val="22"/>
        </w:rPr>
        <w:t xml:space="preserve"> impacts on plants and animals; changes to ecosystems; and the impact climate change has on the Earth. </w:t>
      </w:r>
    </w:p>
    <w:p w14:paraId="5FCABF57" w14:textId="1443F2A4" w:rsidR="005523B1" w:rsidRPr="00F76257" w:rsidRDefault="005523B1" w:rsidP="00036CA4">
      <w:pPr>
        <w:pStyle w:val="NormalWeb"/>
        <w:numPr>
          <w:ilvl w:val="0"/>
          <w:numId w:val="27"/>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Health – for example lifestyle impacts and quality of life; human survival; and intergenerational equity considerations (fairness of </w:t>
      </w:r>
      <w:r w:rsidR="00D92C7C">
        <w:rPr>
          <w:rFonts w:ascii="Arial" w:hAnsi="Arial" w:cs="Arial"/>
          <w:color w:val="000000" w:themeColor="text1"/>
          <w:sz w:val="22"/>
          <w:szCs w:val="22"/>
        </w:rPr>
        <w:t>justice between generations).</w:t>
      </w:r>
    </w:p>
    <w:p w14:paraId="07467087" w14:textId="77777777" w:rsidR="00D92C7C" w:rsidRDefault="00D92C7C" w:rsidP="005523B1">
      <w:pPr>
        <w:pStyle w:val="NormalWeb"/>
        <w:spacing w:before="0" w:beforeAutospacing="0" w:after="0" w:afterAutospacing="0"/>
        <w:rPr>
          <w:rFonts w:ascii="Arial" w:hAnsi="Arial" w:cs="Arial"/>
          <w:color w:val="000000" w:themeColor="text1"/>
          <w:sz w:val="22"/>
          <w:szCs w:val="22"/>
        </w:rPr>
      </w:pPr>
    </w:p>
    <w:p w14:paraId="5AFDB167" w14:textId="4C0E0D5B" w:rsidR="005523B1"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To respond to the challenge of climate change, community views suggested a climate resilient neighbourhood within Maroondah should: </w:t>
      </w:r>
    </w:p>
    <w:p w14:paraId="518BA5FE" w14:textId="77777777" w:rsidR="005523B1" w:rsidRPr="00F76257" w:rsidRDefault="005523B1" w:rsidP="00036CA4">
      <w:pPr>
        <w:pStyle w:val="NormalWeb"/>
        <w:numPr>
          <w:ilvl w:val="0"/>
          <w:numId w:val="28"/>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Upscale stormwater reuse</w:t>
      </w:r>
    </w:p>
    <w:p w14:paraId="756BD87D" w14:textId="77777777" w:rsidR="005523B1" w:rsidRPr="00F76257" w:rsidRDefault="005523B1" w:rsidP="00036CA4">
      <w:pPr>
        <w:pStyle w:val="NormalWeb"/>
        <w:numPr>
          <w:ilvl w:val="0"/>
          <w:numId w:val="28"/>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Be energy efficient </w:t>
      </w:r>
    </w:p>
    <w:p w14:paraId="455D1DBC" w14:textId="77777777" w:rsidR="005523B1" w:rsidRPr="005523B1" w:rsidRDefault="005523B1" w:rsidP="00036CA4">
      <w:pPr>
        <w:pStyle w:val="NormalWeb"/>
        <w:numPr>
          <w:ilvl w:val="0"/>
          <w:numId w:val="28"/>
        </w:numPr>
        <w:spacing w:before="0" w:beforeAutospacing="0" w:after="0" w:afterAutospacing="0"/>
        <w:rPr>
          <w:rFonts w:ascii="Arial" w:hAnsi="Arial" w:cs="Arial"/>
          <w:sz w:val="22"/>
          <w:szCs w:val="22"/>
        </w:rPr>
      </w:pPr>
      <w:r w:rsidRPr="005523B1">
        <w:rPr>
          <w:rFonts w:ascii="Arial" w:hAnsi="Arial" w:cs="Arial"/>
          <w:sz w:val="22"/>
          <w:szCs w:val="22"/>
        </w:rPr>
        <w:t>Adopt integrated transport, and</w:t>
      </w:r>
    </w:p>
    <w:p w14:paraId="204A858C" w14:textId="77777777" w:rsidR="005523B1" w:rsidRPr="005523B1" w:rsidRDefault="005523B1" w:rsidP="00036CA4">
      <w:pPr>
        <w:pStyle w:val="NormalWeb"/>
        <w:numPr>
          <w:ilvl w:val="0"/>
          <w:numId w:val="28"/>
        </w:numPr>
        <w:spacing w:before="0" w:beforeAutospacing="0" w:after="0" w:afterAutospacing="0"/>
        <w:rPr>
          <w:rFonts w:ascii="Arial" w:hAnsi="Arial" w:cs="Arial"/>
          <w:sz w:val="22"/>
          <w:szCs w:val="22"/>
        </w:rPr>
      </w:pPr>
      <w:r w:rsidRPr="005523B1">
        <w:rPr>
          <w:rFonts w:ascii="Arial" w:hAnsi="Arial" w:cs="Arial"/>
          <w:sz w:val="22"/>
          <w:szCs w:val="22"/>
        </w:rPr>
        <w:t xml:space="preserve">Foster urban greening. </w:t>
      </w:r>
    </w:p>
    <w:p w14:paraId="65F213F0" w14:textId="72E06154" w:rsidR="005523B1" w:rsidRPr="005523B1" w:rsidRDefault="005523B1" w:rsidP="005523B1">
      <w:pPr>
        <w:rPr>
          <w:rFonts w:cs="Arial"/>
          <w:lang w:eastAsia="en-AU"/>
        </w:rPr>
      </w:pPr>
    </w:p>
    <w:tbl>
      <w:tblPr>
        <w:tblStyle w:val="TableGrid"/>
        <w:tblW w:w="0" w:type="auto"/>
        <w:tblLook w:val="04A0" w:firstRow="1" w:lastRow="0" w:firstColumn="1" w:lastColumn="0" w:noHBand="0" w:noVBand="1"/>
      </w:tblPr>
      <w:tblGrid>
        <w:gridCol w:w="9016"/>
      </w:tblGrid>
      <w:tr w:rsidR="005523B1" w:rsidRPr="005523B1" w14:paraId="2F264555" w14:textId="77777777" w:rsidTr="005523B1">
        <w:tc>
          <w:tcPr>
            <w:tcW w:w="9016" w:type="dxa"/>
            <w:shd w:val="clear" w:color="auto" w:fill="D9D9D9" w:themeFill="background1" w:themeFillShade="D9"/>
          </w:tcPr>
          <w:p w14:paraId="12F3D45A" w14:textId="5D1949EB" w:rsidR="005523B1" w:rsidRPr="005523B1" w:rsidRDefault="005523B1" w:rsidP="005523B1">
            <w:pPr>
              <w:pStyle w:val="NormalWeb"/>
              <w:spacing w:before="0" w:beforeAutospacing="0" w:after="0" w:afterAutospacing="0"/>
              <w:rPr>
                <w:rFonts w:ascii="Arial" w:hAnsi="Arial" w:cs="Arial"/>
                <w:sz w:val="22"/>
                <w:szCs w:val="22"/>
              </w:rPr>
            </w:pPr>
            <w:r w:rsidRPr="005523B1">
              <w:rPr>
                <w:rFonts w:ascii="Arial" w:hAnsi="Arial" w:cs="Arial"/>
                <w:sz w:val="22"/>
                <w:szCs w:val="22"/>
              </w:rPr>
              <w:t xml:space="preserve">Maroondah residents are also taking action on climate change: “I am always mindful of helping the environment so I’ve changed some things at home to play my part. </w:t>
            </w:r>
            <w:r w:rsidR="000C2C09">
              <w:rPr>
                <w:rFonts w:ascii="Arial" w:hAnsi="Arial" w:cs="Arial"/>
                <w:sz w:val="22"/>
                <w:szCs w:val="22"/>
              </w:rPr>
              <w:t xml:space="preserve"> </w:t>
            </w:r>
            <w:r w:rsidRPr="005523B1">
              <w:rPr>
                <w:rFonts w:ascii="Arial" w:hAnsi="Arial" w:cs="Arial"/>
                <w:sz w:val="22"/>
                <w:szCs w:val="22"/>
              </w:rPr>
              <w:t xml:space="preserve">I’ve got water-saving shower heads and solar panels for electricity. </w:t>
            </w:r>
            <w:r w:rsidR="000C2C09">
              <w:rPr>
                <w:rFonts w:ascii="Arial" w:hAnsi="Arial" w:cs="Arial"/>
                <w:sz w:val="22"/>
                <w:szCs w:val="22"/>
              </w:rPr>
              <w:t xml:space="preserve"> </w:t>
            </w:r>
            <w:r w:rsidRPr="005523B1">
              <w:rPr>
                <w:rFonts w:ascii="Arial" w:hAnsi="Arial" w:cs="Arial"/>
                <w:sz w:val="22"/>
                <w:szCs w:val="22"/>
              </w:rPr>
              <w:t xml:space="preserve">I also try to walk as often as possible rather than taking the car. </w:t>
            </w:r>
            <w:r w:rsidR="000C2C09">
              <w:rPr>
                <w:rFonts w:ascii="Arial" w:hAnsi="Arial" w:cs="Arial"/>
                <w:sz w:val="22"/>
                <w:szCs w:val="22"/>
              </w:rPr>
              <w:t xml:space="preserve"> </w:t>
            </w:r>
            <w:r w:rsidRPr="005523B1">
              <w:rPr>
                <w:rFonts w:ascii="Arial" w:hAnsi="Arial" w:cs="Arial"/>
                <w:sz w:val="22"/>
                <w:szCs w:val="22"/>
              </w:rPr>
              <w:t xml:space="preserve">I also have ceiling fans and insulation”. </w:t>
            </w:r>
          </w:p>
        </w:tc>
      </w:tr>
    </w:tbl>
    <w:p w14:paraId="6A3E900A" w14:textId="77777777" w:rsidR="005523B1" w:rsidRPr="005523B1" w:rsidRDefault="005523B1" w:rsidP="005523B1">
      <w:pPr>
        <w:pStyle w:val="NormalWeb"/>
        <w:spacing w:before="0" w:beforeAutospacing="0" w:after="0" w:afterAutospacing="0"/>
        <w:rPr>
          <w:rFonts w:ascii="Arial" w:hAnsi="Arial" w:cs="Arial"/>
          <w:sz w:val="22"/>
          <w:szCs w:val="22"/>
        </w:rPr>
      </w:pPr>
    </w:p>
    <w:p w14:paraId="1E365EE5" w14:textId="42D12445" w:rsidR="00CE0EDC" w:rsidRPr="005523B1" w:rsidRDefault="005523B1" w:rsidP="00974E7E">
      <w:pPr>
        <w:pStyle w:val="NormalWeb"/>
        <w:spacing w:before="0" w:beforeAutospacing="0" w:after="0" w:afterAutospacing="0"/>
        <w:rPr>
          <w:rFonts w:eastAsia="Times New Roman" w:cs="Helvetica"/>
          <w:b/>
          <w:color w:val="000000" w:themeColor="text1"/>
        </w:rPr>
      </w:pPr>
      <w:r w:rsidRPr="005523B1">
        <w:rPr>
          <w:rFonts w:ascii="Arial" w:hAnsi="Arial" w:cs="Arial"/>
          <w:sz w:val="22"/>
          <w:szCs w:val="22"/>
        </w:rPr>
        <w:t xml:space="preserve">The views of the community </w:t>
      </w:r>
      <w:r w:rsidR="00974E7E">
        <w:rPr>
          <w:rFonts w:ascii="Arial" w:hAnsi="Arial" w:cs="Arial"/>
          <w:sz w:val="22"/>
          <w:szCs w:val="22"/>
        </w:rPr>
        <w:t>were</w:t>
      </w:r>
      <w:r w:rsidRPr="005523B1">
        <w:rPr>
          <w:rFonts w:ascii="Arial" w:hAnsi="Arial" w:cs="Arial"/>
          <w:sz w:val="22"/>
          <w:szCs w:val="22"/>
        </w:rPr>
        <w:t xml:space="preserve"> documented in the Community Engagement Report (Maroondah City Council 2017).</w:t>
      </w:r>
      <w:r>
        <w:rPr>
          <w:rFonts w:eastAsia="Times New Roman" w:cs="Helvetica"/>
          <w:b/>
          <w:color w:val="000000" w:themeColor="text1"/>
        </w:rPr>
        <w:br w:type="page"/>
      </w:r>
    </w:p>
    <w:p w14:paraId="26E34232" w14:textId="12C69187" w:rsidR="00CE0EDC" w:rsidRDefault="00CE0EDC" w:rsidP="00CE0EDC">
      <w:pPr>
        <w:pStyle w:val="Heading1"/>
      </w:pPr>
      <w:bookmarkStart w:id="15" w:name="_Toc494116974"/>
      <w:bookmarkStart w:id="16" w:name="_Toc506293564"/>
      <w:r>
        <w:lastRenderedPageBreak/>
        <w:t xml:space="preserve">Section 4 – A </w:t>
      </w:r>
      <w:r w:rsidR="005D3425">
        <w:t>S</w:t>
      </w:r>
      <w:r>
        <w:t xml:space="preserve">trategy for the </w:t>
      </w:r>
      <w:r w:rsidR="005D3425">
        <w:t>F</w:t>
      </w:r>
      <w:r>
        <w:t>uture</w:t>
      </w:r>
      <w:bookmarkEnd w:id="15"/>
      <w:bookmarkEnd w:id="16"/>
    </w:p>
    <w:p w14:paraId="776F4B2E" w14:textId="77777777" w:rsidR="00CE0EDC" w:rsidRPr="00F76257" w:rsidRDefault="00CE0EDC" w:rsidP="00CE0EDC">
      <w:pPr>
        <w:pStyle w:val="NoSpacing"/>
        <w:rPr>
          <w:color w:val="000000" w:themeColor="text1"/>
        </w:rPr>
      </w:pPr>
    </w:p>
    <w:p w14:paraId="522C3E96" w14:textId="3DA9AC36" w:rsidR="00CE0EDC" w:rsidRPr="0058534F" w:rsidRDefault="0058534F" w:rsidP="00CE0EDC">
      <w:pPr>
        <w:pStyle w:val="Heading2"/>
        <w:rPr>
          <w:color w:val="auto"/>
        </w:rPr>
      </w:pPr>
      <w:bookmarkStart w:id="17" w:name="_Toc494116975"/>
      <w:bookmarkStart w:id="18" w:name="_Toc506293565"/>
      <w:r>
        <w:t>A vision for a more climate adapted Maroondah</w:t>
      </w:r>
      <w:bookmarkEnd w:id="17"/>
      <w:bookmarkEnd w:id="18"/>
      <w:r w:rsidR="005523B1">
        <w:t xml:space="preserve"> </w:t>
      </w:r>
    </w:p>
    <w:p w14:paraId="0669DCBC" w14:textId="77777777" w:rsidR="00CE0EDC" w:rsidRDefault="00CE0EDC" w:rsidP="00CE0EDC">
      <w:pPr>
        <w:rPr>
          <w:lang w:val="en-US"/>
        </w:rPr>
      </w:pPr>
    </w:p>
    <w:p w14:paraId="2645BC6A" w14:textId="21BA1507" w:rsidR="00CE0EDC" w:rsidRPr="00036CA4" w:rsidRDefault="005523B1" w:rsidP="00036CA4">
      <w:pPr>
        <w:pStyle w:val="NormalWeb"/>
        <w:spacing w:before="0" w:beforeAutospacing="0" w:after="0" w:afterAutospacing="0"/>
        <w:rPr>
          <w:rFonts w:ascii="Arial" w:hAnsi="Arial" w:cs="Arial"/>
          <w:sz w:val="22"/>
          <w:szCs w:val="22"/>
        </w:rPr>
      </w:pPr>
      <w:r w:rsidRPr="005523B1">
        <w:rPr>
          <w:rFonts w:ascii="Arial" w:hAnsi="Arial" w:cs="Arial"/>
          <w:sz w:val="22"/>
          <w:szCs w:val="22"/>
        </w:rPr>
        <w:t>Climate change adaptation will be used to strengthen our ability to be healthy, safe, happy, and</w:t>
      </w:r>
      <w:r w:rsidR="00036CA4">
        <w:rPr>
          <w:rFonts w:ascii="Arial" w:hAnsi="Arial" w:cs="Arial"/>
          <w:sz w:val="22"/>
          <w:szCs w:val="22"/>
        </w:rPr>
        <w:t xml:space="preserve"> vibrant in a changing climate.</w:t>
      </w:r>
    </w:p>
    <w:p w14:paraId="5C59F71D" w14:textId="4BB79E06" w:rsidR="00CE0EDC" w:rsidRDefault="00CE0EDC" w:rsidP="00CE0EDC">
      <w:pPr>
        <w:pStyle w:val="Heading2"/>
      </w:pPr>
      <w:bookmarkStart w:id="19" w:name="_Toc494116976"/>
      <w:bookmarkStart w:id="20" w:name="_Toc506293566"/>
      <w:r>
        <w:t xml:space="preserve">Strategic </w:t>
      </w:r>
      <w:r w:rsidR="0058534F">
        <w:t>f</w:t>
      </w:r>
      <w:r>
        <w:t>ramework</w:t>
      </w:r>
      <w:bookmarkEnd w:id="19"/>
      <w:bookmarkEnd w:id="20"/>
    </w:p>
    <w:p w14:paraId="0269EDC1" w14:textId="77777777" w:rsidR="00CE0EDC" w:rsidRPr="00F76257" w:rsidRDefault="00CE0EDC" w:rsidP="00CE0EDC">
      <w:pPr>
        <w:rPr>
          <w:color w:val="000000" w:themeColor="text1"/>
          <w:lang w:val="en-US"/>
        </w:rPr>
      </w:pPr>
    </w:p>
    <w:p w14:paraId="5A4F867E" w14:textId="65B53956" w:rsidR="005523B1" w:rsidRPr="00F76257" w:rsidRDefault="00353507" w:rsidP="005523B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This</w:t>
      </w:r>
      <w:r w:rsidR="005523B1" w:rsidRPr="00F76257">
        <w:rPr>
          <w:rFonts w:ascii="Arial" w:hAnsi="Arial" w:cs="Arial"/>
          <w:color w:val="000000" w:themeColor="text1"/>
          <w:sz w:val="22"/>
          <w:szCs w:val="22"/>
        </w:rPr>
        <w:t xml:space="preserve"> Vision will be achieved </w:t>
      </w:r>
      <w:r>
        <w:rPr>
          <w:rFonts w:ascii="Arial" w:hAnsi="Arial" w:cs="Arial"/>
          <w:color w:val="000000" w:themeColor="text1"/>
          <w:sz w:val="22"/>
          <w:szCs w:val="22"/>
        </w:rPr>
        <w:t>by</w:t>
      </w:r>
      <w:r w:rsidR="005523B1" w:rsidRPr="00F76257">
        <w:rPr>
          <w:rFonts w:ascii="Arial" w:hAnsi="Arial" w:cs="Arial"/>
          <w:color w:val="000000" w:themeColor="text1"/>
          <w:sz w:val="22"/>
          <w:szCs w:val="22"/>
        </w:rPr>
        <w:t xml:space="preserve"> addressing climate change adaptation through three Strategic Outcomes </w:t>
      </w:r>
      <w:r>
        <w:rPr>
          <w:rFonts w:ascii="Arial" w:hAnsi="Arial" w:cs="Arial"/>
          <w:color w:val="000000" w:themeColor="text1"/>
          <w:sz w:val="22"/>
          <w:szCs w:val="22"/>
        </w:rPr>
        <w:t>outlined in</w:t>
      </w:r>
      <w:r w:rsidR="005523B1" w:rsidRPr="00F76257">
        <w:rPr>
          <w:rFonts w:ascii="Arial" w:hAnsi="Arial" w:cs="Arial"/>
          <w:color w:val="000000" w:themeColor="text1"/>
          <w:sz w:val="22"/>
          <w:szCs w:val="22"/>
        </w:rPr>
        <w:t xml:space="preserve"> the Strategy.</w:t>
      </w:r>
      <w:r w:rsidR="00852B69">
        <w:rPr>
          <w:rFonts w:ascii="Arial" w:hAnsi="Arial" w:cs="Arial"/>
          <w:color w:val="000000" w:themeColor="text1"/>
          <w:sz w:val="22"/>
          <w:szCs w:val="22"/>
        </w:rPr>
        <w:t xml:space="preserve">  </w:t>
      </w:r>
      <w:r w:rsidR="005523B1" w:rsidRPr="00F76257">
        <w:rPr>
          <w:rFonts w:ascii="Arial" w:hAnsi="Arial" w:cs="Arial"/>
          <w:color w:val="000000" w:themeColor="text1"/>
          <w:sz w:val="22"/>
          <w:szCs w:val="22"/>
        </w:rPr>
        <w:t xml:space="preserve">The Key Directions for each Strategic Outcome describe how Council will </w:t>
      </w:r>
      <w:r w:rsidR="0058534F">
        <w:rPr>
          <w:rFonts w:ascii="Arial" w:hAnsi="Arial" w:cs="Arial"/>
          <w:color w:val="000000" w:themeColor="text1"/>
          <w:sz w:val="22"/>
          <w:szCs w:val="22"/>
        </w:rPr>
        <w:t xml:space="preserve">specifically </w:t>
      </w:r>
      <w:r w:rsidR="005523B1" w:rsidRPr="00F76257">
        <w:rPr>
          <w:rFonts w:ascii="Arial" w:hAnsi="Arial" w:cs="Arial"/>
          <w:color w:val="000000" w:themeColor="text1"/>
          <w:sz w:val="22"/>
          <w:szCs w:val="22"/>
        </w:rPr>
        <w:t xml:space="preserve">respond. </w:t>
      </w:r>
    </w:p>
    <w:p w14:paraId="37E76737" w14:textId="77777777" w:rsidR="00CE0EDC" w:rsidRDefault="00CE0EDC">
      <w:r>
        <w:rPr>
          <w:noProof/>
          <w:lang w:eastAsia="en-AU"/>
        </w:rPr>
        <w:drawing>
          <wp:inline distT="0" distB="0" distL="0" distR="0" wp14:anchorId="162F3818" wp14:editId="66F7BC60">
            <wp:extent cx="6012611" cy="6280031"/>
            <wp:effectExtent l="0" t="0" r="762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436F81D8" w14:textId="516806C9"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These Strategic Outcomes recognise the interplay </w:t>
      </w:r>
      <w:r w:rsidR="00353507">
        <w:rPr>
          <w:rFonts w:ascii="Arial" w:hAnsi="Arial" w:cs="Arial"/>
          <w:color w:val="000000" w:themeColor="text1"/>
          <w:sz w:val="22"/>
          <w:szCs w:val="22"/>
        </w:rPr>
        <w:t>between</w:t>
      </w:r>
      <w:r w:rsidRPr="00F76257">
        <w:rPr>
          <w:rFonts w:ascii="Arial" w:hAnsi="Arial" w:cs="Arial"/>
          <w:color w:val="000000" w:themeColor="text1"/>
          <w:sz w:val="22"/>
          <w:szCs w:val="22"/>
        </w:rPr>
        <w:t xml:space="preserve"> the built, natural and social </w:t>
      </w:r>
      <w:r w:rsidR="00353507">
        <w:rPr>
          <w:rFonts w:ascii="Arial" w:hAnsi="Arial" w:cs="Arial"/>
          <w:color w:val="000000" w:themeColor="text1"/>
          <w:sz w:val="22"/>
          <w:szCs w:val="22"/>
        </w:rPr>
        <w:t>environments</w:t>
      </w:r>
      <w:r w:rsidRPr="00F76257">
        <w:rPr>
          <w:rFonts w:ascii="Arial" w:hAnsi="Arial" w:cs="Arial"/>
          <w:color w:val="000000" w:themeColor="text1"/>
          <w:sz w:val="22"/>
          <w:szCs w:val="22"/>
        </w:rPr>
        <w:t xml:space="preserve"> and seek to ensure climate change risks are managed in a planned and considered way. </w:t>
      </w:r>
    </w:p>
    <w:p w14:paraId="27D525A5" w14:textId="6D5F2B30" w:rsidR="00CE0EDC" w:rsidRDefault="00F378E1" w:rsidP="00025E5A">
      <w:pPr>
        <w:pStyle w:val="Heading1"/>
      </w:pPr>
      <w:bookmarkStart w:id="21" w:name="_Toc494116977"/>
      <w:bookmarkStart w:id="22" w:name="_Toc506293567"/>
      <w:r>
        <w:lastRenderedPageBreak/>
        <w:t xml:space="preserve">Outcome </w:t>
      </w:r>
      <w:r w:rsidR="009A3352">
        <w:t>A</w:t>
      </w:r>
      <w:r>
        <w:t>rea 1 –</w:t>
      </w:r>
      <w:r w:rsidR="00F76257">
        <w:t xml:space="preserve"> People</w:t>
      </w:r>
      <w:bookmarkEnd w:id="21"/>
      <w:bookmarkEnd w:id="22"/>
    </w:p>
    <w:p w14:paraId="3711ED2E" w14:textId="4C653362" w:rsidR="005523B1" w:rsidRPr="00996516" w:rsidRDefault="005412A7" w:rsidP="005523B1">
      <w:pPr>
        <w:pStyle w:val="Heading2"/>
      </w:pPr>
      <w:bookmarkStart w:id="23" w:name="_Toc494116978"/>
      <w:bookmarkStart w:id="24" w:name="_Toc506293568"/>
      <w:r>
        <w:t>Our achievements so far</w:t>
      </w:r>
      <w:bookmarkEnd w:id="23"/>
      <w:bookmarkEnd w:id="24"/>
    </w:p>
    <w:p w14:paraId="45C4C711" w14:textId="77777777" w:rsidR="005523B1" w:rsidRPr="005523B1" w:rsidRDefault="005523B1" w:rsidP="005523B1">
      <w:pPr>
        <w:pStyle w:val="NoSpacing"/>
        <w:rPr>
          <w:rFonts w:cs="Arial"/>
        </w:rPr>
      </w:pPr>
    </w:p>
    <w:p w14:paraId="2915AA59" w14:textId="77777777" w:rsidR="005523B1" w:rsidRPr="00F76257" w:rsidRDefault="005523B1" w:rsidP="00036CA4">
      <w:pPr>
        <w:pStyle w:val="Default"/>
        <w:numPr>
          <w:ilvl w:val="0"/>
          <w:numId w:val="31"/>
        </w:numPr>
        <w:rPr>
          <w:color w:val="000000" w:themeColor="text1"/>
          <w:sz w:val="22"/>
          <w:szCs w:val="22"/>
        </w:rPr>
      </w:pPr>
      <w:r w:rsidRPr="00F76257">
        <w:rPr>
          <w:color w:val="000000" w:themeColor="text1"/>
          <w:sz w:val="22"/>
          <w:szCs w:val="22"/>
        </w:rPr>
        <w:t xml:space="preserve">Council launched the Solar Savers program in 2017 to support local pensioners to install solar with no upfront costs. </w:t>
      </w:r>
    </w:p>
    <w:p w14:paraId="3F34E3A3" w14:textId="7BD421C7" w:rsidR="005523B1" w:rsidRPr="00F76257" w:rsidRDefault="005523B1" w:rsidP="00036CA4">
      <w:pPr>
        <w:pStyle w:val="Default"/>
        <w:numPr>
          <w:ilvl w:val="0"/>
          <w:numId w:val="31"/>
        </w:numPr>
        <w:rPr>
          <w:color w:val="000000" w:themeColor="text1"/>
          <w:sz w:val="22"/>
          <w:szCs w:val="22"/>
        </w:rPr>
      </w:pPr>
      <w:r w:rsidRPr="00F76257">
        <w:rPr>
          <w:color w:val="000000" w:themeColor="text1"/>
          <w:sz w:val="22"/>
          <w:szCs w:val="22"/>
        </w:rPr>
        <w:t xml:space="preserve">Council was an initiating project partner of the ‘Let’s Get Ready’ project in 2016, to engage youth in preparedness education, including climate change impacts. </w:t>
      </w:r>
      <w:r w:rsidR="000C2C09">
        <w:rPr>
          <w:color w:val="000000" w:themeColor="text1"/>
          <w:sz w:val="22"/>
          <w:szCs w:val="22"/>
        </w:rPr>
        <w:t xml:space="preserve"> </w:t>
      </w:r>
      <w:r w:rsidRPr="00F76257">
        <w:rPr>
          <w:color w:val="000000" w:themeColor="text1"/>
          <w:sz w:val="22"/>
          <w:szCs w:val="22"/>
        </w:rPr>
        <w:t xml:space="preserve">The project </w:t>
      </w:r>
      <w:r w:rsidR="0058534F">
        <w:rPr>
          <w:color w:val="000000" w:themeColor="text1"/>
          <w:sz w:val="22"/>
          <w:szCs w:val="22"/>
        </w:rPr>
        <w:t>is</w:t>
      </w:r>
      <w:r w:rsidRPr="00F76257">
        <w:rPr>
          <w:color w:val="000000" w:themeColor="text1"/>
          <w:sz w:val="22"/>
          <w:szCs w:val="22"/>
        </w:rPr>
        <w:t xml:space="preserve"> educat</w:t>
      </w:r>
      <w:r w:rsidR="0058534F">
        <w:rPr>
          <w:color w:val="000000" w:themeColor="text1"/>
          <w:sz w:val="22"/>
          <w:szCs w:val="22"/>
        </w:rPr>
        <w:t>ing</w:t>
      </w:r>
      <w:r w:rsidRPr="00F76257">
        <w:rPr>
          <w:color w:val="000000" w:themeColor="text1"/>
          <w:sz w:val="22"/>
          <w:szCs w:val="22"/>
        </w:rPr>
        <w:t xml:space="preserve"> youth in the preparation for, response to and recovery from disasters. </w:t>
      </w:r>
    </w:p>
    <w:p w14:paraId="6B0DACBE" w14:textId="69B03352" w:rsidR="005523B1" w:rsidRPr="00F76257" w:rsidRDefault="005523B1" w:rsidP="00036CA4">
      <w:pPr>
        <w:pStyle w:val="Default"/>
        <w:numPr>
          <w:ilvl w:val="0"/>
          <w:numId w:val="30"/>
        </w:numPr>
        <w:rPr>
          <w:sz w:val="22"/>
          <w:szCs w:val="22"/>
        </w:rPr>
      </w:pPr>
      <w:r w:rsidRPr="00F76257">
        <w:rPr>
          <w:sz w:val="22"/>
          <w:szCs w:val="22"/>
        </w:rPr>
        <w:t xml:space="preserve">2014 Fire Awareness Awards – Multicultural Award – Winner. </w:t>
      </w:r>
      <w:r w:rsidR="000C2C09">
        <w:rPr>
          <w:sz w:val="22"/>
          <w:szCs w:val="22"/>
        </w:rPr>
        <w:t xml:space="preserve"> </w:t>
      </w:r>
      <w:r w:rsidRPr="00F76257">
        <w:rPr>
          <w:sz w:val="22"/>
          <w:szCs w:val="22"/>
        </w:rPr>
        <w:t xml:space="preserve">Eastern Metro Burmese Communities Fire Engagement Project – Parks Victoria, Manningham Council, Maroondah City Council, the former Department of Environment and Primary Industries, Migrant Information Centre – Eastern Melbourne, Metropolitan Fire Brigade, Country Fire Authority, Victoria Police and Eastern Metro Burmese community. </w:t>
      </w:r>
    </w:p>
    <w:p w14:paraId="06A8EEA3" w14:textId="77777777" w:rsidR="005523B1" w:rsidRPr="00F76257" w:rsidRDefault="005523B1"/>
    <w:p w14:paraId="6B837450" w14:textId="3C588733" w:rsidR="005D3425" w:rsidRDefault="005412A7" w:rsidP="005D3425">
      <w:pPr>
        <w:pStyle w:val="Heading2"/>
      </w:pPr>
      <w:bookmarkStart w:id="25" w:name="_Toc506293569"/>
      <w:r>
        <w:t>What we will do</w:t>
      </w:r>
      <w:bookmarkEnd w:id="25"/>
    </w:p>
    <w:p w14:paraId="7D9D62E7" w14:textId="2AAB5008" w:rsidR="00CE0EDC" w:rsidRPr="00F76257" w:rsidRDefault="005412A7" w:rsidP="00CE0EDC">
      <w:pPr>
        <w:pStyle w:val="Heading2"/>
      </w:pPr>
      <w:bookmarkStart w:id="26" w:name="_Toc494116980"/>
      <w:bookmarkStart w:id="27" w:name="_Toc494117235"/>
      <w:bookmarkStart w:id="28" w:name="_Toc495055511"/>
      <w:bookmarkStart w:id="29" w:name="_Toc495059308"/>
      <w:bookmarkStart w:id="30" w:name="_Toc495059502"/>
      <w:bookmarkStart w:id="31" w:name="_Toc495060610"/>
      <w:bookmarkStart w:id="32" w:name="_Toc506293570"/>
      <w:r>
        <w:t>O</w:t>
      </w:r>
      <w:r w:rsidRPr="00F76257">
        <w:t xml:space="preserve">utcome </w:t>
      </w:r>
      <w:r>
        <w:t>d</w:t>
      </w:r>
      <w:r w:rsidRPr="00F76257">
        <w:t>escription</w:t>
      </w:r>
      <w:bookmarkEnd w:id="26"/>
      <w:bookmarkEnd w:id="27"/>
      <w:bookmarkEnd w:id="28"/>
      <w:bookmarkEnd w:id="29"/>
      <w:bookmarkEnd w:id="30"/>
      <w:bookmarkEnd w:id="31"/>
      <w:bookmarkEnd w:id="32"/>
    </w:p>
    <w:p w14:paraId="19E82DC8" w14:textId="77777777" w:rsidR="00CE0EDC" w:rsidRPr="00F76257" w:rsidRDefault="00CE0EDC" w:rsidP="00CE0EDC">
      <w:pPr>
        <w:pStyle w:val="NoSpacing"/>
        <w:rPr>
          <w:rFonts w:cs="Arial"/>
          <w:color w:val="000000" w:themeColor="text1"/>
        </w:rPr>
      </w:pPr>
    </w:p>
    <w:p w14:paraId="7B3120DA" w14:textId="77777777" w:rsidR="005523B1" w:rsidRPr="00F76257" w:rsidRDefault="005523B1" w:rsidP="005523B1">
      <w:pPr>
        <w:pStyle w:val="NormalWeb"/>
        <w:spacing w:before="0" w:beforeAutospacing="0" w:after="0" w:afterAutospacing="0"/>
        <w:rPr>
          <w:rFonts w:ascii="Arial" w:hAnsi="Arial" w:cs="Arial"/>
          <w:color w:val="000000" w:themeColor="text1"/>
        </w:rPr>
      </w:pPr>
      <w:r w:rsidRPr="00F76257">
        <w:rPr>
          <w:rFonts w:ascii="Arial" w:hAnsi="Arial" w:cs="Arial"/>
          <w:color w:val="000000" w:themeColor="text1"/>
          <w:sz w:val="22"/>
          <w:szCs w:val="22"/>
        </w:rPr>
        <w:t>Maroondah’s people are climate resilient, with vulnerable groups prior</w:t>
      </w:r>
      <w:r w:rsidR="00A45501" w:rsidRPr="00F76257">
        <w:rPr>
          <w:rFonts w:ascii="Arial" w:hAnsi="Arial" w:cs="Arial"/>
          <w:color w:val="000000" w:themeColor="text1"/>
          <w:sz w:val="22"/>
          <w:szCs w:val="22"/>
        </w:rPr>
        <w:t>itised – both community and Council’s staff</w:t>
      </w:r>
      <w:r w:rsidRPr="00F76257">
        <w:rPr>
          <w:rFonts w:ascii="Arial" w:hAnsi="Arial" w:cs="Arial"/>
          <w:color w:val="000000" w:themeColor="text1"/>
          <w:sz w:val="22"/>
          <w:szCs w:val="22"/>
        </w:rPr>
        <w:t>.</w:t>
      </w:r>
      <w:r w:rsidRPr="00F76257">
        <w:rPr>
          <w:rFonts w:ascii="Arial" w:hAnsi="Arial" w:cs="Arial"/>
          <w:color w:val="000000" w:themeColor="text1"/>
        </w:rPr>
        <w:t xml:space="preserve"> </w:t>
      </w:r>
    </w:p>
    <w:p w14:paraId="26C64B2D" w14:textId="77777777" w:rsidR="005523B1" w:rsidRPr="00F76257" w:rsidRDefault="005523B1" w:rsidP="005523B1">
      <w:pPr>
        <w:pStyle w:val="NormalWeb"/>
        <w:spacing w:before="0" w:beforeAutospacing="0" w:after="0" w:afterAutospacing="0"/>
        <w:rPr>
          <w:rFonts w:ascii="Arial" w:hAnsi="Arial" w:cs="Arial"/>
        </w:rPr>
      </w:pPr>
    </w:p>
    <w:p w14:paraId="203EBA1E" w14:textId="77777777" w:rsidR="005523B1" w:rsidRPr="00F76257" w:rsidRDefault="005523B1" w:rsidP="005523B1">
      <w:pPr>
        <w:pStyle w:val="NormalWeb"/>
        <w:spacing w:before="0" w:beforeAutospacing="0" w:after="0" w:afterAutospacing="0"/>
        <w:rPr>
          <w:rFonts w:ascii="Arial" w:hAnsi="Arial" w:cs="Arial"/>
          <w:sz w:val="22"/>
          <w:szCs w:val="22"/>
        </w:rPr>
      </w:pPr>
      <w:r w:rsidRPr="00F76257">
        <w:rPr>
          <w:rFonts w:ascii="Arial" w:hAnsi="Arial" w:cs="Arial"/>
          <w:sz w:val="22"/>
          <w:szCs w:val="22"/>
        </w:rPr>
        <w:t>Objectives:</w:t>
      </w:r>
    </w:p>
    <w:p w14:paraId="2176D04A" w14:textId="77777777" w:rsidR="005523B1" w:rsidRPr="00F76257" w:rsidRDefault="00A45501" w:rsidP="00036CA4">
      <w:pPr>
        <w:pStyle w:val="NormalWeb"/>
        <w:numPr>
          <w:ilvl w:val="0"/>
          <w:numId w:val="32"/>
        </w:numPr>
        <w:spacing w:before="0" w:beforeAutospacing="0" w:after="0" w:afterAutospacing="0"/>
        <w:rPr>
          <w:rFonts w:ascii="Arial" w:hAnsi="Arial" w:cs="Arial"/>
          <w:sz w:val="22"/>
          <w:szCs w:val="22"/>
        </w:rPr>
      </w:pPr>
      <w:r w:rsidRPr="00F76257">
        <w:rPr>
          <w:rFonts w:ascii="Arial" w:hAnsi="Arial" w:cs="Arial"/>
          <w:sz w:val="22"/>
          <w:szCs w:val="22"/>
        </w:rPr>
        <w:t>D</w:t>
      </w:r>
      <w:r w:rsidR="005523B1" w:rsidRPr="00F76257">
        <w:rPr>
          <w:rFonts w:ascii="Arial" w:hAnsi="Arial" w:cs="Arial"/>
          <w:sz w:val="22"/>
          <w:szCs w:val="22"/>
        </w:rPr>
        <w:t xml:space="preserve">ecrease the urban heat island effect </w:t>
      </w:r>
    </w:p>
    <w:p w14:paraId="662173FB" w14:textId="4A481019" w:rsidR="005523B1" w:rsidRPr="00F76257" w:rsidRDefault="005523B1" w:rsidP="00036CA4">
      <w:pPr>
        <w:pStyle w:val="NormalWeb"/>
        <w:numPr>
          <w:ilvl w:val="0"/>
          <w:numId w:val="32"/>
        </w:numPr>
        <w:spacing w:before="0" w:beforeAutospacing="0" w:after="0" w:afterAutospacing="0"/>
        <w:rPr>
          <w:rFonts w:ascii="Arial" w:hAnsi="Arial" w:cs="Arial"/>
          <w:sz w:val="22"/>
          <w:szCs w:val="22"/>
        </w:rPr>
      </w:pPr>
      <w:r w:rsidRPr="00F76257">
        <w:rPr>
          <w:rFonts w:ascii="Arial" w:hAnsi="Arial" w:cs="Arial"/>
          <w:sz w:val="22"/>
          <w:szCs w:val="22"/>
        </w:rPr>
        <w:t>Provide nominated Emergency Relief Centres (</w:t>
      </w:r>
      <w:r w:rsidR="0058534F">
        <w:rPr>
          <w:rFonts w:ascii="Arial" w:hAnsi="Arial" w:cs="Arial"/>
          <w:color w:val="000000" w:themeColor="text1"/>
          <w:sz w:val="22"/>
          <w:szCs w:val="22"/>
        </w:rPr>
        <w:t>ERC) to the community</w:t>
      </w:r>
    </w:p>
    <w:p w14:paraId="2C6B60DE" w14:textId="77777777" w:rsidR="005523B1" w:rsidRPr="00F76257" w:rsidRDefault="005523B1" w:rsidP="00036CA4">
      <w:pPr>
        <w:pStyle w:val="NormalWeb"/>
        <w:numPr>
          <w:ilvl w:val="0"/>
          <w:numId w:val="32"/>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Work with other agencies to support vulnerable members of the community in adapting to climate change</w:t>
      </w:r>
    </w:p>
    <w:p w14:paraId="2E6FE1B7" w14:textId="77777777" w:rsidR="005523B1" w:rsidRPr="00F76257" w:rsidRDefault="005523B1" w:rsidP="00036CA4">
      <w:pPr>
        <w:pStyle w:val="NormalWeb"/>
        <w:numPr>
          <w:ilvl w:val="0"/>
          <w:numId w:val="32"/>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Educate and support the community and staff in adapting to climate change.</w:t>
      </w:r>
    </w:p>
    <w:p w14:paraId="153304BF" w14:textId="77777777" w:rsidR="00CE0EDC" w:rsidRPr="00F76257" w:rsidRDefault="00CE0EDC" w:rsidP="00CE0EDC">
      <w:pPr>
        <w:pStyle w:val="NoSpacing"/>
        <w:rPr>
          <w:rFonts w:cs="Arial"/>
        </w:rPr>
      </w:pPr>
    </w:p>
    <w:p w14:paraId="6149D001" w14:textId="746D5E84" w:rsidR="00CE0EDC" w:rsidRPr="00F76257" w:rsidRDefault="0058643E" w:rsidP="00CE0EDC">
      <w:pPr>
        <w:pStyle w:val="Heading2"/>
      </w:pPr>
      <w:bookmarkStart w:id="33" w:name="_Toc506293571"/>
      <w:r>
        <w:t>W</w:t>
      </w:r>
      <w:r w:rsidRPr="00996516">
        <w:t xml:space="preserve">hat the </w:t>
      </w:r>
      <w:r>
        <w:t>e</w:t>
      </w:r>
      <w:r w:rsidRPr="00996516">
        <w:t xml:space="preserve">vidence </w:t>
      </w:r>
      <w:r>
        <w:t>t</w:t>
      </w:r>
      <w:r w:rsidRPr="00996516">
        <w:t xml:space="preserve">ells </w:t>
      </w:r>
      <w:r>
        <w:t>u</w:t>
      </w:r>
      <w:r w:rsidRPr="00996516">
        <w:t>s</w:t>
      </w:r>
      <w:bookmarkEnd w:id="33"/>
    </w:p>
    <w:p w14:paraId="67BD8E2D" w14:textId="77777777" w:rsidR="00CE0EDC" w:rsidRPr="00F76257" w:rsidRDefault="00CE0EDC" w:rsidP="00CE0EDC">
      <w:pPr>
        <w:pStyle w:val="NoSpacing"/>
        <w:rPr>
          <w:rFonts w:cs="Arial"/>
        </w:rPr>
      </w:pPr>
    </w:p>
    <w:p w14:paraId="6E04500D" w14:textId="73E41BEE" w:rsidR="005523B1" w:rsidRPr="00F76257" w:rsidRDefault="005523B1" w:rsidP="005523B1">
      <w:pPr>
        <w:rPr>
          <w:rFonts w:cs="Arial"/>
          <w:i/>
          <w:color w:val="000000" w:themeColor="text1"/>
        </w:rPr>
      </w:pPr>
      <w:r w:rsidRPr="00F76257">
        <w:rPr>
          <w:rFonts w:cs="Arial"/>
          <w:i/>
          <w:color w:val="000000" w:themeColor="text1"/>
        </w:rPr>
        <w:t xml:space="preserve">Community </w:t>
      </w:r>
      <w:r w:rsidR="005D3425">
        <w:rPr>
          <w:rFonts w:cs="Arial"/>
          <w:i/>
          <w:color w:val="000000" w:themeColor="text1"/>
        </w:rPr>
        <w:t>H</w:t>
      </w:r>
      <w:r w:rsidRPr="00F76257">
        <w:rPr>
          <w:rFonts w:cs="Arial"/>
          <w:i/>
          <w:color w:val="000000" w:themeColor="text1"/>
        </w:rPr>
        <w:t xml:space="preserve">ealth and </w:t>
      </w:r>
      <w:r w:rsidR="005D3425">
        <w:rPr>
          <w:rFonts w:cs="Arial"/>
          <w:i/>
          <w:color w:val="000000" w:themeColor="text1"/>
        </w:rPr>
        <w:t>W</w:t>
      </w:r>
      <w:r w:rsidRPr="00F76257">
        <w:rPr>
          <w:rFonts w:cs="Arial"/>
          <w:i/>
          <w:color w:val="000000" w:themeColor="text1"/>
        </w:rPr>
        <w:t xml:space="preserve">ellbeing </w:t>
      </w:r>
    </w:p>
    <w:p w14:paraId="367FFEA8" w14:textId="77777777" w:rsidR="005523B1" w:rsidRPr="00F76257" w:rsidRDefault="005523B1" w:rsidP="005523B1">
      <w:pPr>
        <w:rPr>
          <w:rFonts w:cs="Arial"/>
          <w:color w:val="000000" w:themeColor="text1"/>
        </w:rPr>
      </w:pPr>
    </w:p>
    <w:p w14:paraId="6759374A" w14:textId="1B926C17" w:rsidR="005523B1" w:rsidRPr="00F76257" w:rsidRDefault="005523B1" w:rsidP="005523B1">
      <w:pPr>
        <w:rPr>
          <w:rFonts w:cs="Arial"/>
          <w:color w:val="000000" w:themeColor="text1"/>
        </w:rPr>
      </w:pPr>
      <w:r w:rsidRPr="00F76257">
        <w:rPr>
          <w:rFonts w:cs="Arial"/>
          <w:color w:val="000000" w:themeColor="text1"/>
        </w:rPr>
        <w:t>Vulnerable people in the community are at greater risk of sickness, death and significant financial and social impact</w:t>
      </w:r>
      <w:r w:rsidR="005F634C">
        <w:rPr>
          <w:rFonts w:cs="Arial"/>
          <w:color w:val="000000" w:themeColor="text1"/>
        </w:rPr>
        <w:t>s</w:t>
      </w:r>
      <w:r w:rsidRPr="00F76257">
        <w:rPr>
          <w:rFonts w:cs="Arial"/>
          <w:color w:val="000000" w:themeColor="text1"/>
        </w:rPr>
        <w:t xml:space="preserve"> from climate change, including heat, heatwaves and the urban heat island effect.</w:t>
      </w:r>
      <w:r w:rsidR="000E26BF" w:rsidRPr="00F76257">
        <w:rPr>
          <w:rFonts w:cs="Arial"/>
          <w:color w:val="000000" w:themeColor="text1"/>
        </w:rPr>
        <w:t xml:space="preserve"> </w:t>
      </w:r>
      <w:r w:rsidR="000C2C09">
        <w:rPr>
          <w:rFonts w:cs="Arial"/>
          <w:color w:val="000000" w:themeColor="text1"/>
        </w:rPr>
        <w:t xml:space="preserve"> </w:t>
      </w:r>
      <w:r w:rsidRPr="00F76257">
        <w:rPr>
          <w:rFonts w:cs="Arial"/>
          <w:color w:val="000000" w:themeColor="text1"/>
        </w:rPr>
        <w:t xml:space="preserve">This includes those who already receive community care, the sick </w:t>
      </w:r>
      <w:r w:rsidR="005F634C">
        <w:rPr>
          <w:rFonts w:cs="Arial"/>
          <w:color w:val="000000" w:themeColor="text1"/>
        </w:rPr>
        <w:t>and</w:t>
      </w:r>
      <w:r w:rsidRPr="00F76257">
        <w:rPr>
          <w:rFonts w:cs="Arial"/>
          <w:color w:val="000000" w:themeColor="text1"/>
        </w:rPr>
        <w:t xml:space="preserve"> disabled, indigenous, low income, socially isolated, </w:t>
      </w:r>
      <w:r w:rsidR="005F634C">
        <w:rPr>
          <w:rFonts w:cs="Arial"/>
          <w:color w:val="000000" w:themeColor="text1"/>
        </w:rPr>
        <w:t xml:space="preserve">the </w:t>
      </w:r>
      <w:r w:rsidRPr="00F76257">
        <w:rPr>
          <w:rFonts w:cs="Arial"/>
          <w:color w:val="000000" w:themeColor="text1"/>
        </w:rPr>
        <w:t xml:space="preserve">elderly and very young and CALD communities. </w:t>
      </w:r>
      <w:r w:rsidR="000C2C09">
        <w:rPr>
          <w:rFonts w:cs="Arial"/>
          <w:color w:val="000000" w:themeColor="text1"/>
        </w:rPr>
        <w:t xml:space="preserve"> </w:t>
      </w:r>
      <w:r w:rsidRPr="00F76257">
        <w:rPr>
          <w:rFonts w:cs="Arial"/>
          <w:color w:val="000000" w:themeColor="text1"/>
        </w:rPr>
        <w:t xml:space="preserve">Those with poor quality housing </w:t>
      </w:r>
      <w:r w:rsidR="0058534F">
        <w:rPr>
          <w:rFonts w:cs="Arial"/>
          <w:color w:val="000000" w:themeColor="text1"/>
        </w:rPr>
        <w:t xml:space="preserve">also </w:t>
      </w:r>
      <w:r w:rsidRPr="00F76257">
        <w:rPr>
          <w:rFonts w:cs="Arial"/>
          <w:color w:val="000000" w:themeColor="text1"/>
        </w:rPr>
        <w:t xml:space="preserve">face increased vulnerability to heatwave. </w:t>
      </w:r>
      <w:r w:rsidR="000C2C09">
        <w:rPr>
          <w:rFonts w:cs="Arial"/>
          <w:color w:val="000000" w:themeColor="text1"/>
        </w:rPr>
        <w:t xml:space="preserve"> </w:t>
      </w:r>
      <w:r w:rsidRPr="00F76257">
        <w:rPr>
          <w:rFonts w:cs="Arial"/>
          <w:color w:val="000000" w:themeColor="text1"/>
        </w:rPr>
        <w:t xml:space="preserve">Reduced Council services during heatwave events pose health risks to vulnerable members of </w:t>
      </w:r>
      <w:r w:rsidR="0058534F">
        <w:rPr>
          <w:rFonts w:cs="Arial"/>
          <w:color w:val="000000" w:themeColor="text1"/>
        </w:rPr>
        <w:t xml:space="preserve">the </w:t>
      </w:r>
      <w:r w:rsidRPr="00F76257">
        <w:rPr>
          <w:rFonts w:cs="Arial"/>
          <w:color w:val="000000" w:themeColor="text1"/>
        </w:rPr>
        <w:t xml:space="preserve">community. </w:t>
      </w:r>
    </w:p>
    <w:p w14:paraId="64AAFDED" w14:textId="77777777" w:rsidR="005523B1" w:rsidRPr="00F76257" w:rsidRDefault="005523B1" w:rsidP="005523B1">
      <w:pPr>
        <w:rPr>
          <w:rFonts w:cs="Arial"/>
          <w:color w:val="000000" w:themeColor="text1"/>
        </w:rPr>
      </w:pPr>
    </w:p>
    <w:p w14:paraId="0EDC6A75" w14:textId="5FE18452" w:rsidR="005523B1" w:rsidRPr="00F76257" w:rsidRDefault="005523B1" w:rsidP="005523B1">
      <w:pPr>
        <w:rPr>
          <w:rFonts w:cs="Arial"/>
          <w:color w:val="000000" w:themeColor="text1"/>
        </w:rPr>
      </w:pPr>
      <w:r w:rsidRPr="00F76257">
        <w:rPr>
          <w:rFonts w:cs="Arial"/>
          <w:color w:val="000000" w:themeColor="text1"/>
        </w:rPr>
        <w:t>Increasing temperatures lead to increased energy demand</w:t>
      </w:r>
      <w:r w:rsidR="0058534F">
        <w:rPr>
          <w:rFonts w:cs="Arial"/>
          <w:color w:val="000000" w:themeColor="text1"/>
        </w:rPr>
        <w:t>s</w:t>
      </w:r>
      <w:r w:rsidRPr="00F76257">
        <w:rPr>
          <w:rFonts w:cs="Arial"/>
          <w:color w:val="000000" w:themeColor="text1"/>
        </w:rPr>
        <w:t xml:space="preserve"> from cooling </w:t>
      </w:r>
      <w:r w:rsidR="0058534F">
        <w:rPr>
          <w:rFonts w:cs="Arial"/>
          <w:color w:val="000000" w:themeColor="text1"/>
        </w:rPr>
        <w:t>(e</w:t>
      </w:r>
      <w:r w:rsidR="001B4EEC">
        <w:rPr>
          <w:rFonts w:cs="Arial"/>
          <w:color w:val="000000" w:themeColor="text1"/>
        </w:rPr>
        <w:t>.</w:t>
      </w:r>
      <w:r w:rsidR="0058534F">
        <w:rPr>
          <w:rFonts w:cs="Arial"/>
          <w:color w:val="000000" w:themeColor="text1"/>
        </w:rPr>
        <w:t>g</w:t>
      </w:r>
      <w:r w:rsidR="001B4EEC">
        <w:rPr>
          <w:rFonts w:cs="Arial"/>
          <w:color w:val="000000" w:themeColor="text1"/>
        </w:rPr>
        <w:t>.</w:t>
      </w:r>
      <w:r w:rsidR="0058534F">
        <w:rPr>
          <w:rFonts w:cs="Arial"/>
          <w:color w:val="000000" w:themeColor="text1"/>
        </w:rPr>
        <w:t xml:space="preserve"> air conditioning units) resulting in </w:t>
      </w:r>
      <w:r w:rsidRPr="00F76257">
        <w:rPr>
          <w:rFonts w:cs="Arial"/>
          <w:color w:val="000000" w:themeColor="text1"/>
        </w:rPr>
        <w:t xml:space="preserve">higher financial costs and greenhouse gas emissions. </w:t>
      </w:r>
    </w:p>
    <w:p w14:paraId="38ECB98F" w14:textId="77777777" w:rsidR="005523B1" w:rsidRPr="00F76257" w:rsidRDefault="005523B1" w:rsidP="005523B1">
      <w:pPr>
        <w:rPr>
          <w:rFonts w:cs="Arial"/>
          <w:color w:val="000000" w:themeColor="text1"/>
        </w:rPr>
      </w:pPr>
    </w:p>
    <w:p w14:paraId="6C977F7C" w14:textId="59A88E25" w:rsidR="005523B1" w:rsidRPr="00F76257" w:rsidRDefault="005523B1" w:rsidP="005523B1">
      <w:pPr>
        <w:rPr>
          <w:rFonts w:cs="Arial"/>
          <w:i/>
          <w:color w:val="000000" w:themeColor="text1"/>
        </w:rPr>
      </w:pPr>
      <w:r w:rsidRPr="00F76257">
        <w:rPr>
          <w:rFonts w:cs="Arial"/>
          <w:i/>
          <w:color w:val="000000" w:themeColor="text1"/>
        </w:rPr>
        <w:t xml:space="preserve">Staff </w:t>
      </w:r>
      <w:r w:rsidR="005D3425">
        <w:rPr>
          <w:rFonts w:cs="Arial"/>
          <w:i/>
          <w:color w:val="000000" w:themeColor="text1"/>
        </w:rPr>
        <w:t>H</w:t>
      </w:r>
      <w:r w:rsidRPr="00F76257">
        <w:rPr>
          <w:rFonts w:cs="Arial"/>
          <w:i/>
          <w:color w:val="000000" w:themeColor="text1"/>
        </w:rPr>
        <w:t xml:space="preserve">ealth and </w:t>
      </w:r>
      <w:r w:rsidR="005D3425">
        <w:rPr>
          <w:rFonts w:cs="Arial"/>
          <w:i/>
          <w:color w:val="000000" w:themeColor="text1"/>
        </w:rPr>
        <w:t>W</w:t>
      </w:r>
      <w:r w:rsidRPr="00F76257">
        <w:rPr>
          <w:rFonts w:cs="Arial"/>
          <w:i/>
          <w:color w:val="000000" w:themeColor="text1"/>
        </w:rPr>
        <w:t xml:space="preserve">ellbeing  </w:t>
      </w:r>
    </w:p>
    <w:p w14:paraId="0B029E67" w14:textId="77777777" w:rsidR="005523B1" w:rsidRPr="00F76257" w:rsidRDefault="005523B1" w:rsidP="005523B1">
      <w:pPr>
        <w:rPr>
          <w:rFonts w:cs="Arial"/>
          <w:color w:val="000000" w:themeColor="text1"/>
        </w:rPr>
      </w:pPr>
    </w:p>
    <w:p w14:paraId="7E838DB0" w14:textId="5FCBD728" w:rsidR="005523B1" w:rsidRDefault="005523B1" w:rsidP="005523B1">
      <w:pPr>
        <w:rPr>
          <w:rFonts w:cs="Arial"/>
        </w:rPr>
      </w:pPr>
      <w:r w:rsidRPr="00F76257">
        <w:rPr>
          <w:rFonts w:cs="Arial"/>
          <w:color w:val="000000" w:themeColor="text1"/>
        </w:rPr>
        <w:t xml:space="preserve">Council </w:t>
      </w:r>
      <w:r w:rsidR="0058534F">
        <w:rPr>
          <w:rFonts w:cs="Arial"/>
          <w:color w:val="000000" w:themeColor="text1"/>
        </w:rPr>
        <w:t>employees</w:t>
      </w:r>
      <w:r w:rsidRPr="00F76257">
        <w:rPr>
          <w:rFonts w:cs="Arial"/>
          <w:color w:val="000000" w:themeColor="text1"/>
        </w:rPr>
        <w:t xml:space="preserve"> may be directly exposed to the impacts of climate change, which can affect their health and safety and reduce the productivity of the organisation. </w:t>
      </w:r>
      <w:r w:rsidR="000C2C09">
        <w:rPr>
          <w:rFonts w:cs="Arial"/>
          <w:color w:val="000000" w:themeColor="text1"/>
        </w:rPr>
        <w:t xml:space="preserve"> </w:t>
      </w:r>
      <w:r w:rsidRPr="00F76257">
        <w:rPr>
          <w:rFonts w:cs="Arial"/>
          <w:color w:val="000000" w:themeColor="text1"/>
        </w:rPr>
        <w:t xml:space="preserve">Outdoor </w:t>
      </w:r>
      <w:r w:rsidR="0058534F">
        <w:rPr>
          <w:rFonts w:cs="Arial"/>
          <w:color w:val="000000" w:themeColor="text1"/>
        </w:rPr>
        <w:t>employees</w:t>
      </w:r>
      <w:r w:rsidRPr="00F76257">
        <w:rPr>
          <w:rFonts w:cs="Arial"/>
          <w:color w:val="000000" w:themeColor="text1"/>
        </w:rPr>
        <w:t xml:space="preserve"> are at particular risk from heat stroke and increased physical injuries from more hot days and extreme weather events. </w:t>
      </w:r>
      <w:r w:rsidR="000C2C09">
        <w:rPr>
          <w:rFonts w:cs="Arial"/>
          <w:color w:val="000000" w:themeColor="text1"/>
        </w:rPr>
        <w:t xml:space="preserve"> </w:t>
      </w:r>
      <w:r w:rsidR="0058534F">
        <w:rPr>
          <w:rFonts w:cs="Arial"/>
          <w:color w:val="000000" w:themeColor="text1"/>
        </w:rPr>
        <w:t xml:space="preserve">This can </w:t>
      </w:r>
      <w:r w:rsidRPr="00F76257">
        <w:rPr>
          <w:rFonts w:cs="Arial"/>
          <w:color w:val="000000" w:themeColor="text1"/>
        </w:rPr>
        <w:t>lead</w:t>
      </w:r>
      <w:r w:rsidR="0058534F">
        <w:rPr>
          <w:rFonts w:cs="Arial"/>
          <w:color w:val="000000" w:themeColor="text1"/>
        </w:rPr>
        <w:t xml:space="preserve"> to a </w:t>
      </w:r>
      <w:r w:rsidRPr="00F76257">
        <w:rPr>
          <w:rFonts w:cs="Arial"/>
          <w:color w:val="000000" w:themeColor="text1"/>
        </w:rPr>
        <w:t>greater Council demand on support services.</w:t>
      </w:r>
      <w:r>
        <w:rPr>
          <w:rFonts w:cs="Arial"/>
          <w:color w:val="000000" w:themeColor="text1"/>
        </w:rPr>
        <w:t xml:space="preserve"> </w:t>
      </w:r>
    </w:p>
    <w:p w14:paraId="17DF8297" w14:textId="77777777" w:rsidR="00CE0EDC" w:rsidRPr="0058534F" w:rsidRDefault="00CE0EDC" w:rsidP="00CE0EDC">
      <w:pPr>
        <w:pStyle w:val="NoSpacing"/>
        <w:rPr>
          <w:rFonts w:cs="Arial"/>
          <w:i/>
        </w:rPr>
      </w:pPr>
    </w:p>
    <w:p w14:paraId="74A192D3" w14:textId="77777777" w:rsidR="00CE0EDC" w:rsidRPr="00996516" w:rsidRDefault="00CE0EDC" w:rsidP="00CE0EDC">
      <w:pPr>
        <w:pStyle w:val="NoSpacing"/>
        <w:rPr>
          <w:rFonts w:cs="Arial"/>
        </w:rPr>
      </w:pPr>
    </w:p>
    <w:p w14:paraId="758A9CCA" w14:textId="4F405316" w:rsidR="00CE0EDC" w:rsidRPr="00996516" w:rsidRDefault="0058643E" w:rsidP="00CE0EDC">
      <w:pPr>
        <w:pStyle w:val="Heading2"/>
      </w:pPr>
      <w:bookmarkStart w:id="34" w:name="_Toc494116982"/>
      <w:bookmarkStart w:id="35" w:name="_Toc494117237"/>
      <w:bookmarkStart w:id="36" w:name="_Toc495055513"/>
      <w:bookmarkStart w:id="37" w:name="_Toc495059310"/>
      <w:bookmarkStart w:id="38" w:name="_Toc495059504"/>
      <w:bookmarkStart w:id="39" w:name="_Toc495060612"/>
      <w:bookmarkStart w:id="40" w:name="_Toc506293572"/>
      <w:r>
        <w:lastRenderedPageBreak/>
        <w:t>W</w:t>
      </w:r>
      <w:r w:rsidRPr="00996516">
        <w:t xml:space="preserve">hat </w:t>
      </w:r>
      <w:r>
        <w:t>t</w:t>
      </w:r>
      <w:r w:rsidRPr="00996516">
        <w:t xml:space="preserve">he </w:t>
      </w:r>
      <w:r>
        <w:t>c</w:t>
      </w:r>
      <w:r w:rsidRPr="00996516">
        <w:t xml:space="preserve">ommunity </w:t>
      </w:r>
      <w:r>
        <w:t>t</w:t>
      </w:r>
      <w:r w:rsidRPr="00996516">
        <w:t xml:space="preserve">old </w:t>
      </w:r>
      <w:r>
        <w:t>u</w:t>
      </w:r>
      <w:r w:rsidRPr="00996516">
        <w:t>s</w:t>
      </w:r>
      <w:bookmarkEnd w:id="34"/>
      <w:bookmarkEnd w:id="35"/>
      <w:bookmarkEnd w:id="36"/>
      <w:bookmarkEnd w:id="37"/>
      <w:bookmarkEnd w:id="38"/>
      <w:bookmarkEnd w:id="39"/>
      <w:bookmarkEnd w:id="40"/>
    </w:p>
    <w:p w14:paraId="61ADE033" w14:textId="77777777" w:rsidR="00CE0EDC" w:rsidRPr="00996516" w:rsidRDefault="00CE0EDC" w:rsidP="00CE0EDC">
      <w:pPr>
        <w:pStyle w:val="NoSpacing"/>
        <w:rPr>
          <w:rFonts w:cs="Arial"/>
        </w:rPr>
      </w:pPr>
    </w:p>
    <w:p w14:paraId="667EF73E" w14:textId="48F79CA6" w:rsidR="005523B1" w:rsidRPr="005523B1" w:rsidRDefault="005523B1" w:rsidP="00036CA4">
      <w:pPr>
        <w:pStyle w:val="ListParagraph"/>
        <w:numPr>
          <w:ilvl w:val="0"/>
          <w:numId w:val="33"/>
        </w:numPr>
        <w:jc w:val="left"/>
        <w:rPr>
          <w:rFonts w:ascii="Arial" w:hAnsi="Arial" w:cs="Arial"/>
          <w:lang w:val="en-AU" w:eastAsia="en-AU"/>
        </w:rPr>
      </w:pPr>
      <w:r w:rsidRPr="005523B1">
        <w:rPr>
          <w:rFonts w:ascii="Arial" w:hAnsi="Arial" w:cs="Arial"/>
          <w:lang w:val="en-AU"/>
        </w:rPr>
        <w:t>“Effects my work with the sick and elderly. Heat affects them”.</w:t>
      </w:r>
    </w:p>
    <w:p w14:paraId="2FDFE2E3" w14:textId="77777777" w:rsidR="005523B1" w:rsidRPr="005523B1" w:rsidRDefault="005523B1" w:rsidP="00036CA4">
      <w:pPr>
        <w:pStyle w:val="ListParagraph"/>
        <w:numPr>
          <w:ilvl w:val="0"/>
          <w:numId w:val="33"/>
        </w:numPr>
        <w:jc w:val="left"/>
        <w:rPr>
          <w:rFonts w:ascii="Arial" w:hAnsi="Arial" w:cs="Arial"/>
          <w:lang w:val="en-AU" w:eastAsia="en-AU"/>
        </w:rPr>
      </w:pPr>
      <w:r w:rsidRPr="005523B1">
        <w:rPr>
          <w:rFonts w:ascii="Arial" w:hAnsi="Arial" w:cs="Arial"/>
          <w:lang w:val="en-AU"/>
        </w:rPr>
        <w:t xml:space="preserve"> A climate resilient neighbourhood looks like “Neighbours looking out for each other”.</w:t>
      </w:r>
    </w:p>
    <w:p w14:paraId="3B0FDE61" w14:textId="77777777" w:rsidR="00CE0EDC" w:rsidRPr="00996516" w:rsidRDefault="00CE0EDC" w:rsidP="00CE0EDC">
      <w:pPr>
        <w:pStyle w:val="NoSpacing"/>
        <w:rPr>
          <w:rFonts w:cs="Arial"/>
        </w:rPr>
      </w:pPr>
    </w:p>
    <w:p w14:paraId="6AD306C1" w14:textId="3BFD4278" w:rsidR="00CE0EDC" w:rsidRPr="00996516" w:rsidRDefault="00974E7E" w:rsidP="00CE0EDC">
      <w:pPr>
        <w:pStyle w:val="Heading2"/>
      </w:pPr>
      <w:bookmarkStart w:id="41" w:name="_Toc506293573"/>
      <w:r>
        <w:t>Focus Areas</w:t>
      </w:r>
      <w:bookmarkEnd w:id="41"/>
    </w:p>
    <w:p w14:paraId="3CB6F9F2" w14:textId="77777777" w:rsidR="00CE0EDC" w:rsidRPr="00996516" w:rsidRDefault="00CE0EDC" w:rsidP="00CE0EDC">
      <w:pPr>
        <w:pStyle w:val="NoSpacing"/>
        <w:rPr>
          <w:rFonts w:cs="Arial"/>
        </w:rPr>
      </w:pPr>
    </w:p>
    <w:p w14:paraId="529F9F0A" w14:textId="7BAFC0D3" w:rsidR="005523B1" w:rsidRPr="005523B1" w:rsidRDefault="00974E7E" w:rsidP="005523B1">
      <w:pPr>
        <w:pStyle w:val="NormalWeb"/>
        <w:spacing w:before="0" w:beforeAutospacing="0" w:after="0" w:afterAutospacing="0"/>
        <w:rPr>
          <w:rFonts w:ascii="Arial" w:hAnsi="Arial" w:cs="Arial"/>
          <w:color w:val="000000" w:themeColor="text1"/>
          <w:sz w:val="22"/>
          <w:szCs w:val="22"/>
        </w:rPr>
      </w:pPr>
      <w:r>
        <w:rPr>
          <w:rFonts w:ascii="Arial" w:hAnsi="Arial" w:cs="Arial"/>
          <w:b/>
          <w:color w:val="000000" w:themeColor="text1"/>
          <w:sz w:val="22"/>
          <w:szCs w:val="22"/>
        </w:rPr>
        <w:t>Focus Area</w:t>
      </w:r>
      <w:r w:rsidR="005523B1" w:rsidRPr="005523B1">
        <w:rPr>
          <w:rFonts w:ascii="Arial" w:hAnsi="Arial" w:cs="Arial"/>
          <w:b/>
          <w:color w:val="000000" w:themeColor="text1"/>
          <w:sz w:val="22"/>
          <w:szCs w:val="22"/>
        </w:rPr>
        <w:t xml:space="preserve"> 1:</w:t>
      </w:r>
      <w:r w:rsidR="005523B1" w:rsidRPr="005523B1">
        <w:rPr>
          <w:rFonts w:ascii="Arial" w:hAnsi="Arial" w:cs="Arial"/>
          <w:color w:val="000000" w:themeColor="text1"/>
          <w:sz w:val="22"/>
          <w:szCs w:val="22"/>
        </w:rPr>
        <w:t xml:space="preserve"> Reduce vulnerability of the people at risk in Maroondah.</w:t>
      </w:r>
    </w:p>
    <w:p w14:paraId="50A53293" w14:textId="77777777" w:rsidR="005523B1" w:rsidRPr="005523B1" w:rsidRDefault="005523B1" w:rsidP="005523B1">
      <w:pPr>
        <w:pStyle w:val="NormalWeb"/>
        <w:spacing w:before="0" w:beforeAutospacing="0" w:after="0" w:afterAutospacing="0"/>
        <w:rPr>
          <w:rFonts w:ascii="Arial" w:hAnsi="Arial" w:cs="Arial"/>
          <w:color w:val="000000" w:themeColor="text1"/>
          <w:sz w:val="22"/>
          <w:szCs w:val="22"/>
        </w:rPr>
      </w:pPr>
    </w:p>
    <w:p w14:paraId="6C92197A" w14:textId="59DB7917" w:rsidR="005523B1" w:rsidRPr="005523B1" w:rsidRDefault="005523B1" w:rsidP="005523B1">
      <w:pPr>
        <w:rPr>
          <w:rFonts w:cs="Arial"/>
          <w:lang w:eastAsia="en-AU"/>
        </w:rPr>
      </w:pPr>
      <w:r w:rsidRPr="005523B1">
        <w:rPr>
          <w:rFonts w:cs="Arial"/>
          <w:lang w:eastAsia="en-AU"/>
        </w:rPr>
        <w:t xml:space="preserve">2040 Outcome Area: A clean, green and sustainable community. </w:t>
      </w:r>
      <w:r w:rsidR="000C2C09">
        <w:rPr>
          <w:rFonts w:cs="Arial"/>
          <w:lang w:eastAsia="en-AU"/>
        </w:rPr>
        <w:t xml:space="preserve"> </w:t>
      </w:r>
      <w:r w:rsidRPr="005523B1">
        <w:rPr>
          <w:rFonts w:cs="Arial"/>
          <w:lang w:eastAsia="en-AU"/>
        </w:rPr>
        <w:t xml:space="preserve">Key directions from </w:t>
      </w:r>
      <w:r w:rsidRPr="005523B1">
        <w:rPr>
          <w:rFonts w:cs="Arial"/>
          <w:i/>
          <w:lang w:eastAsia="en-AU"/>
        </w:rPr>
        <w:t>Maroondah 2040: Our Future Together:</w:t>
      </w:r>
      <w:r w:rsidRPr="005523B1">
        <w:rPr>
          <w:rFonts w:cs="Arial"/>
          <w:lang w:eastAsia="en-AU"/>
        </w:rPr>
        <w:t xml:space="preserve"> </w:t>
      </w:r>
    </w:p>
    <w:p w14:paraId="3BE842A0" w14:textId="77777777" w:rsidR="005523B1" w:rsidRPr="005523B1" w:rsidRDefault="005523B1" w:rsidP="00036CA4">
      <w:pPr>
        <w:pStyle w:val="ListParagraph"/>
        <w:numPr>
          <w:ilvl w:val="0"/>
          <w:numId w:val="34"/>
        </w:numPr>
        <w:jc w:val="left"/>
        <w:rPr>
          <w:rFonts w:ascii="Arial" w:eastAsiaTheme="minorHAnsi" w:hAnsi="Arial" w:cs="Arial"/>
          <w:color w:val="000000" w:themeColor="text1"/>
          <w:lang w:eastAsia="en-AU"/>
        </w:rPr>
      </w:pPr>
      <w:r w:rsidRPr="005523B1">
        <w:rPr>
          <w:rFonts w:ascii="Arial" w:hAnsi="Arial" w:cs="Arial"/>
        </w:rPr>
        <w:t>Mitigate and adapt to the effects and impacts of climate change</w:t>
      </w:r>
    </w:p>
    <w:p w14:paraId="5850BDC7" w14:textId="77777777" w:rsidR="005523B1" w:rsidRPr="005523B1" w:rsidRDefault="005523B1" w:rsidP="00036CA4">
      <w:pPr>
        <w:pStyle w:val="ListParagraph"/>
        <w:numPr>
          <w:ilvl w:val="0"/>
          <w:numId w:val="34"/>
        </w:numPr>
        <w:jc w:val="left"/>
        <w:rPr>
          <w:rFonts w:ascii="Arial" w:eastAsiaTheme="minorHAnsi" w:hAnsi="Arial" w:cs="Arial"/>
          <w:color w:val="000000" w:themeColor="text1"/>
          <w:lang w:eastAsia="en-AU"/>
        </w:rPr>
      </w:pPr>
      <w:r w:rsidRPr="005523B1">
        <w:rPr>
          <w:rFonts w:ascii="Arial" w:hAnsi="Arial" w:cs="Arial"/>
        </w:rPr>
        <w:t>Work in partnership to reduce greenhouse gas emissions and support the community in adapting to a post peak oil environment</w:t>
      </w:r>
      <w:r w:rsidRPr="005523B1">
        <w:rPr>
          <w:rFonts w:ascii="Arial" w:hAnsi="Arial" w:cs="Arial"/>
          <w:lang w:eastAsia="en-AU"/>
        </w:rPr>
        <w:t xml:space="preserve"> </w:t>
      </w:r>
    </w:p>
    <w:p w14:paraId="2C8D6A57" w14:textId="77777777" w:rsidR="005523B1" w:rsidRPr="005523B1" w:rsidRDefault="005523B1" w:rsidP="00036CA4">
      <w:pPr>
        <w:pStyle w:val="ListParagraph"/>
        <w:numPr>
          <w:ilvl w:val="0"/>
          <w:numId w:val="34"/>
        </w:numPr>
        <w:jc w:val="left"/>
        <w:rPr>
          <w:rFonts w:ascii="Arial" w:eastAsiaTheme="minorHAnsi" w:hAnsi="Arial" w:cs="Arial"/>
          <w:color w:val="000000" w:themeColor="text1"/>
          <w:lang w:eastAsia="en-AU"/>
        </w:rPr>
      </w:pPr>
      <w:r w:rsidRPr="005523B1">
        <w:rPr>
          <w:rFonts w:ascii="Arial" w:hAnsi="Arial" w:cs="Arial"/>
        </w:rPr>
        <w:t xml:space="preserve">Be responsive and adaptive to new environmental opportunities and threats as they occur, building resilience and capacity within the community. </w:t>
      </w:r>
    </w:p>
    <w:p w14:paraId="4835466D" w14:textId="77777777" w:rsidR="00CE0EDC" w:rsidRPr="00996516" w:rsidRDefault="00CE0EDC" w:rsidP="00CE0EDC">
      <w:pPr>
        <w:pStyle w:val="NoSpacing"/>
        <w:rPr>
          <w:rFonts w:cs="Arial"/>
        </w:rPr>
      </w:pPr>
    </w:p>
    <w:p w14:paraId="3EDB8DA1" w14:textId="4E13C6A7" w:rsidR="00CE0EDC" w:rsidRPr="00996516" w:rsidRDefault="00974E7E" w:rsidP="00CE0EDC">
      <w:pPr>
        <w:pStyle w:val="Heading2"/>
      </w:pPr>
      <w:bookmarkStart w:id="42" w:name="_Toc506293574"/>
      <w:r>
        <w:t>Key Directions</w:t>
      </w:r>
      <w:bookmarkEnd w:id="42"/>
    </w:p>
    <w:p w14:paraId="07D51EA7" w14:textId="77777777" w:rsidR="00CE0EDC" w:rsidRPr="00996516" w:rsidRDefault="00CE0EDC" w:rsidP="00CE0EDC">
      <w:pPr>
        <w:pStyle w:val="NoSpacing"/>
        <w:rPr>
          <w:rFonts w:cs="Arial"/>
        </w:rPr>
      </w:pPr>
    </w:p>
    <w:p w14:paraId="160592E2" w14:textId="77777777" w:rsidR="005523B1" w:rsidRPr="00F76257" w:rsidRDefault="005523B1" w:rsidP="00036CA4">
      <w:pPr>
        <w:pStyle w:val="NormalWeb"/>
        <w:numPr>
          <w:ilvl w:val="0"/>
          <w:numId w:val="35"/>
        </w:numPr>
        <w:spacing w:before="0" w:beforeAutospacing="0" w:after="0" w:afterAutospacing="0"/>
        <w:rPr>
          <w:rFonts w:ascii="Arial" w:hAnsi="Arial" w:cs="Arial"/>
          <w:color w:val="000000" w:themeColor="text1"/>
          <w:sz w:val="22"/>
          <w:szCs w:val="22"/>
          <w:lang w:val="en-US"/>
        </w:rPr>
      </w:pPr>
      <w:r w:rsidRPr="00F76257">
        <w:rPr>
          <w:rFonts w:ascii="Arial" w:hAnsi="Arial" w:cs="Arial"/>
          <w:color w:val="000000" w:themeColor="text1"/>
          <w:sz w:val="22"/>
          <w:szCs w:val="22"/>
          <w:lang w:val="en-US"/>
        </w:rPr>
        <w:t xml:space="preserve">Manage community safety and emergency risk through an evidence based approach in consideration of Council’s </w:t>
      </w:r>
      <w:r w:rsidRPr="00F76257">
        <w:rPr>
          <w:rFonts w:ascii="Arial" w:hAnsi="Arial" w:cs="Arial"/>
          <w:i/>
          <w:color w:val="000000" w:themeColor="text1"/>
          <w:sz w:val="22"/>
          <w:szCs w:val="22"/>
          <w:lang w:val="en-US"/>
        </w:rPr>
        <w:t>Municipal Emergency Management Plan</w:t>
      </w:r>
      <w:r w:rsidRPr="00F76257">
        <w:rPr>
          <w:rFonts w:ascii="Arial" w:hAnsi="Arial" w:cs="Arial"/>
          <w:color w:val="000000" w:themeColor="text1"/>
          <w:sz w:val="22"/>
          <w:szCs w:val="22"/>
          <w:lang w:val="en-US"/>
        </w:rPr>
        <w:t xml:space="preserve"> and sub-plans. </w:t>
      </w:r>
    </w:p>
    <w:p w14:paraId="6EE0B400" w14:textId="51378333" w:rsidR="005523B1" w:rsidRPr="00F76257" w:rsidRDefault="005523B1" w:rsidP="00036CA4">
      <w:pPr>
        <w:pStyle w:val="NormalWeb"/>
        <w:numPr>
          <w:ilvl w:val="0"/>
          <w:numId w:val="35"/>
        </w:numPr>
        <w:spacing w:before="0" w:beforeAutospacing="0" w:after="0" w:afterAutospacing="0"/>
        <w:rPr>
          <w:rFonts w:ascii="Arial" w:hAnsi="Arial" w:cs="Arial"/>
          <w:color w:val="000000" w:themeColor="text1"/>
          <w:sz w:val="22"/>
          <w:szCs w:val="22"/>
          <w:lang w:val="en-US"/>
        </w:rPr>
      </w:pPr>
      <w:r w:rsidRPr="00F76257">
        <w:rPr>
          <w:rFonts w:ascii="Arial" w:hAnsi="Arial" w:cs="Arial"/>
          <w:color w:val="000000" w:themeColor="text1"/>
          <w:sz w:val="22"/>
          <w:szCs w:val="22"/>
        </w:rPr>
        <w:t xml:space="preserve">Help pensioners to save on power bills and </w:t>
      </w:r>
      <w:r w:rsidR="00BA0580">
        <w:rPr>
          <w:rFonts w:ascii="Arial" w:hAnsi="Arial" w:cs="Arial"/>
          <w:color w:val="000000" w:themeColor="text1"/>
          <w:sz w:val="22"/>
          <w:szCs w:val="22"/>
        </w:rPr>
        <w:t>afford to use cooling units</w:t>
      </w:r>
      <w:r w:rsidRPr="00F76257">
        <w:rPr>
          <w:rFonts w:ascii="Arial" w:hAnsi="Arial" w:cs="Arial"/>
          <w:color w:val="000000" w:themeColor="text1"/>
          <w:sz w:val="22"/>
          <w:szCs w:val="22"/>
        </w:rPr>
        <w:t xml:space="preserve"> in their homes, through </w:t>
      </w:r>
      <w:r w:rsidR="00A45501" w:rsidRPr="00F76257">
        <w:rPr>
          <w:rFonts w:ascii="Arial" w:hAnsi="Arial" w:cs="Arial"/>
          <w:color w:val="000000" w:themeColor="text1"/>
          <w:sz w:val="22"/>
          <w:szCs w:val="22"/>
        </w:rPr>
        <w:t xml:space="preserve">extending </w:t>
      </w:r>
      <w:r w:rsidR="0058534F">
        <w:rPr>
          <w:rFonts w:ascii="Arial" w:hAnsi="Arial" w:cs="Arial"/>
          <w:color w:val="000000" w:themeColor="text1"/>
          <w:sz w:val="22"/>
          <w:szCs w:val="22"/>
        </w:rPr>
        <w:t>the Solar Savers program.</w:t>
      </w:r>
    </w:p>
    <w:p w14:paraId="3D666447" w14:textId="77777777" w:rsidR="005523B1" w:rsidRPr="00F76257" w:rsidRDefault="005523B1" w:rsidP="00036CA4">
      <w:pPr>
        <w:pStyle w:val="NormalWeb"/>
        <w:numPr>
          <w:ilvl w:val="0"/>
          <w:numId w:val="35"/>
        </w:numPr>
        <w:spacing w:before="0" w:beforeAutospacing="0" w:after="0" w:afterAutospacing="0"/>
        <w:rPr>
          <w:rFonts w:ascii="Arial" w:hAnsi="Arial" w:cs="Arial"/>
          <w:color w:val="000000" w:themeColor="text1"/>
          <w:sz w:val="22"/>
          <w:szCs w:val="22"/>
          <w:lang w:val="en-US"/>
        </w:rPr>
      </w:pPr>
      <w:r w:rsidRPr="00F76257">
        <w:rPr>
          <w:rFonts w:ascii="Arial" w:hAnsi="Arial" w:cs="Arial"/>
          <w:color w:val="000000" w:themeColor="text1"/>
          <w:sz w:val="22"/>
          <w:szCs w:val="22"/>
        </w:rPr>
        <w:t>Participate in multi-agency events and exercises to support communities and organisations to better connect and make safer and more informed decisions.</w:t>
      </w:r>
    </w:p>
    <w:p w14:paraId="1C21D070" w14:textId="77777777" w:rsidR="005523B1" w:rsidRPr="00F76257" w:rsidRDefault="005523B1" w:rsidP="00036CA4">
      <w:pPr>
        <w:pStyle w:val="NormalWeb"/>
        <w:numPr>
          <w:ilvl w:val="0"/>
          <w:numId w:val="35"/>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Work with local partners such as the Municipal Emergency Management Planning Committee and the EAGA, to raise awareness of local climate change impacts and how to address them, for residents in the Maroondah area. </w:t>
      </w:r>
    </w:p>
    <w:p w14:paraId="58460797" w14:textId="19D54DCD" w:rsidR="005523B1" w:rsidRPr="00F76257" w:rsidRDefault="005523B1" w:rsidP="00036CA4">
      <w:pPr>
        <w:pStyle w:val="NormalWeb"/>
        <w:numPr>
          <w:ilvl w:val="0"/>
          <w:numId w:val="35"/>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Strengthen Council’s </w:t>
      </w:r>
      <w:r w:rsidR="007575B9">
        <w:rPr>
          <w:rFonts w:ascii="Arial" w:hAnsi="Arial" w:cs="Arial"/>
          <w:color w:val="000000" w:themeColor="text1"/>
          <w:sz w:val="22"/>
          <w:szCs w:val="22"/>
        </w:rPr>
        <w:t xml:space="preserve">planning and </w:t>
      </w:r>
      <w:r w:rsidRPr="00F76257">
        <w:rPr>
          <w:rFonts w:ascii="Arial" w:hAnsi="Arial" w:cs="Arial"/>
          <w:color w:val="000000" w:themeColor="text1"/>
          <w:sz w:val="22"/>
          <w:szCs w:val="22"/>
        </w:rPr>
        <w:t>protocols for events (e.g. leisure activities) and human resources.</w:t>
      </w:r>
    </w:p>
    <w:p w14:paraId="7A5DE084" w14:textId="6CE6B66C" w:rsidR="00CE0EDC" w:rsidRDefault="00CE0EDC" w:rsidP="00CE0EDC">
      <w:pPr>
        <w:pStyle w:val="NoSpacing"/>
        <w:rPr>
          <w:rFonts w:cs="Arial"/>
        </w:rPr>
      </w:pPr>
    </w:p>
    <w:p w14:paraId="06B435E7" w14:textId="1283080E" w:rsidR="0058534F" w:rsidRPr="00C24CC5" w:rsidRDefault="0058534F" w:rsidP="0058534F">
      <w:pPr>
        <w:pStyle w:val="NormalWeb"/>
        <w:spacing w:before="0" w:beforeAutospacing="0" w:after="0" w:afterAutospacing="0"/>
        <w:rPr>
          <w:rFonts w:ascii="Arial" w:hAnsi="Arial" w:cs="Arial"/>
          <w:i/>
          <w:sz w:val="22"/>
          <w:szCs w:val="22"/>
        </w:rPr>
      </w:pPr>
      <w:r w:rsidRPr="00C24CC5">
        <w:rPr>
          <w:rFonts w:ascii="Arial" w:hAnsi="Arial" w:cs="Arial"/>
          <w:i/>
          <w:sz w:val="22"/>
          <w:szCs w:val="22"/>
        </w:rPr>
        <w:t xml:space="preserve">Image </w:t>
      </w:r>
      <w:r w:rsidR="00A25AA4">
        <w:rPr>
          <w:rFonts w:ascii="Arial" w:hAnsi="Arial" w:cs="Arial"/>
          <w:i/>
          <w:sz w:val="22"/>
          <w:szCs w:val="22"/>
        </w:rPr>
        <w:t>7</w:t>
      </w:r>
      <w:r w:rsidRPr="00C24CC5">
        <w:rPr>
          <w:rFonts w:ascii="Arial" w:hAnsi="Arial" w:cs="Arial"/>
          <w:i/>
          <w:sz w:val="22"/>
          <w:szCs w:val="22"/>
        </w:rPr>
        <w:t xml:space="preserve">: </w:t>
      </w:r>
      <w:r w:rsidRPr="00C24CC5">
        <w:rPr>
          <w:rFonts w:ascii="Arial" w:eastAsiaTheme="majorEastAsia" w:hAnsi="Arial" w:cs="Arial"/>
          <w:bCs/>
          <w:i/>
          <w:sz w:val="22"/>
          <w:szCs w:val="22"/>
        </w:rPr>
        <w:t xml:space="preserve">‘Let’s Get Ready’ project </w:t>
      </w:r>
    </w:p>
    <w:p w14:paraId="69F15095" w14:textId="77777777" w:rsidR="0058534F" w:rsidRPr="00996516" w:rsidRDefault="0058534F" w:rsidP="00CE0EDC">
      <w:pPr>
        <w:pStyle w:val="NoSpacing"/>
        <w:rPr>
          <w:rFonts w:cs="Arial"/>
        </w:rPr>
      </w:pPr>
    </w:p>
    <w:p w14:paraId="5655D18D" w14:textId="50B74E31" w:rsidR="005523B1" w:rsidRDefault="005523B1" w:rsidP="005523B1">
      <w:pPr>
        <w:rPr>
          <w:rFonts w:cs="Arial"/>
          <w:b/>
          <w:color w:val="000000" w:themeColor="text1"/>
          <w:lang w:eastAsia="en-AU"/>
        </w:rPr>
      </w:pPr>
      <w:r w:rsidRPr="005523B1">
        <w:rPr>
          <w:rFonts w:cs="Arial"/>
          <w:b/>
          <w:noProof/>
          <w:color w:val="000000" w:themeColor="text1"/>
          <w:lang w:eastAsia="en-AU"/>
        </w:rPr>
        <w:drawing>
          <wp:inline distT="0" distB="0" distL="0" distR="0" wp14:anchorId="6A0C2B56" wp14:editId="2ACC8EF8">
            <wp:extent cx="4468483" cy="2977941"/>
            <wp:effectExtent l="0" t="0" r="8890" b="0"/>
            <wp:docPr id="13" name="Picture 13" descr="F:\Integrated Planning\Environment\Climate change adaptation\13 - Photos\3 Disaster education g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tegrated Planning\Environment\Climate change adaptation\13 - Photos\3 Disaster education game.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6273" cy="3009790"/>
                    </a:xfrm>
                    <a:prstGeom prst="rect">
                      <a:avLst/>
                    </a:prstGeom>
                    <a:noFill/>
                    <a:ln>
                      <a:noFill/>
                    </a:ln>
                  </pic:spPr>
                </pic:pic>
              </a:graphicData>
            </a:graphic>
          </wp:inline>
        </w:drawing>
      </w:r>
    </w:p>
    <w:p w14:paraId="511CCAC0" w14:textId="05C1097E" w:rsidR="00A25AA4" w:rsidRPr="00526C50" w:rsidRDefault="00A25AA4" w:rsidP="00A25AA4">
      <w:pPr>
        <w:pStyle w:val="NoSpacing"/>
        <w:rPr>
          <w:rFonts w:cs="Arial"/>
          <w:sz w:val="16"/>
          <w:szCs w:val="16"/>
        </w:rPr>
      </w:pPr>
      <w:r>
        <w:rPr>
          <w:rFonts w:cs="Arial"/>
          <w:sz w:val="16"/>
          <w:szCs w:val="16"/>
        </w:rPr>
        <w:t xml:space="preserve">Picture: Disaster education session at Croydon Town Park provided participants an opportunity to learn how to prepare and be ready for emergency events whilst becoming ‘Resilience Ambassadors’ in the community </w:t>
      </w:r>
      <w:r w:rsidRPr="00641D3C">
        <w:rPr>
          <w:rFonts w:cs="Arial"/>
          <w:sz w:val="16"/>
          <w:szCs w:val="16"/>
        </w:rPr>
        <w:t xml:space="preserve"> </w:t>
      </w:r>
    </w:p>
    <w:p w14:paraId="233F86F8" w14:textId="77777777" w:rsidR="00A25AA4" w:rsidRDefault="00A25AA4" w:rsidP="005523B1">
      <w:pPr>
        <w:rPr>
          <w:rFonts w:cs="Arial"/>
          <w:b/>
          <w:color w:val="000000" w:themeColor="text1"/>
          <w:lang w:eastAsia="en-AU"/>
        </w:rPr>
      </w:pPr>
    </w:p>
    <w:p w14:paraId="18C040BF" w14:textId="79CDA6A9" w:rsidR="00996516" w:rsidRDefault="00996516" w:rsidP="005523B1">
      <w:pPr>
        <w:pStyle w:val="Heading1"/>
      </w:pPr>
      <w:bookmarkStart w:id="43" w:name="_Toc494116985"/>
      <w:bookmarkStart w:id="44" w:name="_Toc506293575"/>
      <w:r>
        <w:lastRenderedPageBreak/>
        <w:t xml:space="preserve">Outcome </w:t>
      </w:r>
      <w:r w:rsidR="009A3352">
        <w:t>A</w:t>
      </w:r>
      <w:r>
        <w:t xml:space="preserve">rea 2 </w:t>
      </w:r>
      <w:r w:rsidR="00F378E1">
        <w:t>–</w:t>
      </w:r>
      <w:r w:rsidR="00F76257">
        <w:t xml:space="preserve"> Places</w:t>
      </w:r>
      <w:bookmarkEnd w:id="43"/>
      <w:bookmarkEnd w:id="44"/>
    </w:p>
    <w:p w14:paraId="6AA06C37" w14:textId="5D96153C" w:rsidR="005D3425" w:rsidRPr="00996516" w:rsidRDefault="0058643E" w:rsidP="005D3425">
      <w:pPr>
        <w:pStyle w:val="Heading2"/>
      </w:pPr>
      <w:bookmarkStart w:id="45" w:name="_Toc506293576"/>
      <w:r>
        <w:t>Our achievements so far</w:t>
      </w:r>
      <w:bookmarkEnd w:id="45"/>
    </w:p>
    <w:p w14:paraId="3A18F3C0" w14:textId="77777777" w:rsidR="005523B1" w:rsidRPr="00996516" w:rsidRDefault="005523B1" w:rsidP="005523B1">
      <w:pPr>
        <w:pStyle w:val="NoSpacing"/>
        <w:rPr>
          <w:rFonts w:cs="Arial"/>
        </w:rPr>
      </w:pPr>
    </w:p>
    <w:p w14:paraId="6A4BE025" w14:textId="41ABB822" w:rsidR="005523B1" w:rsidRPr="00F76257" w:rsidRDefault="00A45501" w:rsidP="00036CA4">
      <w:pPr>
        <w:pStyle w:val="Bullet"/>
        <w:numPr>
          <w:ilvl w:val="0"/>
          <w:numId w:val="31"/>
        </w:numPr>
        <w:spacing w:line="240" w:lineRule="auto"/>
        <w:rPr>
          <w:color w:val="000000" w:themeColor="text1"/>
        </w:rPr>
      </w:pPr>
      <w:r w:rsidRPr="00F76257">
        <w:rPr>
          <w:color w:val="000000" w:themeColor="text1"/>
        </w:rPr>
        <w:t>As part of t</w:t>
      </w:r>
      <w:r w:rsidR="005523B1" w:rsidRPr="00F76257">
        <w:rPr>
          <w:color w:val="000000" w:themeColor="text1"/>
        </w:rPr>
        <w:t xml:space="preserve">he EAGA </w:t>
      </w:r>
      <w:r w:rsidRPr="00F76257">
        <w:rPr>
          <w:color w:val="000000" w:themeColor="text1"/>
        </w:rPr>
        <w:t xml:space="preserve">municipalities, </w:t>
      </w:r>
      <w:r w:rsidR="00BA0580" w:rsidRPr="00F76257">
        <w:rPr>
          <w:color w:val="000000" w:themeColor="text1"/>
        </w:rPr>
        <w:t>in June 2016</w:t>
      </w:r>
      <w:r w:rsidR="00BA0580">
        <w:rPr>
          <w:color w:val="000000" w:themeColor="text1"/>
        </w:rPr>
        <w:t xml:space="preserve"> Council</w:t>
      </w:r>
      <w:r w:rsidRPr="00F76257">
        <w:rPr>
          <w:color w:val="000000" w:themeColor="text1"/>
        </w:rPr>
        <w:t xml:space="preserve"> </w:t>
      </w:r>
      <w:r w:rsidR="005523B1" w:rsidRPr="00F76257">
        <w:rPr>
          <w:color w:val="000000" w:themeColor="text1"/>
        </w:rPr>
        <w:t>received the United Nations Association of Australia (UNAA) World Environment Day Local Government Award for the Biodiversity Monitoring in Melbourne's East project.</w:t>
      </w:r>
    </w:p>
    <w:p w14:paraId="7BE2CBA5" w14:textId="77777777" w:rsidR="005523B1" w:rsidRPr="00F76257" w:rsidRDefault="005523B1" w:rsidP="00036CA4">
      <w:pPr>
        <w:pStyle w:val="Bullet"/>
        <w:numPr>
          <w:ilvl w:val="0"/>
          <w:numId w:val="31"/>
        </w:numPr>
        <w:spacing w:line="240" w:lineRule="auto"/>
        <w:rPr>
          <w:color w:val="000000" w:themeColor="text1"/>
        </w:rPr>
      </w:pPr>
      <w:r w:rsidRPr="00F76257">
        <w:rPr>
          <w:color w:val="000000" w:themeColor="text1"/>
        </w:rPr>
        <w:t xml:space="preserve">Council has initiated a collaboration with an academic institution to determine the role of multiple stressors on Eucalypt dieback in Maroondah. </w:t>
      </w:r>
    </w:p>
    <w:p w14:paraId="46AB81D6" w14:textId="2F3C1471" w:rsidR="005523B1" w:rsidRPr="00F76257" w:rsidRDefault="00C90207" w:rsidP="00036CA4">
      <w:pPr>
        <w:pStyle w:val="Bullet"/>
        <w:numPr>
          <w:ilvl w:val="0"/>
          <w:numId w:val="31"/>
        </w:numPr>
        <w:spacing w:line="240" w:lineRule="auto"/>
        <w:rPr>
          <w:color w:val="000000" w:themeColor="text1"/>
        </w:rPr>
      </w:pPr>
      <w:r>
        <w:rPr>
          <w:color w:val="000000" w:themeColor="text1"/>
        </w:rPr>
        <w:t xml:space="preserve">Council has pursued </w:t>
      </w:r>
      <w:r w:rsidR="005523B1" w:rsidRPr="00F76257">
        <w:rPr>
          <w:color w:val="000000" w:themeColor="text1"/>
        </w:rPr>
        <w:t xml:space="preserve">flood mitigation </w:t>
      </w:r>
      <w:r>
        <w:rPr>
          <w:color w:val="000000" w:themeColor="text1"/>
        </w:rPr>
        <w:t xml:space="preserve">in priority areas </w:t>
      </w:r>
      <w:r w:rsidR="005523B1" w:rsidRPr="00F76257">
        <w:rPr>
          <w:color w:val="000000" w:themeColor="text1"/>
        </w:rPr>
        <w:t xml:space="preserve">and </w:t>
      </w:r>
      <w:r>
        <w:rPr>
          <w:color w:val="000000" w:themeColor="text1"/>
        </w:rPr>
        <w:t xml:space="preserve">has </w:t>
      </w:r>
      <w:r w:rsidR="005523B1" w:rsidRPr="00F76257">
        <w:rPr>
          <w:color w:val="000000" w:themeColor="text1"/>
        </w:rPr>
        <w:t>implement</w:t>
      </w:r>
      <w:r>
        <w:rPr>
          <w:color w:val="000000" w:themeColor="text1"/>
        </w:rPr>
        <w:t xml:space="preserve">ed </w:t>
      </w:r>
      <w:r w:rsidR="005523B1" w:rsidRPr="00F76257">
        <w:rPr>
          <w:color w:val="000000" w:themeColor="text1"/>
        </w:rPr>
        <w:t xml:space="preserve">stormwater management guidelines for developers. </w:t>
      </w:r>
    </w:p>
    <w:p w14:paraId="3CA0C330" w14:textId="77777777" w:rsidR="005523B1" w:rsidRPr="00C90207" w:rsidRDefault="005523B1" w:rsidP="005523B1">
      <w:pPr>
        <w:pStyle w:val="Bullet"/>
        <w:numPr>
          <w:ilvl w:val="0"/>
          <w:numId w:val="0"/>
        </w:numPr>
        <w:spacing w:line="240" w:lineRule="auto"/>
        <w:ind w:left="720"/>
        <w:rPr>
          <w:rFonts w:asciiTheme="minorHAnsi" w:hAnsiTheme="minorHAnsi"/>
          <w:color w:val="auto"/>
        </w:rPr>
      </w:pPr>
    </w:p>
    <w:p w14:paraId="7E6CD71C" w14:textId="52AD38BB" w:rsidR="005523B1" w:rsidRDefault="0058643E" w:rsidP="00996516">
      <w:pPr>
        <w:pStyle w:val="Heading2"/>
      </w:pPr>
      <w:bookmarkStart w:id="46" w:name="_Toc494116987"/>
      <w:bookmarkStart w:id="47" w:name="_Toc506293577"/>
      <w:r>
        <w:t>What we will do</w:t>
      </w:r>
      <w:bookmarkEnd w:id="46"/>
      <w:bookmarkEnd w:id="47"/>
    </w:p>
    <w:p w14:paraId="308542BC" w14:textId="27B39489" w:rsidR="00996516" w:rsidRPr="00996516" w:rsidRDefault="0058643E" w:rsidP="00996516">
      <w:pPr>
        <w:pStyle w:val="Heading2"/>
      </w:pPr>
      <w:bookmarkStart w:id="48" w:name="_Toc494116988"/>
      <w:bookmarkStart w:id="49" w:name="_Toc494117243"/>
      <w:bookmarkStart w:id="50" w:name="_Toc495055519"/>
      <w:bookmarkStart w:id="51" w:name="_Toc495059316"/>
      <w:bookmarkStart w:id="52" w:name="_Toc495059510"/>
      <w:bookmarkStart w:id="53" w:name="_Toc495060618"/>
      <w:bookmarkStart w:id="54" w:name="_Toc506293578"/>
      <w:r>
        <w:t>O</w:t>
      </w:r>
      <w:r w:rsidRPr="00996516">
        <w:t xml:space="preserve">utcome </w:t>
      </w:r>
      <w:r>
        <w:t>d</w:t>
      </w:r>
      <w:r w:rsidRPr="00996516">
        <w:t>escription</w:t>
      </w:r>
      <w:bookmarkEnd w:id="48"/>
      <w:bookmarkEnd w:id="49"/>
      <w:bookmarkEnd w:id="50"/>
      <w:bookmarkEnd w:id="51"/>
      <w:bookmarkEnd w:id="52"/>
      <w:bookmarkEnd w:id="53"/>
      <w:bookmarkEnd w:id="54"/>
    </w:p>
    <w:p w14:paraId="035DFFFD" w14:textId="77777777" w:rsidR="00996516" w:rsidRPr="00996516" w:rsidRDefault="00996516" w:rsidP="00996516">
      <w:pPr>
        <w:pStyle w:val="NoSpacing"/>
        <w:rPr>
          <w:rFonts w:cs="Arial"/>
        </w:rPr>
      </w:pPr>
    </w:p>
    <w:p w14:paraId="483250A5" w14:textId="685E410D"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Maroondah’s places</w:t>
      </w:r>
      <w:r w:rsidR="000D6FDA">
        <w:rPr>
          <w:rFonts w:ascii="Arial" w:hAnsi="Arial" w:cs="Arial"/>
          <w:color w:val="000000" w:themeColor="text1"/>
          <w:sz w:val="22"/>
          <w:szCs w:val="22"/>
        </w:rPr>
        <w:t xml:space="preserve">, including the </w:t>
      </w:r>
      <w:r w:rsidRPr="00F76257">
        <w:rPr>
          <w:rFonts w:ascii="Arial" w:hAnsi="Arial" w:cs="Arial"/>
          <w:color w:val="000000" w:themeColor="text1"/>
          <w:sz w:val="22"/>
          <w:szCs w:val="22"/>
        </w:rPr>
        <w:t xml:space="preserve">built environment, </w:t>
      </w:r>
      <w:r w:rsidR="000D6FDA">
        <w:rPr>
          <w:rFonts w:ascii="Arial" w:hAnsi="Arial" w:cs="Arial"/>
          <w:color w:val="000000" w:themeColor="text1"/>
          <w:sz w:val="22"/>
          <w:szCs w:val="22"/>
        </w:rPr>
        <w:t xml:space="preserve">its </w:t>
      </w:r>
      <w:r w:rsidRPr="00F76257">
        <w:rPr>
          <w:rFonts w:ascii="Arial" w:hAnsi="Arial" w:cs="Arial"/>
          <w:color w:val="000000" w:themeColor="text1"/>
          <w:sz w:val="22"/>
          <w:szCs w:val="22"/>
        </w:rPr>
        <w:t>biodiversity and waterways</w:t>
      </w:r>
      <w:r w:rsidR="000D6FDA">
        <w:rPr>
          <w:rFonts w:ascii="Arial" w:hAnsi="Arial" w:cs="Arial"/>
          <w:color w:val="000000" w:themeColor="text1"/>
          <w:sz w:val="22"/>
          <w:szCs w:val="22"/>
        </w:rPr>
        <w:t>,</w:t>
      </w:r>
      <w:r w:rsidRPr="00F76257">
        <w:rPr>
          <w:rFonts w:ascii="Arial" w:hAnsi="Arial" w:cs="Arial"/>
          <w:color w:val="000000" w:themeColor="text1"/>
          <w:sz w:val="22"/>
          <w:szCs w:val="22"/>
        </w:rPr>
        <w:t xml:space="preserve"> are climate resilient, improving our health and wellbeing. </w:t>
      </w:r>
    </w:p>
    <w:p w14:paraId="4D4CAB93"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p>
    <w:p w14:paraId="115EF3E2" w14:textId="77777777" w:rsidR="005523B1" w:rsidRPr="00F76257" w:rsidRDefault="005523B1" w:rsidP="005523B1">
      <w:pPr>
        <w:pStyle w:val="NormalWeb"/>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Objectives:</w:t>
      </w:r>
    </w:p>
    <w:p w14:paraId="02BED18A" w14:textId="5408C463" w:rsidR="005523B1" w:rsidRPr="00F76257" w:rsidRDefault="005523B1" w:rsidP="00036CA4">
      <w:pPr>
        <w:pStyle w:val="ListParagraph"/>
        <w:numPr>
          <w:ilvl w:val="0"/>
          <w:numId w:val="37"/>
        </w:numPr>
        <w:jc w:val="left"/>
        <w:rPr>
          <w:rFonts w:ascii="Arial" w:hAnsi="Arial" w:cs="Arial"/>
          <w:color w:val="000000" w:themeColor="text1"/>
          <w:lang w:eastAsia="en-AU"/>
        </w:rPr>
      </w:pPr>
      <w:r w:rsidRPr="00F76257">
        <w:rPr>
          <w:rFonts w:ascii="Arial" w:hAnsi="Arial" w:cs="Arial"/>
          <w:color w:val="000000" w:themeColor="text1"/>
          <w:lang w:eastAsia="en-AU"/>
        </w:rPr>
        <w:t>Account for Melbourne’s east experienc</w:t>
      </w:r>
      <w:r w:rsidR="00C90207">
        <w:rPr>
          <w:rFonts w:ascii="Arial" w:hAnsi="Arial" w:cs="Arial"/>
          <w:color w:val="000000" w:themeColor="text1"/>
          <w:lang w:eastAsia="en-AU"/>
        </w:rPr>
        <w:t>ing</w:t>
      </w:r>
      <w:r w:rsidRPr="00F76257">
        <w:rPr>
          <w:rFonts w:ascii="Arial" w:hAnsi="Arial" w:cs="Arial"/>
          <w:color w:val="000000" w:themeColor="text1"/>
          <w:lang w:eastAsia="en-AU"/>
        </w:rPr>
        <w:t xml:space="preserve"> more frequent and prolonged extr</w:t>
      </w:r>
      <w:r w:rsidR="00526C50">
        <w:rPr>
          <w:rFonts w:ascii="Arial" w:hAnsi="Arial" w:cs="Arial"/>
          <w:color w:val="000000" w:themeColor="text1"/>
          <w:lang w:eastAsia="en-AU"/>
        </w:rPr>
        <w:t xml:space="preserve">eme heatwave, drought, bushfires </w:t>
      </w:r>
      <w:r w:rsidRPr="00F76257">
        <w:rPr>
          <w:rFonts w:ascii="Arial" w:hAnsi="Arial" w:cs="Arial"/>
          <w:color w:val="000000" w:themeColor="text1"/>
          <w:lang w:eastAsia="en-AU"/>
        </w:rPr>
        <w:t xml:space="preserve">and </w:t>
      </w:r>
      <w:r w:rsidR="00526C50">
        <w:rPr>
          <w:rFonts w:ascii="Arial" w:hAnsi="Arial" w:cs="Arial"/>
          <w:color w:val="000000" w:themeColor="text1"/>
          <w:lang w:eastAsia="en-AU"/>
        </w:rPr>
        <w:t xml:space="preserve">more intense </w:t>
      </w:r>
      <w:r w:rsidRPr="00F76257">
        <w:rPr>
          <w:rFonts w:ascii="Arial" w:hAnsi="Arial" w:cs="Arial"/>
          <w:color w:val="000000" w:themeColor="text1"/>
          <w:lang w:eastAsia="en-AU"/>
        </w:rPr>
        <w:t>rainfall events</w:t>
      </w:r>
    </w:p>
    <w:p w14:paraId="6D794397" w14:textId="31AB1C06" w:rsidR="005523B1" w:rsidRPr="00F76257" w:rsidRDefault="00471ADF" w:rsidP="00036CA4">
      <w:pPr>
        <w:pStyle w:val="ListParagraph"/>
        <w:numPr>
          <w:ilvl w:val="0"/>
          <w:numId w:val="37"/>
        </w:numPr>
        <w:jc w:val="left"/>
        <w:rPr>
          <w:rFonts w:ascii="Arial" w:hAnsi="Arial" w:cs="Arial"/>
          <w:color w:val="000000" w:themeColor="text1"/>
          <w:lang w:val="en-AU" w:eastAsia="en-AU"/>
        </w:rPr>
      </w:pPr>
      <w:r>
        <w:rPr>
          <w:rFonts w:ascii="Arial" w:hAnsi="Arial" w:cs="Arial"/>
          <w:color w:val="000000" w:themeColor="text1"/>
          <w:lang w:val="en-AU" w:eastAsia="en-AU"/>
        </w:rPr>
        <w:t>Pursue</w:t>
      </w:r>
      <w:r w:rsidR="005523B1" w:rsidRPr="00F76257">
        <w:rPr>
          <w:rFonts w:ascii="Arial" w:hAnsi="Arial" w:cs="Arial"/>
          <w:color w:val="000000" w:themeColor="text1"/>
          <w:lang w:val="en-AU" w:eastAsia="en-AU"/>
        </w:rPr>
        <w:t xml:space="preserve"> flood risk adaptation responses across the water cycle</w:t>
      </w:r>
    </w:p>
    <w:p w14:paraId="6022FB5B" w14:textId="5C4F3BD8" w:rsidR="005523B1" w:rsidRPr="00F76257" w:rsidRDefault="005523B1" w:rsidP="00036CA4">
      <w:pPr>
        <w:pStyle w:val="ListParagraph"/>
        <w:numPr>
          <w:ilvl w:val="0"/>
          <w:numId w:val="37"/>
        </w:numPr>
        <w:jc w:val="left"/>
        <w:rPr>
          <w:rFonts w:ascii="Arial" w:hAnsi="Arial" w:cs="Arial"/>
          <w:color w:val="000000" w:themeColor="text1"/>
          <w:lang w:val="en-AU" w:eastAsia="en-AU"/>
        </w:rPr>
      </w:pPr>
      <w:r w:rsidRPr="00F76257">
        <w:rPr>
          <w:rFonts w:ascii="Arial" w:hAnsi="Arial" w:cs="Arial"/>
          <w:color w:val="000000" w:themeColor="text1"/>
          <w:lang w:val="en-AU" w:eastAsia="en-AU"/>
        </w:rPr>
        <w:t xml:space="preserve">Increase </w:t>
      </w:r>
      <w:r w:rsidR="000D6FDA">
        <w:rPr>
          <w:rFonts w:ascii="Arial" w:hAnsi="Arial" w:cs="Arial"/>
          <w:color w:val="000000" w:themeColor="text1"/>
          <w:lang w:val="en-AU" w:eastAsia="en-AU"/>
        </w:rPr>
        <w:t xml:space="preserve">the </w:t>
      </w:r>
      <w:r w:rsidR="00471ADF">
        <w:rPr>
          <w:rFonts w:ascii="Arial" w:hAnsi="Arial" w:cs="Arial"/>
          <w:color w:val="000000" w:themeColor="text1"/>
          <w:lang w:val="en-AU" w:eastAsia="en-AU"/>
        </w:rPr>
        <w:t xml:space="preserve">integrity and </w:t>
      </w:r>
      <w:r w:rsidRPr="00F76257">
        <w:rPr>
          <w:rFonts w:ascii="Arial" w:hAnsi="Arial" w:cs="Arial"/>
          <w:color w:val="000000" w:themeColor="text1"/>
          <w:lang w:val="en-AU" w:eastAsia="en-AU"/>
        </w:rPr>
        <w:t>connectivity of native vegetation across the landscape (</w:t>
      </w:r>
      <w:r w:rsidR="00795A82">
        <w:rPr>
          <w:rFonts w:ascii="Arial" w:hAnsi="Arial" w:cs="Arial"/>
          <w:color w:val="000000" w:themeColor="text1"/>
          <w:lang w:val="en-AU" w:eastAsia="en-AU"/>
        </w:rPr>
        <w:t>e</w:t>
      </w:r>
      <w:r w:rsidR="000C2C09">
        <w:rPr>
          <w:rFonts w:ascii="Arial" w:hAnsi="Arial" w:cs="Arial"/>
          <w:color w:val="000000" w:themeColor="text1"/>
          <w:lang w:val="en-AU" w:eastAsia="en-AU"/>
        </w:rPr>
        <w:t>.</w:t>
      </w:r>
      <w:r w:rsidR="00795A82">
        <w:rPr>
          <w:rFonts w:ascii="Arial" w:hAnsi="Arial" w:cs="Arial"/>
          <w:color w:val="000000" w:themeColor="text1"/>
          <w:lang w:val="en-AU" w:eastAsia="en-AU"/>
        </w:rPr>
        <w:t>g</w:t>
      </w:r>
      <w:r w:rsidR="000C2C09">
        <w:rPr>
          <w:rFonts w:ascii="Arial" w:hAnsi="Arial" w:cs="Arial"/>
          <w:color w:val="000000" w:themeColor="text1"/>
          <w:lang w:val="en-AU" w:eastAsia="en-AU"/>
        </w:rPr>
        <w:t>.</w:t>
      </w:r>
      <w:r w:rsidR="00795A82">
        <w:rPr>
          <w:rFonts w:ascii="Arial" w:hAnsi="Arial" w:cs="Arial"/>
          <w:color w:val="000000" w:themeColor="text1"/>
          <w:lang w:val="en-AU" w:eastAsia="en-AU"/>
        </w:rPr>
        <w:t xml:space="preserve"> </w:t>
      </w:r>
      <w:r w:rsidRPr="00F76257">
        <w:rPr>
          <w:rFonts w:ascii="Arial" w:hAnsi="Arial" w:cs="Arial"/>
          <w:color w:val="000000" w:themeColor="text1"/>
          <w:lang w:val="en-AU" w:eastAsia="en-AU"/>
        </w:rPr>
        <w:t xml:space="preserve">biolinks) </w:t>
      </w:r>
    </w:p>
    <w:p w14:paraId="3911BA6F" w14:textId="4A1904C3" w:rsidR="005523B1" w:rsidRPr="00F76257" w:rsidRDefault="005523B1" w:rsidP="00036CA4">
      <w:pPr>
        <w:pStyle w:val="ListParagraph"/>
        <w:numPr>
          <w:ilvl w:val="0"/>
          <w:numId w:val="37"/>
        </w:numPr>
        <w:jc w:val="left"/>
        <w:rPr>
          <w:rFonts w:ascii="Arial" w:hAnsi="Arial" w:cs="Arial"/>
          <w:color w:val="000000" w:themeColor="text1"/>
          <w:lang w:val="en-AU" w:eastAsia="en-AU"/>
        </w:rPr>
      </w:pPr>
      <w:r w:rsidRPr="00F76257">
        <w:rPr>
          <w:rFonts w:ascii="Arial" w:hAnsi="Arial" w:cs="Arial"/>
          <w:color w:val="000000" w:themeColor="text1"/>
          <w:lang w:val="en-AU" w:eastAsia="en-AU"/>
        </w:rPr>
        <w:t>Work with all levels of government, other assets managers, stakeholders and the community to cool and green Maroondah (</w:t>
      </w:r>
      <w:r w:rsidR="000D6FDA">
        <w:rPr>
          <w:rFonts w:ascii="Arial" w:hAnsi="Arial" w:cs="Arial"/>
          <w:color w:val="000000" w:themeColor="text1"/>
          <w:lang w:val="en-AU" w:eastAsia="en-AU"/>
        </w:rPr>
        <w:t>e</w:t>
      </w:r>
      <w:r w:rsidR="001B4EEC">
        <w:rPr>
          <w:rFonts w:ascii="Arial" w:hAnsi="Arial" w:cs="Arial"/>
          <w:color w:val="000000" w:themeColor="text1"/>
          <w:lang w:val="en-AU" w:eastAsia="en-AU"/>
        </w:rPr>
        <w:t>.</w:t>
      </w:r>
      <w:r w:rsidR="000D6FDA">
        <w:rPr>
          <w:rFonts w:ascii="Arial" w:hAnsi="Arial" w:cs="Arial"/>
          <w:color w:val="000000" w:themeColor="text1"/>
          <w:lang w:val="en-AU" w:eastAsia="en-AU"/>
        </w:rPr>
        <w:t>g</w:t>
      </w:r>
      <w:r w:rsidR="001B4EEC">
        <w:rPr>
          <w:rFonts w:ascii="Arial" w:hAnsi="Arial" w:cs="Arial"/>
          <w:color w:val="000000" w:themeColor="text1"/>
          <w:lang w:val="en-AU" w:eastAsia="en-AU"/>
        </w:rPr>
        <w:t>.</w:t>
      </w:r>
      <w:r w:rsidR="000D6FDA">
        <w:rPr>
          <w:rFonts w:ascii="Arial" w:hAnsi="Arial" w:cs="Arial"/>
          <w:color w:val="000000" w:themeColor="text1"/>
          <w:lang w:val="en-AU" w:eastAsia="en-AU"/>
        </w:rPr>
        <w:t xml:space="preserve"> </w:t>
      </w:r>
      <w:r w:rsidRPr="00F76257">
        <w:rPr>
          <w:rFonts w:ascii="Arial" w:hAnsi="Arial" w:cs="Arial"/>
          <w:color w:val="000000" w:themeColor="text1"/>
          <w:lang w:val="en-AU" w:eastAsia="en-AU"/>
        </w:rPr>
        <w:t>provide shade, reduce heat islands, connect vegetation communities)</w:t>
      </w:r>
    </w:p>
    <w:p w14:paraId="782A0F22" w14:textId="7635A463" w:rsidR="005523B1" w:rsidRPr="00F76257" w:rsidRDefault="000D6FDA" w:rsidP="00036CA4">
      <w:pPr>
        <w:pStyle w:val="ListParagraph"/>
        <w:numPr>
          <w:ilvl w:val="0"/>
          <w:numId w:val="37"/>
        </w:numPr>
        <w:jc w:val="left"/>
        <w:rPr>
          <w:rFonts w:ascii="Arial" w:hAnsi="Arial" w:cs="Arial"/>
          <w:color w:val="000000" w:themeColor="text1"/>
          <w:lang w:val="en-AU" w:eastAsia="en-AU"/>
        </w:rPr>
      </w:pPr>
      <w:r>
        <w:rPr>
          <w:rFonts w:ascii="Arial" w:hAnsi="Arial" w:cs="Arial"/>
          <w:color w:val="000000" w:themeColor="text1"/>
          <w:lang w:val="en-AU" w:eastAsia="en-AU"/>
        </w:rPr>
        <w:t>U</w:t>
      </w:r>
      <w:r w:rsidR="005523B1" w:rsidRPr="00F76257">
        <w:rPr>
          <w:rFonts w:ascii="Arial" w:hAnsi="Arial" w:cs="Arial"/>
          <w:color w:val="000000" w:themeColor="text1"/>
          <w:lang w:val="en-AU" w:eastAsia="en-AU"/>
        </w:rPr>
        <w:t>se climate sensitive materials and urban elements, including in protecting our local parks and sports fields in a hotter climate.</w:t>
      </w:r>
    </w:p>
    <w:p w14:paraId="00939141" w14:textId="77777777" w:rsidR="00996516" w:rsidRPr="00996516" w:rsidRDefault="00996516" w:rsidP="00996516">
      <w:pPr>
        <w:pStyle w:val="NoSpacing"/>
        <w:rPr>
          <w:rFonts w:cs="Arial"/>
        </w:rPr>
      </w:pPr>
    </w:p>
    <w:p w14:paraId="38380E81" w14:textId="2770F830" w:rsidR="00996516" w:rsidRPr="00996516" w:rsidRDefault="0058643E" w:rsidP="00996516">
      <w:pPr>
        <w:pStyle w:val="Heading2"/>
      </w:pPr>
      <w:bookmarkStart w:id="55" w:name="_Toc494116989"/>
      <w:bookmarkStart w:id="56" w:name="_Toc494117244"/>
      <w:bookmarkStart w:id="57" w:name="_Toc495055520"/>
      <w:bookmarkStart w:id="58" w:name="_Toc495059317"/>
      <w:bookmarkStart w:id="59" w:name="_Toc495059511"/>
      <w:bookmarkStart w:id="60" w:name="_Toc495060619"/>
      <w:bookmarkStart w:id="61" w:name="_Toc506293579"/>
      <w:r>
        <w:t>W</w:t>
      </w:r>
      <w:r w:rsidRPr="00996516">
        <w:t xml:space="preserve">hat the </w:t>
      </w:r>
      <w:r>
        <w:t>e</w:t>
      </w:r>
      <w:r w:rsidRPr="00996516">
        <w:t xml:space="preserve">vidence </w:t>
      </w:r>
      <w:r>
        <w:t>t</w:t>
      </w:r>
      <w:r w:rsidRPr="00996516">
        <w:t xml:space="preserve">ells </w:t>
      </w:r>
      <w:r>
        <w:t>u</w:t>
      </w:r>
      <w:r w:rsidRPr="00996516">
        <w:t>s</w:t>
      </w:r>
      <w:bookmarkEnd w:id="55"/>
      <w:bookmarkEnd w:id="56"/>
      <w:bookmarkEnd w:id="57"/>
      <w:bookmarkEnd w:id="58"/>
      <w:bookmarkEnd w:id="59"/>
      <w:bookmarkEnd w:id="60"/>
      <w:bookmarkEnd w:id="61"/>
    </w:p>
    <w:p w14:paraId="599144ED" w14:textId="77777777" w:rsidR="005523B1" w:rsidRDefault="005523B1" w:rsidP="00996516">
      <w:pPr>
        <w:pStyle w:val="NoSpacing"/>
        <w:rPr>
          <w:rFonts w:cs="Arial"/>
          <w:i/>
          <w:color w:val="FF0000"/>
        </w:rPr>
      </w:pPr>
    </w:p>
    <w:p w14:paraId="350E2A24" w14:textId="77777777" w:rsidR="005523B1" w:rsidRPr="00FB7D8C" w:rsidRDefault="005523B1" w:rsidP="005523B1">
      <w:pPr>
        <w:rPr>
          <w:rFonts w:cs="Arial"/>
          <w:i/>
          <w:color w:val="000000" w:themeColor="text1"/>
        </w:rPr>
      </w:pPr>
      <w:r w:rsidRPr="00FB7D8C">
        <w:rPr>
          <w:rFonts w:cs="Arial"/>
          <w:i/>
          <w:color w:val="000000" w:themeColor="text1"/>
        </w:rPr>
        <w:t xml:space="preserve">Assets and infrastructure </w:t>
      </w:r>
    </w:p>
    <w:p w14:paraId="7B736C15" w14:textId="77777777" w:rsidR="005523B1" w:rsidRPr="00FB7D8C" w:rsidRDefault="005523B1" w:rsidP="005523B1">
      <w:pPr>
        <w:rPr>
          <w:rFonts w:cs="Arial"/>
          <w:color w:val="000000" w:themeColor="text1"/>
        </w:rPr>
      </w:pPr>
    </w:p>
    <w:p w14:paraId="16066D00" w14:textId="7FFFEECB" w:rsidR="005523B1" w:rsidRPr="00FB7D8C" w:rsidRDefault="005523B1" w:rsidP="005523B1">
      <w:pPr>
        <w:rPr>
          <w:rFonts w:cs="Arial"/>
          <w:color w:val="000000" w:themeColor="text1"/>
        </w:rPr>
      </w:pPr>
      <w:r w:rsidRPr="00FB7D8C">
        <w:rPr>
          <w:rFonts w:cs="Arial"/>
          <w:color w:val="000000" w:themeColor="text1"/>
        </w:rPr>
        <w:t xml:space="preserve">More extreme climate conditions and weather events </w:t>
      </w:r>
      <w:r w:rsidR="000D6FDA">
        <w:rPr>
          <w:rFonts w:cs="Arial"/>
          <w:color w:val="000000" w:themeColor="text1"/>
        </w:rPr>
        <w:t xml:space="preserve">can </w:t>
      </w:r>
      <w:r w:rsidRPr="00FB7D8C">
        <w:rPr>
          <w:rFonts w:cs="Arial"/>
          <w:color w:val="000000" w:themeColor="text1"/>
        </w:rPr>
        <w:t>damage Council and community infrastructure increasing maintenance and operating costs and reduc</w:t>
      </w:r>
      <w:r w:rsidR="000D6FDA">
        <w:rPr>
          <w:rFonts w:cs="Arial"/>
          <w:color w:val="000000" w:themeColor="text1"/>
        </w:rPr>
        <w:t>ing</w:t>
      </w:r>
      <w:r w:rsidRPr="00FB7D8C">
        <w:rPr>
          <w:rFonts w:cs="Arial"/>
          <w:color w:val="000000" w:themeColor="text1"/>
        </w:rPr>
        <w:t xml:space="preserve"> asset lifespans. </w:t>
      </w:r>
      <w:r w:rsidR="000C2C09">
        <w:rPr>
          <w:rFonts w:cs="Arial"/>
          <w:color w:val="000000" w:themeColor="text1"/>
        </w:rPr>
        <w:t xml:space="preserve"> </w:t>
      </w:r>
      <w:r w:rsidR="000D6FDA">
        <w:rPr>
          <w:rFonts w:cs="Arial"/>
          <w:color w:val="000000" w:themeColor="text1"/>
        </w:rPr>
        <w:t>Heavy r</w:t>
      </w:r>
      <w:r w:rsidRPr="00FB7D8C">
        <w:rPr>
          <w:rFonts w:cs="Arial"/>
          <w:color w:val="000000" w:themeColor="text1"/>
        </w:rPr>
        <w:t xml:space="preserve">ainfall and flooding </w:t>
      </w:r>
      <w:r w:rsidR="000D6FDA">
        <w:rPr>
          <w:rFonts w:cs="Arial"/>
          <w:color w:val="000000" w:themeColor="text1"/>
        </w:rPr>
        <w:t xml:space="preserve">often </w:t>
      </w:r>
      <w:r w:rsidRPr="00FB7D8C">
        <w:rPr>
          <w:rFonts w:cs="Arial"/>
          <w:color w:val="000000" w:themeColor="text1"/>
        </w:rPr>
        <w:t xml:space="preserve">cause </w:t>
      </w:r>
      <w:r w:rsidR="000D6FDA">
        <w:rPr>
          <w:rFonts w:cs="Arial"/>
          <w:color w:val="000000" w:themeColor="text1"/>
        </w:rPr>
        <w:t xml:space="preserve">significant </w:t>
      </w:r>
      <w:r w:rsidRPr="00FB7D8C">
        <w:rPr>
          <w:rFonts w:cs="Arial"/>
          <w:color w:val="000000" w:themeColor="text1"/>
        </w:rPr>
        <w:t xml:space="preserve">infrastructure damage and pollution. </w:t>
      </w:r>
    </w:p>
    <w:p w14:paraId="0F9046C9" w14:textId="77777777" w:rsidR="005523B1" w:rsidRPr="00FB7D8C" w:rsidRDefault="005523B1" w:rsidP="005523B1">
      <w:pPr>
        <w:rPr>
          <w:rFonts w:cs="Arial"/>
          <w:color w:val="000000" w:themeColor="text1"/>
        </w:rPr>
      </w:pPr>
    </w:p>
    <w:p w14:paraId="2CF83FD3" w14:textId="19B09C4F" w:rsidR="005523B1" w:rsidRPr="00FB7D8C" w:rsidRDefault="005523B1" w:rsidP="005523B1">
      <w:pPr>
        <w:rPr>
          <w:rFonts w:cs="Arial"/>
          <w:color w:val="000000" w:themeColor="text1"/>
        </w:rPr>
      </w:pPr>
      <w:r w:rsidRPr="00FB7D8C">
        <w:rPr>
          <w:rFonts w:cs="Arial"/>
          <w:color w:val="000000" w:themeColor="text1"/>
        </w:rPr>
        <w:t xml:space="preserve">Current building design standards </w:t>
      </w:r>
      <w:r w:rsidR="000D6FDA">
        <w:rPr>
          <w:rFonts w:cs="Arial"/>
          <w:color w:val="000000" w:themeColor="text1"/>
        </w:rPr>
        <w:t xml:space="preserve">are </w:t>
      </w:r>
      <w:r w:rsidRPr="00FB7D8C">
        <w:rPr>
          <w:rFonts w:cs="Arial"/>
          <w:color w:val="000000" w:themeColor="text1"/>
        </w:rPr>
        <w:t xml:space="preserve">not adequate for projected climate conditions. </w:t>
      </w:r>
      <w:r w:rsidR="000C2C09">
        <w:rPr>
          <w:rFonts w:cs="Arial"/>
          <w:color w:val="000000" w:themeColor="text1"/>
        </w:rPr>
        <w:t xml:space="preserve"> </w:t>
      </w:r>
      <w:r w:rsidRPr="00FB7D8C">
        <w:rPr>
          <w:rFonts w:cs="Arial"/>
          <w:color w:val="000000" w:themeColor="text1"/>
        </w:rPr>
        <w:t xml:space="preserve">Decisions about </w:t>
      </w:r>
      <w:r w:rsidRPr="00FB7D8C">
        <w:rPr>
          <w:rFonts w:cs="Arial"/>
          <w:color w:val="000000" w:themeColor="text1"/>
          <w:lang w:eastAsia="en-AU"/>
        </w:rPr>
        <w:t xml:space="preserve">new buildings and renewals should </w:t>
      </w:r>
      <w:r w:rsidR="00D75B93">
        <w:rPr>
          <w:rFonts w:cs="Arial"/>
          <w:color w:val="000000" w:themeColor="text1"/>
          <w:lang w:eastAsia="en-AU"/>
        </w:rPr>
        <w:t>incorporate</w:t>
      </w:r>
      <w:r w:rsidRPr="00FB7D8C">
        <w:rPr>
          <w:rFonts w:cs="Arial"/>
          <w:color w:val="000000" w:themeColor="text1"/>
          <w:lang w:eastAsia="en-AU"/>
        </w:rPr>
        <w:t xml:space="preserve"> building vulnerability assessment</w:t>
      </w:r>
      <w:r w:rsidR="00D75B93">
        <w:rPr>
          <w:rFonts w:cs="Arial"/>
          <w:color w:val="000000" w:themeColor="text1"/>
          <w:lang w:eastAsia="en-AU"/>
        </w:rPr>
        <w:t>s</w:t>
      </w:r>
      <w:r w:rsidRPr="00FB7D8C">
        <w:rPr>
          <w:rFonts w:cs="Arial"/>
          <w:color w:val="000000" w:themeColor="text1"/>
          <w:lang w:eastAsia="en-AU"/>
        </w:rPr>
        <w:t xml:space="preserve"> </w:t>
      </w:r>
      <w:r w:rsidR="00D75B93">
        <w:rPr>
          <w:rFonts w:cs="Arial"/>
          <w:color w:val="000000" w:themeColor="text1"/>
          <w:lang w:eastAsia="en-AU"/>
        </w:rPr>
        <w:t>that</w:t>
      </w:r>
      <w:r w:rsidRPr="00FB7D8C">
        <w:rPr>
          <w:rFonts w:cs="Arial"/>
          <w:color w:val="000000" w:themeColor="text1"/>
          <w:lang w:eastAsia="en-AU"/>
        </w:rPr>
        <w:t xml:space="preserve"> consider the risk to assets from climate change</w:t>
      </w:r>
      <w:r w:rsidRPr="00FB7D8C">
        <w:rPr>
          <w:rFonts w:cs="Arial"/>
          <w:color w:val="000000" w:themeColor="text1"/>
        </w:rPr>
        <w:t xml:space="preserve">. </w:t>
      </w:r>
      <w:r w:rsidR="000C2C09">
        <w:rPr>
          <w:rFonts w:cs="Arial"/>
          <w:color w:val="000000" w:themeColor="text1"/>
        </w:rPr>
        <w:t xml:space="preserve"> </w:t>
      </w:r>
      <w:r w:rsidRPr="00FB7D8C">
        <w:rPr>
          <w:rFonts w:cs="Arial"/>
          <w:color w:val="000000" w:themeColor="text1"/>
        </w:rPr>
        <w:t xml:space="preserve">This includes adapting existing assets, particularly </w:t>
      </w:r>
      <w:r w:rsidR="000D6FDA">
        <w:rPr>
          <w:rFonts w:cs="Arial"/>
          <w:color w:val="000000" w:themeColor="text1"/>
        </w:rPr>
        <w:t>those</w:t>
      </w:r>
      <w:r w:rsidRPr="00FB7D8C">
        <w:rPr>
          <w:rFonts w:cs="Arial"/>
          <w:color w:val="000000" w:themeColor="text1"/>
        </w:rPr>
        <w:t xml:space="preserve"> that </w:t>
      </w:r>
      <w:r w:rsidRPr="00FB7D8C">
        <w:t>provide the most critical services to the community.</w:t>
      </w:r>
    </w:p>
    <w:p w14:paraId="4AB53AF9" w14:textId="77777777" w:rsidR="005523B1" w:rsidRPr="00FB7D8C" w:rsidRDefault="005523B1" w:rsidP="005523B1">
      <w:pPr>
        <w:rPr>
          <w:rFonts w:cs="Arial"/>
          <w:color w:val="000000" w:themeColor="text1"/>
        </w:rPr>
      </w:pPr>
    </w:p>
    <w:p w14:paraId="25A43A93" w14:textId="77777777" w:rsidR="005523B1" w:rsidRPr="00FB7D8C" w:rsidRDefault="005523B1" w:rsidP="005523B1">
      <w:pPr>
        <w:rPr>
          <w:rFonts w:cs="Arial"/>
          <w:i/>
          <w:color w:val="000000" w:themeColor="text1"/>
        </w:rPr>
      </w:pPr>
      <w:r w:rsidRPr="00FB7D8C">
        <w:rPr>
          <w:rFonts w:cs="Arial"/>
          <w:i/>
          <w:color w:val="000000" w:themeColor="text1"/>
        </w:rPr>
        <w:t>Natural environment</w:t>
      </w:r>
    </w:p>
    <w:p w14:paraId="1017570F" w14:textId="77777777" w:rsidR="00862476" w:rsidRPr="00FB7D8C" w:rsidRDefault="00862476" w:rsidP="00862476">
      <w:pPr>
        <w:rPr>
          <w:rFonts w:cs="Arial"/>
          <w:color w:val="000000" w:themeColor="text1"/>
        </w:rPr>
      </w:pPr>
    </w:p>
    <w:p w14:paraId="6A73A201" w14:textId="1FE0BB7B" w:rsidR="00862476" w:rsidRDefault="00862476" w:rsidP="00862476">
      <w:pPr>
        <w:rPr>
          <w:rFonts w:cs="Arial"/>
        </w:rPr>
      </w:pPr>
      <w:r w:rsidRPr="00FB7D8C">
        <w:rPr>
          <w:rFonts w:cs="Arial"/>
        </w:rPr>
        <w:t xml:space="preserve">Extreme weather patterns have impacted on bushland areas with vegetation and plant species declining and extended fire seasons have also been experienced. </w:t>
      </w:r>
      <w:r w:rsidR="000C2C09">
        <w:rPr>
          <w:rFonts w:cs="Arial"/>
        </w:rPr>
        <w:t xml:space="preserve"> </w:t>
      </w:r>
      <w:r w:rsidRPr="00FB7D8C">
        <w:rPr>
          <w:rFonts w:cs="Arial"/>
        </w:rPr>
        <w:t xml:space="preserve">Increased extreme weather events leads to more damaged and fallen trees posing risk to safety, loss of services and increased maintenance costs. </w:t>
      </w:r>
      <w:r w:rsidR="000C2C09">
        <w:rPr>
          <w:rFonts w:cs="Arial"/>
        </w:rPr>
        <w:t xml:space="preserve"> </w:t>
      </w:r>
      <w:r w:rsidRPr="00FB7D8C">
        <w:rPr>
          <w:rFonts w:cs="Arial"/>
        </w:rPr>
        <w:t xml:space="preserve">There is also a need for greater fire risk management around reserves. </w:t>
      </w:r>
    </w:p>
    <w:p w14:paraId="711AEC1C" w14:textId="77777777" w:rsidR="00862476" w:rsidRPr="00FB7D8C" w:rsidRDefault="00862476" w:rsidP="00862476">
      <w:pPr>
        <w:rPr>
          <w:rFonts w:cs="Arial"/>
        </w:rPr>
      </w:pPr>
    </w:p>
    <w:p w14:paraId="30E0CFA8" w14:textId="42466E08" w:rsidR="00862476" w:rsidRPr="00762F5A" w:rsidRDefault="00862476" w:rsidP="00862476">
      <w:pPr>
        <w:rPr>
          <w:rFonts w:cs="Arial"/>
          <w:color w:val="000000" w:themeColor="text1"/>
        </w:rPr>
      </w:pPr>
      <w:r w:rsidRPr="00FB7D8C">
        <w:rPr>
          <w:rFonts w:cs="Arial"/>
        </w:rPr>
        <w:t xml:space="preserve">Climate change </w:t>
      </w:r>
      <w:r w:rsidRPr="00FB7D8C">
        <w:rPr>
          <w:rFonts w:cs="Arial"/>
          <w:color w:val="000000" w:themeColor="text1"/>
        </w:rPr>
        <w:t xml:space="preserve">challenges assumptions that natural resource management might be able to preserve present or restore past conditions. </w:t>
      </w:r>
      <w:r w:rsidR="000C2C09">
        <w:rPr>
          <w:rFonts w:cs="Arial"/>
          <w:color w:val="000000" w:themeColor="text1"/>
        </w:rPr>
        <w:t xml:space="preserve"> </w:t>
      </w:r>
      <w:r w:rsidRPr="00FB7D8C">
        <w:rPr>
          <w:rFonts w:cs="Arial"/>
          <w:color w:val="000000" w:themeColor="text1"/>
        </w:rPr>
        <w:t xml:space="preserve">Increasing temperatures lead to loss of biodiversity and increased environmental management costs. </w:t>
      </w:r>
      <w:r w:rsidR="000C2C09">
        <w:rPr>
          <w:rFonts w:cs="Arial"/>
          <w:color w:val="000000" w:themeColor="text1"/>
        </w:rPr>
        <w:t xml:space="preserve"> </w:t>
      </w:r>
      <w:r w:rsidRPr="00FB7D8C">
        <w:rPr>
          <w:rFonts w:cs="Arial"/>
          <w:color w:val="000000" w:themeColor="text1"/>
        </w:rPr>
        <w:t xml:space="preserve">Conditions favour increased spread of weeds.  </w:t>
      </w:r>
    </w:p>
    <w:p w14:paraId="3B8B1FA5" w14:textId="1230F8D7" w:rsidR="00862476" w:rsidRDefault="00862476" w:rsidP="00862476">
      <w:pPr>
        <w:rPr>
          <w:rFonts w:cs="Arial"/>
          <w:color w:val="000000" w:themeColor="text1"/>
        </w:rPr>
      </w:pPr>
      <w:r w:rsidRPr="00F22D0F">
        <w:rPr>
          <w:rFonts w:cs="Arial"/>
          <w:lang w:val="en-US"/>
        </w:rPr>
        <w:lastRenderedPageBreak/>
        <w:t>An Australian Government funded study of 1.5 million trees in 29 council areas across Australia including Maroondah found that higher temperatures and urban heat means new tree species may be introduced, existing trees must be give</w:t>
      </w:r>
      <w:r w:rsidR="00E869A4">
        <w:rPr>
          <w:rFonts w:cs="Arial"/>
          <w:lang w:val="en-US"/>
        </w:rPr>
        <w:t>n</w:t>
      </w:r>
      <w:r w:rsidRPr="00F22D0F">
        <w:rPr>
          <w:rFonts w:cs="Arial"/>
          <w:lang w:val="en-US"/>
        </w:rPr>
        <w:t xml:space="preserve"> special care and some trees may disappear in certain locations.</w:t>
      </w:r>
    </w:p>
    <w:p w14:paraId="6349DEF2" w14:textId="77777777" w:rsidR="00862476" w:rsidRDefault="00862476" w:rsidP="00862476">
      <w:pPr>
        <w:rPr>
          <w:rFonts w:cs="Arial"/>
          <w:color w:val="000000" w:themeColor="text1"/>
        </w:rPr>
      </w:pPr>
    </w:p>
    <w:p w14:paraId="23FADA3C" w14:textId="175ACDBE" w:rsidR="00862476" w:rsidRDefault="00862476" w:rsidP="00862476">
      <w:pPr>
        <w:rPr>
          <w:rFonts w:cs="Arial"/>
          <w:color w:val="000000" w:themeColor="text1"/>
        </w:rPr>
      </w:pPr>
      <w:r w:rsidRPr="00F22D0F">
        <w:rPr>
          <w:rFonts w:cs="Arial"/>
          <w:lang w:val="en-US"/>
        </w:rPr>
        <w:t xml:space="preserve">Some 19 per cent of trees were at high risk under business-as-usual in the City of Maroondah. </w:t>
      </w:r>
      <w:r w:rsidR="000C2C09">
        <w:rPr>
          <w:rFonts w:cs="Arial"/>
          <w:lang w:val="en-US"/>
        </w:rPr>
        <w:t xml:space="preserve"> </w:t>
      </w:r>
      <w:r w:rsidRPr="00F22D0F">
        <w:rPr>
          <w:rFonts w:cs="Arial"/>
          <w:lang w:val="en-US"/>
        </w:rPr>
        <w:t xml:space="preserve">They included </w:t>
      </w:r>
      <w:r w:rsidRPr="00F22D0F">
        <w:rPr>
          <w:rFonts w:cs="Arial"/>
          <w:i/>
          <w:iCs/>
        </w:rPr>
        <w:t>Eucalyptus cephalocarpa, Eucalyptus radiate, Eucalyptus goniocalyx, Eucalyptus obliqua, Eucalyptus ovata, Eucalyptus scoparia, Betula pendula, Prunus × blireiana, Eucalyptus globoidea, Eucalyptus macrorhyncha, Pinus radiate.</w:t>
      </w:r>
    </w:p>
    <w:p w14:paraId="6992EDFC" w14:textId="77777777" w:rsidR="00862476" w:rsidRDefault="00862476" w:rsidP="00862476">
      <w:pPr>
        <w:rPr>
          <w:rFonts w:cs="Arial"/>
          <w:color w:val="000000" w:themeColor="text1"/>
        </w:rPr>
      </w:pPr>
    </w:p>
    <w:p w14:paraId="565D2DDB" w14:textId="1B843489" w:rsidR="005523B1" w:rsidRDefault="003F08D7" w:rsidP="003F08D7">
      <w:pPr>
        <w:rPr>
          <w:rFonts w:cs="Arial"/>
        </w:rPr>
      </w:pPr>
      <w:r w:rsidRPr="003F08D7">
        <w:rPr>
          <w:rFonts w:cs="Arial"/>
          <w:lang w:val="en-US"/>
        </w:rPr>
        <w:t xml:space="preserve">Clean Air and Urban Landscapes Hub </w:t>
      </w:r>
      <w:r>
        <w:rPr>
          <w:rFonts w:cs="Arial"/>
          <w:lang w:val="en-US"/>
        </w:rPr>
        <w:t xml:space="preserve">(2017) </w:t>
      </w:r>
      <w:r w:rsidR="00862476" w:rsidRPr="00F22D0F">
        <w:rPr>
          <w:rFonts w:cs="Arial"/>
          <w:lang w:val="en-US"/>
        </w:rPr>
        <w:t xml:space="preserve">depicts risk to individual trees within Maroondah’s street tree population colour coded for temperature risk under current climate conditions, an emissions limited climate scenario and a business as usual scenario. </w:t>
      </w:r>
      <w:r w:rsidR="00862476" w:rsidRPr="00F22D0F">
        <w:rPr>
          <w:rFonts w:cs="Arial"/>
          <w:color w:val="1D1D1D"/>
          <w:shd w:val="clear" w:color="auto" w:fill="FFFFFF"/>
        </w:rPr>
        <w:t xml:space="preserve">The report </w:t>
      </w:r>
      <w:r w:rsidR="006815F6">
        <w:rPr>
          <w:rFonts w:cs="Arial"/>
          <w:color w:val="1D1D1D"/>
          <w:shd w:val="clear" w:color="auto" w:fill="FFFFFF"/>
        </w:rPr>
        <w:t>notes</w:t>
      </w:r>
      <w:r w:rsidR="00862476" w:rsidRPr="00F22D0F">
        <w:rPr>
          <w:rFonts w:cs="Arial"/>
          <w:color w:val="1D1D1D"/>
          <w:shd w:val="clear" w:color="auto" w:fill="FFFFFF"/>
        </w:rPr>
        <w:t xml:space="preserve"> there are several </w:t>
      </w:r>
      <w:r w:rsidR="006815F6">
        <w:rPr>
          <w:rFonts w:cs="Arial"/>
          <w:color w:val="1D1D1D"/>
          <w:shd w:val="clear" w:color="auto" w:fill="FFFFFF"/>
        </w:rPr>
        <w:t>ways</w:t>
      </w:r>
      <w:r w:rsidR="00862476" w:rsidRPr="00F22D0F">
        <w:rPr>
          <w:rFonts w:cs="Arial"/>
          <w:color w:val="1D1D1D"/>
          <w:shd w:val="clear" w:color="auto" w:fill="FFFFFF"/>
        </w:rPr>
        <w:t xml:space="preserve"> to adapt to increasing temperatures such as </w:t>
      </w:r>
      <w:r w:rsidR="00862476" w:rsidRPr="00F22D0F">
        <w:rPr>
          <w:rFonts w:cs="Arial"/>
        </w:rPr>
        <w:t>by providing irrigation or improved pest and</w:t>
      </w:r>
      <w:r w:rsidR="00862476" w:rsidRPr="00F22D0F">
        <w:rPr>
          <w:rFonts w:cs="Arial"/>
          <w:color w:val="1D1D1D"/>
          <w:shd w:val="clear" w:color="auto" w:fill="FFFFFF"/>
        </w:rPr>
        <w:t xml:space="preserve"> </w:t>
      </w:r>
      <w:r w:rsidR="00862476" w:rsidRPr="00F22D0F">
        <w:rPr>
          <w:rFonts w:cs="Arial"/>
        </w:rPr>
        <w:t>disease management, careful site selection for vulnerable species, improved tree maintenance and by selecting trees that are better adapted to future climates.</w:t>
      </w:r>
    </w:p>
    <w:p w14:paraId="702D6914" w14:textId="77777777" w:rsidR="003F08D7" w:rsidRPr="003F08D7" w:rsidRDefault="003F08D7" w:rsidP="003F08D7">
      <w:pPr>
        <w:rPr>
          <w:rFonts w:cs="Arial"/>
          <w:lang w:val="en-US"/>
        </w:rPr>
      </w:pPr>
    </w:p>
    <w:p w14:paraId="4FB51CAC" w14:textId="2B90FB3E" w:rsidR="005523B1" w:rsidRPr="00FB7D8C" w:rsidRDefault="005523B1" w:rsidP="00862476">
      <w:pPr>
        <w:spacing w:line="360" w:lineRule="auto"/>
        <w:rPr>
          <w:rFonts w:cs="Arial"/>
          <w:i/>
          <w:color w:val="000000" w:themeColor="text1"/>
        </w:rPr>
      </w:pPr>
      <w:r w:rsidRPr="00FB7D8C">
        <w:rPr>
          <w:rFonts w:cs="Arial"/>
          <w:i/>
          <w:color w:val="000000" w:themeColor="text1"/>
        </w:rPr>
        <w:t xml:space="preserve">Sports and </w:t>
      </w:r>
      <w:r w:rsidR="00870C82">
        <w:rPr>
          <w:rFonts w:cs="Arial"/>
          <w:i/>
          <w:color w:val="000000" w:themeColor="text1"/>
        </w:rPr>
        <w:t>R</w:t>
      </w:r>
      <w:r w:rsidRPr="00FB7D8C">
        <w:rPr>
          <w:rFonts w:cs="Arial"/>
          <w:i/>
          <w:color w:val="000000" w:themeColor="text1"/>
        </w:rPr>
        <w:t>ecreation</w:t>
      </w:r>
    </w:p>
    <w:p w14:paraId="666C5388" w14:textId="6709784E" w:rsidR="005523B1" w:rsidRPr="00FB7D8C" w:rsidRDefault="005523B1" w:rsidP="005523B1">
      <w:pPr>
        <w:rPr>
          <w:rFonts w:cs="Arial"/>
          <w:color w:val="000000" w:themeColor="text1"/>
        </w:rPr>
      </w:pPr>
      <w:r w:rsidRPr="00FB7D8C">
        <w:rPr>
          <w:rFonts w:cs="Arial"/>
          <w:color w:val="000000" w:themeColor="text1"/>
        </w:rPr>
        <w:t xml:space="preserve">Council </w:t>
      </w:r>
      <w:r w:rsidR="00155005">
        <w:rPr>
          <w:rFonts w:cs="Arial"/>
          <w:color w:val="000000" w:themeColor="text1"/>
        </w:rPr>
        <w:t>faces challenges from</w:t>
      </w:r>
      <w:r w:rsidRPr="00FB7D8C">
        <w:rPr>
          <w:rFonts w:cs="Arial"/>
          <w:color w:val="000000" w:themeColor="text1"/>
        </w:rPr>
        <w:t xml:space="preserve"> the impact</w:t>
      </w:r>
      <w:r w:rsidR="00155005">
        <w:rPr>
          <w:rFonts w:cs="Arial"/>
          <w:color w:val="000000" w:themeColor="text1"/>
        </w:rPr>
        <w:t>s</w:t>
      </w:r>
      <w:r w:rsidRPr="00FB7D8C">
        <w:rPr>
          <w:rFonts w:cs="Arial"/>
          <w:color w:val="000000" w:themeColor="text1"/>
        </w:rPr>
        <w:t xml:space="preserve"> of drought on the maintenance of local parks, sports and recreational facilities. </w:t>
      </w:r>
      <w:r w:rsidR="000C2C09">
        <w:rPr>
          <w:rFonts w:cs="Arial"/>
          <w:color w:val="000000" w:themeColor="text1"/>
        </w:rPr>
        <w:t xml:space="preserve"> </w:t>
      </w:r>
      <w:r w:rsidRPr="00FB7D8C">
        <w:rPr>
          <w:rFonts w:cs="Arial"/>
          <w:color w:val="000000" w:themeColor="text1"/>
        </w:rPr>
        <w:t xml:space="preserve">Increasing heat exposure poses risks to people using Council sport facilities and </w:t>
      </w:r>
      <w:r w:rsidR="00B9318E">
        <w:rPr>
          <w:rFonts w:cs="Arial"/>
          <w:color w:val="000000" w:themeColor="text1"/>
        </w:rPr>
        <w:t>public open space</w:t>
      </w:r>
      <w:r w:rsidRPr="00FB7D8C">
        <w:rPr>
          <w:rFonts w:cs="Arial"/>
          <w:color w:val="000000" w:themeColor="text1"/>
        </w:rPr>
        <w:t xml:space="preserve"> </w:t>
      </w:r>
      <w:r w:rsidR="00B9318E">
        <w:rPr>
          <w:rFonts w:cs="Arial"/>
          <w:color w:val="000000" w:themeColor="text1"/>
        </w:rPr>
        <w:t>(e</w:t>
      </w:r>
      <w:r w:rsidR="001B4EEC">
        <w:rPr>
          <w:rFonts w:cs="Arial"/>
          <w:color w:val="000000" w:themeColor="text1"/>
        </w:rPr>
        <w:t>.</w:t>
      </w:r>
      <w:r w:rsidR="00B9318E">
        <w:rPr>
          <w:rFonts w:cs="Arial"/>
          <w:color w:val="000000" w:themeColor="text1"/>
        </w:rPr>
        <w:t>g</w:t>
      </w:r>
      <w:r w:rsidR="001B4EEC">
        <w:rPr>
          <w:rFonts w:cs="Arial"/>
          <w:color w:val="000000" w:themeColor="text1"/>
        </w:rPr>
        <w:t>.</w:t>
      </w:r>
      <w:r w:rsidR="00B9318E">
        <w:rPr>
          <w:rFonts w:cs="Arial"/>
          <w:color w:val="000000" w:themeColor="text1"/>
        </w:rPr>
        <w:t xml:space="preserve"> heat stroke, injuries associated with </w:t>
      </w:r>
      <w:r w:rsidR="00155005">
        <w:rPr>
          <w:rFonts w:cs="Arial"/>
          <w:color w:val="000000" w:themeColor="text1"/>
        </w:rPr>
        <w:t xml:space="preserve">the </w:t>
      </w:r>
      <w:r w:rsidRPr="00FB7D8C">
        <w:rPr>
          <w:rFonts w:cs="Arial"/>
          <w:color w:val="000000" w:themeColor="text1"/>
        </w:rPr>
        <w:t>hardening of sportsgrounds</w:t>
      </w:r>
      <w:r w:rsidR="00B9318E">
        <w:rPr>
          <w:rFonts w:cs="Arial"/>
          <w:color w:val="000000" w:themeColor="text1"/>
        </w:rPr>
        <w:t>)</w:t>
      </w:r>
      <w:r w:rsidRPr="00FB7D8C">
        <w:rPr>
          <w:rFonts w:cs="Arial"/>
          <w:color w:val="000000" w:themeColor="text1"/>
        </w:rPr>
        <w:t xml:space="preserve">. </w:t>
      </w:r>
      <w:r w:rsidR="000C2C09">
        <w:rPr>
          <w:rFonts w:cs="Arial"/>
          <w:color w:val="000000" w:themeColor="text1"/>
        </w:rPr>
        <w:t xml:space="preserve"> </w:t>
      </w:r>
      <w:r w:rsidR="00155005">
        <w:rPr>
          <w:rFonts w:cs="Arial"/>
          <w:color w:val="000000" w:themeColor="text1"/>
        </w:rPr>
        <w:t>In addition, r</w:t>
      </w:r>
      <w:r w:rsidRPr="00FB7D8C">
        <w:rPr>
          <w:rFonts w:cs="Arial"/>
          <w:color w:val="000000" w:themeColor="text1"/>
        </w:rPr>
        <w:t>educed water availability leads to greater demand</w:t>
      </w:r>
      <w:r w:rsidR="00B9318E">
        <w:rPr>
          <w:rFonts w:cs="Arial"/>
          <w:color w:val="000000" w:themeColor="text1"/>
        </w:rPr>
        <w:t>s</w:t>
      </w:r>
      <w:r w:rsidRPr="00FB7D8C">
        <w:rPr>
          <w:rFonts w:cs="Arial"/>
          <w:color w:val="000000" w:themeColor="text1"/>
        </w:rPr>
        <w:t xml:space="preserve"> for</w:t>
      </w:r>
      <w:r w:rsidR="00B9318E">
        <w:rPr>
          <w:rFonts w:cs="Arial"/>
          <w:color w:val="000000" w:themeColor="text1"/>
        </w:rPr>
        <w:t xml:space="preserve"> irrigation and associated financial costs to Council.</w:t>
      </w:r>
    </w:p>
    <w:p w14:paraId="64CD835D" w14:textId="77777777" w:rsidR="005523B1" w:rsidRPr="00FB7D8C" w:rsidRDefault="005523B1" w:rsidP="005523B1">
      <w:pPr>
        <w:rPr>
          <w:rFonts w:cs="Arial"/>
          <w:color w:val="000000" w:themeColor="text1"/>
        </w:rPr>
      </w:pPr>
    </w:p>
    <w:p w14:paraId="3B356366" w14:textId="77777777" w:rsidR="005523B1" w:rsidRPr="00FB7D8C" w:rsidRDefault="005523B1" w:rsidP="00862476">
      <w:pPr>
        <w:spacing w:line="360" w:lineRule="auto"/>
        <w:rPr>
          <w:rFonts w:cs="Arial"/>
          <w:i/>
          <w:color w:val="000000" w:themeColor="text1"/>
        </w:rPr>
      </w:pPr>
      <w:r w:rsidRPr="00FB7D8C">
        <w:rPr>
          <w:rFonts w:cs="Arial"/>
          <w:i/>
          <w:color w:val="000000" w:themeColor="text1"/>
        </w:rPr>
        <w:t>Urban development</w:t>
      </w:r>
    </w:p>
    <w:p w14:paraId="62A0D874" w14:textId="5AB95A9D" w:rsidR="005523B1" w:rsidRPr="005523B1" w:rsidRDefault="005523B1" w:rsidP="005523B1">
      <w:pPr>
        <w:rPr>
          <w:rFonts w:cs="Arial"/>
        </w:rPr>
      </w:pPr>
      <w:r w:rsidRPr="00FB7D8C">
        <w:rPr>
          <w:rFonts w:cs="Arial"/>
        </w:rPr>
        <w:t xml:space="preserve">Key risk areas for Council </w:t>
      </w:r>
      <w:r w:rsidR="00B9318E">
        <w:rPr>
          <w:rFonts w:cs="Arial"/>
        </w:rPr>
        <w:t>relating to</w:t>
      </w:r>
      <w:r w:rsidRPr="00FB7D8C">
        <w:rPr>
          <w:rFonts w:cs="Arial"/>
        </w:rPr>
        <w:t xml:space="preserve"> stormwater runoff and flooding include damage to and loss of land and assets</w:t>
      </w:r>
      <w:r w:rsidR="00B9318E">
        <w:rPr>
          <w:rFonts w:cs="Arial"/>
        </w:rPr>
        <w:t>.  I</w:t>
      </w:r>
      <w:r w:rsidRPr="00FB7D8C">
        <w:rPr>
          <w:rFonts w:cs="Arial"/>
        </w:rPr>
        <w:t xml:space="preserve">mpacts are likely to be short term and episodic. </w:t>
      </w:r>
      <w:r w:rsidR="000C2C09">
        <w:rPr>
          <w:rFonts w:cs="Arial"/>
        </w:rPr>
        <w:t xml:space="preserve"> </w:t>
      </w:r>
      <w:r w:rsidRPr="00FB7D8C">
        <w:rPr>
          <w:rFonts w:cs="Arial"/>
        </w:rPr>
        <w:t>There is also</w:t>
      </w:r>
      <w:r w:rsidR="00B9318E">
        <w:rPr>
          <w:rFonts w:cs="Arial"/>
        </w:rPr>
        <w:t xml:space="preserve"> an</w:t>
      </w:r>
      <w:r w:rsidRPr="00FB7D8C">
        <w:rPr>
          <w:rFonts w:cs="Arial"/>
        </w:rPr>
        <w:t xml:space="preserve"> increased risk of bushfire under climate change. </w:t>
      </w:r>
      <w:r w:rsidRPr="00FB7D8C">
        <w:rPr>
          <w:rFonts w:cs="Arial"/>
          <w:color w:val="000000" w:themeColor="text1"/>
        </w:rPr>
        <w:t xml:space="preserve">Heatwaves </w:t>
      </w:r>
      <w:r w:rsidR="00B9318E">
        <w:rPr>
          <w:rFonts w:cs="Arial"/>
          <w:color w:val="000000" w:themeColor="text1"/>
        </w:rPr>
        <w:t>are</w:t>
      </w:r>
      <w:r w:rsidRPr="00FB7D8C">
        <w:rPr>
          <w:rFonts w:cs="Arial"/>
          <w:color w:val="000000" w:themeColor="text1"/>
        </w:rPr>
        <w:t xml:space="preserve"> increas</w:t>
      </w:r>
      <w:r w:rsidR="00B9318E">
        <w:rPr>
          <w:rFonts w:cs="Arial"/>
          <w:color w:val="000000" w:themeColor="text1"/>
        </w:rPr>
        <w:t>ing</w:t>
      </w:r>
      <w:r w:rsidRPr="00FB7D8C">
        <w:rPr>
          <w:rFonts w:cs="Arial"/>
          <w:color w:val="000000" w:themeColor="text1"/>
        </w:rPr>
        <w:t xml:space="preserve"> in frequency and intensity, putting people</w:t>
      </w:r>
      <w:r w:rsidR="00B9318E">
        <w:rPr>
          <w:rFonts w:cs="Arial"/>
          <w:color w:val="000000" w:themeColor="text1"/>
        </w:rPr>
        <w:t>’s lives</w:t>
      </w:r>
      <w:r w:rsidRPr="00FB7D8C">
        <w:rPr>
          <w:rFonts w:cs="Arial"/>
          <w:color w:val="000000" w:themeColor="text1"/>
        </w:rPr>
        <w:t xml:space="preserve"> at risk. </w:t>
      </w:r>
      <w:r w:rsidR="000C2C09">
        <w:rPr>
          <w:rFonts w:cs="Arial"/>
          <w:color w:val="000000" w:themeColor="text1"/>
        </w:rPr>
        <w:t xml:space="preserve"> </w:t>
      </w:r>
      <w:r w:rsidRPr="00FB7D8C">
        <w:rPr>
          <w:rFonts w:cs="Arial"/>
          <w:color w:val="000000" w:themeColor="text1"/>
        </w:rPr>
        <w:t>This is especially serious in urban areas, when the urban heat island effect increases temperatures even further.</w:t>
      </w:r>
      <w:r w:rsidR="000C2C09">
        <w:rPr>
          <w:rFonts w:cs="Arial"/>
          <w:color w:val="000000" w:themeColor="text1"/>
        </w:rPr>
        <w:t xml:space="preserve">  </w:t>
      </w:r>
      <w:r w:rsidRPr="00FB7D8C">
        <w:rPr>
          <w:rFonts w:cs="Arial"/>
          <w:color w:val="000000" w:themeColor="text1"/>
        </w:rPr>
        <w:t xml:space="preserve">Poor quality housing can expose residents to extreme heat. </w:t>
      </w:r>
      <w:r w:rsidR="000C2C09">
        <w:rPr>
          <w:rFonts w:cs="Arial"/>
          <w:color w:val="000000" w:themeColor="text1"/>
        </w:rPr>
        <w:t xml:space="preserve"> </w:t>
      </w:r>
      <w:r w:rsidRPr="00FB7D8C">
        <w:rPr>
          <w:rFonts w:cs="Arial"/>
          <w:color w:val="000000" w:themeColor="text1"/>
        </w:rPr>
        <w:t xml:space="preserve">Residents of settlements where public transport is harder to access can also face compounding stresses including </w:t>
      </w:r>
      <w:r w:rsidR="00B9318E">
        <w:rPr>
          <w:rFonts w:cs="Arial"/>
          <w:color w:val="000000" w:themeColor="text1"/>
        </w:rPr>
        <w:t xml:space="preserve">a </w:t>
      </w:r>
      <w:r w:rsidRPr="00FB7D8C">
        <w:rPr>
          <w:rFonts w:cs="Arial"/>
          <w:color w:val="000000" w:themeColor="text1"/>
        </w:rPr>
        <w:t>lack of access to services and rising fuel costs.</w:t>
      </w:r>
      <w:r>
        <w:rPr>
          <w:rFonts w:cs="Arial"/>
          <w:color w:val="000000" w:themeColor="text1"/>
        </w:rPr>
        <w:t xml:space="preserve"> </w:t>
      </w:r>
    </w:p>
    <w:p w14:paraId="4F9CB63A" w14:textId="77777777" w:rsidR="00996516" w:rsidRPr="00996516" w:rsidRDefault="00996516" w:rsidP="00996516">
      <w:pPr>
        <w:pStyle w:val="NoSpacing"/>
        <w:rPr>
          <w:rFonts w:cs="Arial"/>
        </w:rPr>
      </w:pPr>
    </w:p>
    <w:p w14:paraId="4A07B1FA" w14:textId="0B3C8659" w:rsidR="00996516" w:rsidRPr="00996516" w:rsidRDefault="0058643E" w:rsidP="00996516">
      <w:pPr>
        <w:pStyle w:val="Heading2"/>
      </w:pPr>
      <w:bookmarkStart w:id="62" w:name="_Toc506293580"/>
      <w:r>
        <w:t>W</w:t>
      </w:r>
      <w:r w:rsidRPr="00996516">
        <w:t xml:space="preserve">hat </w:t>
      </w:r>
      <w:r>
        <w:t>t</w:t>
      </w:r>
      <w:r w:rsidRPr="00996516">
        <w:t xml:space="preserve">he </w:t>
      </w:r>
      <w:r>
        <w:t>c</w:t>
      </w:r>
      <w:r w:rsidRPr="00996516">
        <w:t xml:space="preserve">ommunity </w:t>
      </w:r>
      <w:r>
        <w:t>h</w:t>
      </w:r>
      <w:r w:rsidRPr="00996516">
        <w:t xml:space="preserve">as </w:t>
      </w:r>
      <w:r>
        <w:t>t</w:t>
      </w:r>
      <w:r w:rsidRPr="00996516">
        <w:t xml:space="preserve">old </w:t>
      </w:r>
      <w:r>
        <w:t>u</w:t>
      </w:r>
      <w:r w:rsidRPr="00996516">
        <w:t>s</w:t>
      </w:r>
      <w:bookmarkEnd w:id="62"/>
    </w:p>
    <w:p w14:paraId="244394AC" w14:textId="77777777" w:rsidR="00996516" w:rsidRPr="00996516" w:rsidRDefault="00996516" w:rsidP="00996516">
      <w:pPr>
        <w:pStyle w:val="NoSpacing"/>
        <w:rPr>
          <w:rFonts w:cs="Arial"/>
        </w:rPr>
      </w:pPr>
    </w:p>
    <w:p w14:paraId="4FAB3D96" w14:textId="77777777" w:rsidR="005523B1" w:rsidRPr="005523B1" w:rsidRDefault="005523B1" w:rsidP="00036CA4">
      <w:pPr>
        <w:pStyle w:val="ListParagraph"/>
        <w:numPr>
          <w:ilvl w:val="0"/>
          <w:numId w:val="38"/>
        </w:numPr>
        <w:jc w:val="left"/>
        <w:rPr>
          <w:rFonts w:ascii="Arial" w:hAnsi="Arial" w:cs="Arial"/>
          <w:lang w:val="en-AU" w:eastAsia="en-AU"/>
        </w:rPr>
      </w:pPr>
      <w:r w:rsidRPr="005523B1">
        <w:rPr>
          <w:rFonts w:ascii="Arial" w:hAnsi="Arial" w:cs="Arial"/>
          <w:lang w:val="en-AU"/>
        </w:rPr>
        <w:t>A climate resilient neighbourhood looks like “Having proper</w:t>
      </w:r>
      <w:r w:rsidRPr="005523B1">
        <w:rPr>
          <w:rFonts w:ascii="Arial" w:hAnsi="Arial" w:cs="Arial"/>
          <w:b/>
          <w:lang w:val="en-AU"/>
        </w:rPr>
        <w:t xml:space="preserve"> </w:t>
      </w:r>
      <w:r w:rsidRPr="005523B1">
        <w:rPr>
          <w:rFonts w:ascii="Arial" w:hAnsi="Arial" w:cs="Arial"/>
          <w:lang w:val="en-AU"/>
        </w:rPr>
        <w:t xml:space="preserve">shaded playgrounds for our children to play in especially during warm summer days”.  </w:t>
      </w:r>
    </w:p>
    <w:p w14:paraId="776678AF" w14:textId="3F26EC91" w:rsidR="005523B1" w:rsidRPr="005523B1" w:rsidRDefault="005523B1" w:rsidP="00036CA4">
      <w:pPr>
        <w:pStyle w:val="ListParagraph"/>
        <w:numPr>
          <w:ilvl w:val="0"/>
          <w:numId w:val="38"/>
        </w:numPr>
        <w:jc w:val="left"/>
        <w:rPr>
          <w:rFonts w:ascii="Arial" w:hAnsi="Arial" w:cs="Arial"/>
          <w:lang w:val="en-AU" w:eastAsia="en-AU"/>
        </w:rPr>
      </w:pPr>
      <w:r w:rsidRPr="005523B1">
        <w:rPr>
          <w:rFonts w:ascii="Arial" w:eastAsiaTheme="minorHAnsi" w:hAnsi="Arial" w:cs="Arial"/>
          <w:color w:val="000000" w:themeColor="text1"/>
          <w:lang w:val="en-AU" w:eastAsia="en-AU"/>
        </w:rPr>
        <w:t xml:space="preserve"> “…concentrate on things that make lives better and more comfortable – storm water</w:t>
      </w:r>
      <w:r w:rsidR="008313A8">
        <w:rPr>
          <w:rFonts w:ascii="Arial" w:eastAsiaTheme="minorHAnsi" w:hAnsi="Arial" w:cs="Arial"/>
          <w:color w:val="000000" w:themeColor="text1"/>
          <w:lang w:val="en-AU" w:eastAsia="en-AU"/>
        </w:rPr>
        <w:t xml:space="preserve">, </w:t>
      </w:r>
      <w:r w:rsidRPr="005523B1">
        <w:rPr>
          <w:rFonts w:ascii="Arial" w:eastAsiaTheme="minorHAnsi" w:hAnsi="Arial" w:cs="Arial"/>
          <w:color w:val="000000" w:themeColor="text1"/>
          <w:lang w:val="en-AU" w:eastAsia="en-AU"/>
        </w:rPr>
        <w:t>growing own food, planting greenery, developing solar and wind power, improving infrastructure, reward people for their improvements”</w:t>
      </w:r>
      <w:r w:rsidRPr="005523B1">
        <w:rPr>
          <w:rFonts w:ascii="Arial" w:hAnsi="Arial" w:cs="Arial"/>
        </w:rPr>
        <w:t>.</w:t>
      </w:r>
    </w:p>
    <w:p w14:paraId="3130BF92" w14:textId="77777777" w:rsidR="00996516" w:rsidRPr="00996516" w:rsidRDefault="00996516" w:rsidP="00996516">
      <w:pPr>
        <w:pStyle w:val="NoSpacing"/>
        <w:rPr>
          <w:rFonts w:cs="Arial"/>
        </w:rPr>
      </w:pPr>
    </w:p>
    <w:p w14:paraId="36321064" w14:textId="385DE886" w:rsidR="00996516" w:rsidRPr="00996516" w:rsidRDefault="00974E7E" w:rsidP="00996516">
      <w:pPr>
        <w:pStyle w:val="Heading2"/>
      </w:pPr>
      <w:bookmarkStart w:id="63" w:name="_Toc506293581"/>
      <w:r>
        <w:t>Focus Areas</w:t>
      </w:r>
      <w:bookmarkEnd w:id="63"/>
      <w:r w:rsidR="0058643E" w:rsidRPr="00996516">
        <w:t xml:space="preserve"> </w:t>
      </w:r>
    </w:p>
    <w:p w14:paraId="39ABA9B1" w14:textId="77777777" w:rsidR="00996516" w:rsidRPr="00996516" w:rsidRDefault="00996516" w:rsidP="00996516">
      <w:pPr>
        <w:pStyle w:val="NoSpacing"/>
        <w:rPr>
          <w:rFonts w:cs="Arial"/>
        </w:rPr>
      </w:pPr>
    </w:p>
    <w:p w14:paraId="0999AB38" w14:textId="3F9E5A93" w:rsidR="00602851" w:rsidRPr="00602851" w:rsidRDefault="00974E7E" w:rsidP="00602851">
      <w:pPr>
        <w:rPr>
          <w:rFonts w:cs="Arial"/>
          <w:color w:val="000000" w:themeColor="text1"/>
        </w:rPr>
      </w:pPr>
      <w:r>
        <w:rPr>
          <w:rFonts w:cs="Arial"/>
          <w:b/>
          <w:color w:val="000000" w:themeColor="text1"/>
        </w:rPr>
        <w:t xml:space="preserve">Focus Area </w:t>
      </w:r>
      <w:r w:rsidR="00602851" w:rsidRPr="00602851">
        <w:rPr>
          <w:rFonts w:cs="Arial"/>
          <w:b/>
          <w:color w:val="000000" w:themeColor="text1"/>
        </w:rPr>
        <w:t>2:</w:t>
      </w:r>
      <w:r w:rsidR="00602851" w:rsidRPr="00602851">
        <w:rPr>
          <w:rFonts w:cs="Arial"/>
          <w:color w:val="000000" w:themeColor="text1"/>
        </w:rPr>
        <w:t xml:space="preserve"> Reduce vulnerability of the places at risk in Maroondah.</w:t>
      </w:r>
    </w:p>
    <w:p w14:paraId="674A347F" w14:textId="77777777" w:rsidR="00602851" w:rsidRPr="00602851" w:rsidRDefault="00602851" w:rsidP="00602851">
      <w:pPr>
        <w:rPr>
          <w:rFonts w:cs="Arial"/>
          <w:color w:val="000000" w:themeColor="text1"/>
        </w:rPr>
      </w:pPr>
    </w:p>
    <w:p w14:paraId="24CCCBF9" w14:textId="77777777" w:rsidR="00602851" w:rsidRPr="00602851" w:rsidRDefault="00602851" w:rsidP="00602851">
      <w:pPr>
        <w:rPr>
          <w:rFonts w:cs="Arial"/>
          <w:lang w:eastAsia="en-AU"/>
        </w:rPr>
      </w:pPr>
      <w:r w:rsidRPr="00602851">
        <w:rPr>
          <w:rFonts w:cs="Arial"/>
          <w:lang w:eastAsia="en-AU"/>
        </w:rPr>
        <w:t xml:space="preserve">2040 Outcome Area: An attractive, thriving and well built community. Key directions from </w:t>
      </w:r>
      <w:r w:rsidRPr="00602851">
        <w:rPr>
          <w:rFonts w:cs="Arial"/>
          <w:i/>
          <w:lang w:eastAsia="en-AU"/>
        </w:rPr>
        <w:t>Maroondah 2040: Our Future Together</w:t>
      </w:r>
      <w:r w:rsidRPr="00602851">
        <w:rPr>
          <w:rFonts w:cs="Arial"/>
          <w:lang w:eastAsia="en-AU"/>
        </w:rPr>
        <w:t xml:space="preserve">: </w:t>
      </w:r>
    </w:p>
    <w:p w14:paraId="5FB9CF25" w14:textId="3F45E834" w:rsidR="00602851" w:rsidRPr="00602851" w:rsidRDefault="00602851" w:rsidP="00036CA4">
      <w:pPr>
        <w:pStyle w:val="ListParagraph"/>
        <w:numPr>
          <w:ilvl w:val="0"/>
          <w:numId w:val="39"/>
        </w:numPr>
        <w:jc w:val="left"/>
        <w:rPr>
          <w:rFonts w:ascii="Arial" w:hAnsi="Arial" w:cs="Arial"/>
          <w:lang w:eastAsia="en-AU"/>
        </w:rPr>
      </w:pPr>
      <w:r w:rsidRPr="00602851">
        <w:rPr>
          <w:rFonts w:ascii="Arial" w:hAnsi="Arial" w:cs="Arial"/>
          <w:lang w:eastAsia="en-AU"/>
        </w:rPr>
        <w:t>Ensure the management of infrastructure and prioritisation of capital works considers demographic change, the impacts of climate change, and accessibility for all ages and abilities</w:t>
      </w:r>
      <w:r w:rsidR="008313A8">
        <w:rPr>
          <w:rFonts w:ascii="Arial" w:hAnsi="Arial" w:cs="Arial"/>
          <w:lang w:eastAsia="en-AU"/>
        </w:rPr>
        <w:t>.</w:t>
      </w:r>
    </w:p>
    <w:p w14:paraId="764CA76A" w14:textId="77777777" w:rsidR="00996516" w:rsidRDefault="00602851" w:rsidP="00036CA4">
      <w:pPr>
        <w:pStyle w:val="ListParagraph"/>
        <w:numPr>
          <w:ilvl w:val="0"/>
          <w:numId w:val="39"/>
        </w:numPr>
        <w:jc w:val="left"/>
        <w:rPr>
          <w:rFonts w:ascii="Arial" w:hAnsi="Arial" w:cs="Arial"/>
          <w:lang w:eastAsia="en-AU"/>
        </w:rPr>
      </w:pPr>
      <w:r w:rsidRPr="00602851">
        <w:rPr>
          <w:rFonts w:ascii="Arial" w:hAnsi="Arial" w:cs="Arial"/>
          <w:lang w:eastAsia="en-AU"/>
        </w:rPr>
        <w:t>Coordinate and advocate for the increased utilisation, longevity and availability of fit for purpose public, private and not for profit buildings and spaces that can act as key places for neighbourhood connection.</w:t>
      </w:r>
    </w:p>
    <w:p w14:paraId="75BF79B4" w14:textId="77777777" w:rsidR="00602851" w:rsidRPr="00602851" w:rsidRDefault="00602851" w:rsidP="00602851">
      <w:pPr>
        <w:rPr>
          <w:rFonts w:cs="Arial"/>
          <w:lang w:eastAsia="en-AU"/>
        </w:rPr>
      </w:pPr>
    </w:p>
    <w:p w14:paraId="5E80050D" w14:textId="77777777" w:rsidR="003F08D7" w:rsidRDefault="003F08D7">
      <w:pPr>
        <w:rPr>
          <w:rFonts w:eastAsiaTheme="majorEastAsia" w:cs="Arial"/>
          <w:b/>
          <w:bCs/>
          <w:color w:val="1F497D" w:themeColor="text2"/>
          <w:sz w:val="32"/>
          <w:szCs w:val="28"/>
          <w:lang w:val="en-US"/>
        </w:rPr>
      </w:pPr>
      <w:bookmarkStart w:id="64" w:name="_Toc506293582"/>
      <w:r>
        <w:br w:type="page"/>
      </w:r>
    </w:p>
    <w:p w14:paraId="4DACD352" w14:textId="64CE6EDD" w:rsidR="00996516" w:rsidRPr="00996516" w:rsidRDefault="00974E7E" w:rsidP="00996516">
      <w:pPr>
        <w:pStyle w:val="Heading2"/>
      </w:pPr>
      <w:r>
        <w:lastRenderedPageBreak/>
        <w:t>Key Directions</w:t>
      </w:r>
      <w:bookmarkEnd w:id="64"/>
    </w:p>
    <w:p w14:paraId="7A33BE09" w14:textId="77777777" w:rsidR="00996516" w:rsidRPr="00996516" w:rsidRDefault="00996516" w:rsidP="00996516">
      <w:pPr>
        <w:pStyle w:val="NoSpacing"/>
        <w:rPr>
          <w:rFonts w:cs="Arial"/>
        </w:rPr>
      </w:pPr>
    </w:p>
    <w:p w14:paraId="2E0E69E3" w14:textId="06248084" w:rsidR="00602851" w:rsidRPr="00F76257" w:rsidRDefault="00602851" w:rsidP="00036CA4">
      <w:pPr>
        <w:pStyle w:val="ListParagraph"/>
        <w:numPr>
          <w:ilvl w:val="0"/>
          <w:numId w:val="41"/>
        </w:numPr>
        <w:jc w:val="left"/>
        <w:rPr>
          <w:rFonts w:ascii="Arial" w:eastAsiaTheme="minorHAnsi" w:hAnsi="Arial" w:cs="Arial"/>
          <w:color w:val="000000" w:themeColor="text1"/>
        </w:rPr>
      </w:pPr>
      <w:r w:rsidRPr="00F76257">
        <w:rPr>
          <w:rFonts w:ascii="Arial" w:eastAsiaTheme="minorHAnsi" w:hAnsi="Arial" w:cs="Arial"/>
          <w:color w:val="000000" w:themeColor="text1"/>
        </w:rPr>
        <w:t xml:space="preserve">Use the natural environment to build adaptive capacity </w:t>
      </w:r>
      <w:r w:rsidR="00457292">
        <w:rPr>
          <w:rFonts w:ascii="Arial" w:eastAsiaTheme="minorHAnsi" w:hAnsi="Arial" w:cs="Arial"/>
          <w:color w:val="000000" w:themeColor="text1"/>
        </w:rPr>
        <w:t xml:space="preserve">by </w:t>
      </w:r>
      <w:r w:rsidR="00E121F9">
        <w:rPr>
          <w:rFonts w:ascii="Arial" w:eastAsiaTheme="minorHAnsi" w:hAnsi="Arial" w:cs="Arial"/>
          <w:color w:val="000000" w:themeColor="text1"/>
        </w:rPr>
        <w:t>incorporati</w:t>
      </w:r>
      <w:r w:rsidR="00457292">
        <w:rPr>
          <w:rFonts w:ascii="Arial" w:eastAsiaTheme="minorHAnsi" w:hAnsi="Arial" w:cs="Arial"/>
          <w:color w:val="000000" w:themeColor="text1"/>
        </w:rPr>
        <w:t>ng</w:t>
      </w:r>
      <w:r w:rsidR="00E121F9">
        <w:rPr>
          <w:rFonts w:ascii="Arial" w:eastAsiaTheme="minorHAnsi" w:hAnsi="Arial" w:cs="Arial"/>
          <w:color w:val="000000" w:themeColor="text1"/>
        </w:rPr>
        <w:t xml:space="preserve"> g</w:t>
      </w:r>
      <w:r w:rsidRPr="00F76257">
        <w:rPr>
          <w:rFonts w:ascii="Arial" w:eastAsiaTheme="minorHAnsi" w:hAnsi="Arial" w:cs="Arial"/>
          <w:color w:val="000000" w:themeColor="text1"/>
        </w:rPr>
        <w:t>reen infrastructure</w:t>
      </w:r>
      <w:r w:rsidR="00845F69">
        <w:rPr>
          <w:rFonts w:ascii="Arial" w:eastAsiaTheme="minorHAnsi" w:hAnsi="Arial" w:cs="Arial"/>
          <w:color w:val="000000" w:themeColor="text1"/>
        </w:rPr>
        <w:t xml:space="preserve"> involving</w:t>
      </w:r>
      <w:r w:rsidRPr="00F76257">
        <w:rPr>
          <w:rFonts w:ascii="Arial" w:eastAsiaTheme="minorHAnsi" w:hAnsi="Arial" w:cs="Arial"/>
          <w:color w:val="000000" w:themeColor="text1"/>
        </w:rPr>
        <w:t xml:space="preserve"> an integrated approach to land use that maximises </w:t>
      </w:r>
      <w:r w:rsidR="00457292" w:rsidRPr="00F76257">
        <w:rPr>
          <w:rFonts w:ascii="Arial" w:eastAsiaTheme="minorHAnsi" w:hAnsi="Arial" w:cs="Arial"/>
          <w:color w:val="000000" w:themeColor="text1"/>
        </w:rPr>
        <w:t xml:space="preserve">economic, social and environmental </w:t>
      </w:r>
      <w:r w:rsidRPr="00F76257">
        <w:rPr>
          <w:rFonts w:ascii="Arial" w:eastAsiaTheme="minorHAnsi" w:hAnsi="Arial" w:cs="Arial"/>
          <w:color w:val="000000" w:themeColor="text1"/>
        </w:rPr>
        <w:t>benefit</w:t>
      </w:r>
      <w:r w:rsidR="00457292">
        <w:rPr>
          <w:rFonts w:ascii="Arial" w:eastAsiaTheme="minorHAnsi" w:hAnsi="Arial" w:cs="Arial"/>
          <w:color w:val="000000" w:themeColor="text1"/>
        </w:rPr>
        <w:t>s</w:t>
      </w:r>
      <w:r w:rsidRPr="00F76257">
        <w:rPr>
          <w:rFonts w:ascii="Arial" w:eastAsiaTheme="minorHAnsi" w:hAnsi="Arial" w:cs="Arial"/>
          <w:color w:val="000000" w:themeColor="text1"/>
        </w:rPr>
        <w:t>.</w:t>
      </w:r>
      <w:r w:rsidRPr="00F76257">
        <w:rPr>
          <w:rFonts w:ascii="Arial" w:hAnsi="Arial" w:cs="Arial"/>
          <w:color w:val="000000" w:themeColor="text1"/>
        </w:rPr>
        <w:t xml:space="preserve"> </w:t>
      </w:r>
      <w:r w:rsidR="000C2C09">
        <w:rPr>
          <w:rFonts w:ascii="Arial" w:hAnsi="Arial" w:cs="Arial"/>
          <w:color w:val="000000" w:themeColor="text1"/>
        </w:rPr>
        <w:t xml:space="preserve"> </w:t>
      </w:r>
      <w:r w:rsidRPr="00F76257">
        <w:rPr>
          <w:rFonts w:ascii="Arial" w:eastAsiaTheme="minorHAnsi" w:hAnsi="Arial" w:cs="Arial"/>
          <w:color w:val="000000" w:themeColor="text1"/>
        </w:rPr>
        <w:t>Examples include; wetlands, rain gardens, tree pits and green facades.</w:t>
      </w:r>
    </w:p>
    <w:p w14:paraId="7A0104CD" w14:textId="3AD0992A" w:rsidR="00602851" w:rsidRPr="00F76257" w:rsidRDefault="00602851" w:rsidP="00036CA4">
      <w:pPr>
        <w:pStyle w:val="ListParagraph"/>
        <w:numPr>
          <w:ilvl w:val="0"/>
          <w:numId w:val="41"/>
        </w:numPr>
        <w:jc w:val="left"/>
        <w:rPr>
          <w:rFonts w:ascii="Arial" w:eastAsiaTheme="minorHAnsi" w:hAnsi="Arial" w:cs="Arial"/>
          <w:color w:val="000000" w:themeColor="text1"/>
        </w:rPr>
      </w:pPr>
      <w:r w:rsidRPr="00F76257">
        <w:rPr>
          <w:rFonts w:ascii="Arial" w:eastAsiaTheme="minorHAnsi" w:hAnsi="Arial" w:cs="Arial"/>
          <w:color w:val="000000" w:themeColor="text1"/>
          <w:szCs w:val="22"/>
          <w:lang w:eastAsia="en-AU"/>
        </w:rPr>
        <w:t xml:space="preserve">Work with </w:t>
      </w:r>
      <w:r w:rsidR="001763D0">
        <w:rPr>
          <w:rFonts w:ascii="Arial" w:eastAsiaTheme="minorHAnsi" w:hAnsi="Arial" w:cs="Arial"/>
          <w:color w:val="000000" w:themeColor="text1"/>
          <w:szCs w:val="22"/>
          <w:lang w:eastAsia="en-AU"/>
        </w:rPr>
        <w:t xml:space="preserve">stakeholders including </w:t>
      </w:r>
      <w:r w:rsidRPr="00F76257">
        <w:rPr>
          <w:rFonts w:ascii="Arial" w:eastAsiaTheme="minorHAnsi" w:hAnsi="Arial" w:cs="Arial"/>
          <w:color w:val="000000" w:themeColor="text1"/>
          <w:szCs w:val="22"/>
          <w:lang w:eastAsia="en-AU"/>
        </w:rPr>
        <w:t xml:space="preserve">the </w:t>
      </w:r>
      <w:r w:rsidR="00253DDC">
        <w:rPr>
          <w:rFonts w:ascii="Arial" w:eastAsiaTheme="minorHAnsi" w:hAnsi="Arial" w:cs="Arial"/>
          <w:color w:val="000000" w:themeColor="text1"/>
          <w:szCs w:val="22"/>
          <w:lang w:eastAsia="en-AU"/>
        </w:rPr>
        <w:t>Australian</w:t>
      </w:r>
      <w:r w:rsidR="001763D0">
        <w:rPr>
          <w:rFonts w:ascii="Arial" w:eastAsiaTheme="minorHAnsi" w:hAnsi="Arial" w:cs="Arial"/>
          <w:color w:val="000000" w:themeColor="text1"/>
          <w:szCs w:val="22"/>
          <w:lang w:eastAsia="en-AU"/>
        </w:rPr>
        <w:t xml:space="preserve"> Government, </w:t>
      </w:r>
      <w:r w:rsidRPr="00F76257">
        <w:rPr>
          <w:rFonts w:ascii="Arial" w:eastAsiaTheme="minorHAnsi" w:hAnsi="Arial" w:cs="Arial"/>
          <w:color w:val="000000" w:themeColor="text1"/>
          <w:szCs w:val="22"/>
          <w:lang w:eastAsia="en-AU"/>
        </w:rPr>
        <w:t xml:space="preserve">Victorian Government, Melbourne Water, Yarra Valley Water, Port Phillip and Westernport Catchment Management Authority, Parks Victoria and local community groups to </w:t>
      </w:r>
      <w:r w:rsidR="00EF6156">
        <w:rPr>
          <w:rFonts w:ascii="Arial" w:eastAsiaTheme="minorHAnsi" w:hAnsi="Arial" w:cs="Arial"/>
          <w:color w:val="000000" w:themeColor="text1"/>
          <w:szCs w:val="22"/>
          <w:lang w:eastAsia="en-AU"/>
        </w:rPr>
        <w:t>improve</w:t>
      </w:r>
      <w:r w:rsidRPr="00F76257">
        <w:rPr>
          <w:rFonts w:ascii="Arial" w:eastAsiaTheme="minorHAnsi" w:hAnsi="Arial" w:cs="Arial"/>
          <w:color w:val="000000" w:themeColor="text1"/>
          <w:szCs w:val="22"/>
          <w:lang w:eastAsia="en-AU"/>
        </w:rPr>
        <w:t xml:space="preserve"> waterways</w:t>
      </w:r>
      <w:r w:rsidR="00EF6156">
        <w:rPr>
          <w:rFonts w:ascii="Arial" w:eastAsiaTheme="minorHAnsi" w:hAnsi="Arial" w:cs="Arial"/>
          <w:color w:val="000000" w:themeColor="text1"/>
          <w:szCs w:val="22"/>
          <w:lang w:eastAsia="en-AU"/>
        </w:rPr>
        <w:t>,</w:t>
      </w:r>
      <w:r w:rsidRPr="00F76257">
        <w:rPr>
          <w:rFonts w:ascii="Arial" w:eastAsiaTheme="minorHAnsi" w:hAnsi="Arial" w:cs="Arial"/>
          <w:color w:val="000000" w:themeColor="text1"/>
          <w:szCs w:val="22"/>
          <w:lang w:eastAsia="en-AU"/>
        </w:rPr>
        <w:t xml:space="preserve"> enhance local flora and fauna</w:t>
      </w:r>
      <w:r w:rsidR="00EF6156">
        <w:rPr>
          <w:rFonts w:ascii="Arial" w:eastAsiaTheme="minorHAnsi" w:hAnsi="Arial" w:cs="Arial"/>
          <w:color w:val="000000" w:themeColor="text1"/>
          <w:szCs w:val="22"/>
          <w:lang w:eastAsia="en-AU"/>
        </w:rPr>
        <w:t xml:space="preserve"> and</w:t>
      </w:r>
      <w:r w:rsidRPr="00F76257">
        <w:rPr>
          <w:rFonts w:ascii="Arial" w:eastAsiaTheme="minorHAnsi" w:hAnsi="Arial" w:cs="Arial"/>
          <w:color w:val="000000" w:themeColor="text1"/>
          <w:szCs w:val="22"/>
          <w:lang w:eastAsia="en-AU"/>
        </w:rPr>
        <w:t xml:space="preserve"> connect communities.</w:t>
      </w:r>
    </w:p>
    <w:p w14:paraId="1422166D" w14:textId="701DD009" w:rsidR="00602851" w:rsidRPr="00F76257" w:rsidRDefault="00602851" w:rsidP="00036CA4">
      <w:pPr>
        <w:pStyle w:val="ListParagraph"/>
        <w:numPr>
          <w:ilvl w:val="0"/>
          <w:numId w:val="41"/>
        </w:numPr>
        <w:jc w:val="left"/>
        <w:rPr>
          <w:rFonts w:ascii="Arial" w:eastAsiaTheme="minorHAnsi" w:hAnsi="Arial" w:cs="Arial"/>
          <w:color w:val="000000" w:themeColor="text1"/>
        </w:rPr>
      </w:pPr>
      <w:r w:rsidRPr="00F76257">
        <w:rPr>
          <w:rFonts w:ascii="Arial" w:hAnsi="Arial" w:cs="Arial"/>
          <w:color w:val="000000" w:themeColor="text1"/>
          <w:szCs w:val="22"/>
          <w:lang w:val="en-US"/>
        </w:rPr>
        <w:t xml:space="preserve">Strengthen regional collaboration with other asset managers (e.g. water and transport authorities) and take a leadership role in the </w:t>
      </w:r>
      <w:r w:rsidRPr="00F76257">
        <w:rPr>
          <w:rFonts w:ascii="Arial" w:hAnsi="Arial" w:cs="Arial"/>
          <w:i/>
          <w:color w:val="000000" w:themeColor="text1"/>
          <w:szCs w:val="22"/>
          <w:lang w:val="en-US"/>
        </w:rPr>
        <w:t xml:space="preserve">Port Phillip and Westernport Regional Catchment Strategy </w:t>
      </w:r>
      <w:r w:rsidRPr="00F76257">
        <w:rPr>
          <w:rFonts w:ascii="Arial" w:hAnsi="Arial" w:cs="Arial"/>
          <w:color w:val="000000" w:themeColor="text1"/>
          <w:szCs w:val="22"/>
          <w:lang w:val="en-US"/>
        </w:rPr>
        <w:t xml:space="preserve">by </w:t>
      </w:r>
      <w:r w:rsidR="00F75411">
        <w:rPr>
          <w:rFonts w:ascii="Arial" w:hAnsi="Arial" w:cs="Arial"/>
          <w:color w:val="000000" w:themeColor="text1"/>
          <w:szCs w:val="22"/>
          <w:lang w:val="en-US"/>
        </w:rPr>
        <w:t>meeting</w:t>
      </w:r>
      <w:r w:rsidRPr="00F76257">
        <w:rPr>
          <w:rFonts w:ascii="Arial" w:hAnsi="Arial" w:cs="Arial"/>
          <w:color w:val="000000" w:themeColor="text1"/>
          <w:szCs w:val="22"/>
          <w:lang w:val="en-US"/>
        </w:rPr>
        <w:t xml:space="preserve"> targets for the native vegetation Council owns and manages</w:t>
      </w:r>
      <w:r w:rsidR="00F75411">
        <w:rPr>
          <w:rFonts w:ascii="Arial" w:hAnsi="Arial" w:cs="Arial"/>
          <w:color w:val="000000" w:themeColor="text1"/>
          <w:szCs w:val="22"/>
          <w:lang w:val="en-US"/>
        </w:rPr>
        <w:t xml:space="preserve"> (refer </w:t>
      </w:r>
      <w:r w:rsidR="001C1CCB">
        <w:rPr>
          <w:rFonts w:ascii="Arial" w:hAnsi="Arial" w:cs="Arial"/>
          <w:b/>
          <w:color w:val="000000" w:themeColor="text1"/>
          <w:szCs w:val="22"/>
          <w:lang w:val="en-US"/>
        </w:rPr>
        <w:t>Appendix B</w:t>
      </w:r>
      <w:r w:rsidR="00F75411">
        <w:rPr>
          <w:rFonts w:ascii="Arial" w:hAnsi="Arial" w:cs="Arial"/>
          <w:color w:val="000000" w:themeColor="text1"/>
          <w:szCs w:val="22"/>
          <w:lang w:val="en-US"/>
        </w:rPr>
        <w:t>)</w:t>
      </w:r>
      <w:r w:rsidRPr="00F76257">
        <w:rPr>
          <w:rFonts w:ascii="Arial" w:hAnsi="Arial" w:cs="Arial"/>
          <w:color w:val="000000" w:themeColor="text1"/>
          <w:szCs w:val="22"/>
          <w:lang w:val="en-US"/>
        </w:rPr>
        <w:t>.</w:t>
      </w:r>
    </w:p>
    <w:p w14:paraId="7AC30113" w14:textId="3381D744" w:rsidR="00602851" w:rsidRPr="00F76257" w:rsidRDefault="008313A8" w:rsidP="00036CA4">
      <w:pPr>
        <w:pStyle w:val="ListParagraph"/>
        <w:numPr>
          <w:ilvl w:val="0"/>
          <w:numId w:val="41"/>
        </w:numPr>
        <w:jc w:val="left"/>
        <w:rPr>
          <w:rFonts w:ascii="Arial" w:eastAsiaTheme="minorHAnsi" w:hAnsi="Arial" w:cs="Arial"/>
          <w:color w:val="000000" w:themeColor="text1"/>
        </w:rPr>
      </w:pPr>
      <w:r>
        <w:rPr>
          <w:rFonts w:ascii="Arial" w:hAnsi="Arial" w:cs="Arial"/>
          <w:color w:val="000000" w:themeColor="text1"/>
        </w:rPr>
        <w:t>Pursue</w:t>
      </w:r>
      <w:r w:rsidR="00602851" w:rsidRPr="00F76257">
        <w:rPr>
          <w:rFonts w:ascii="Arial" w:hAnsi="Arial" w:cs="Arial"/>
          <w:color w:val="000000" w:themeColor="text1"/>
        </w:rPr>
        <w:t xml:space="preserve"> </w:t>
      </w:r>
      <w:r w:rsidR="00602851" w:rsidRPr="00F76257">
        <w:rPr>
          <w:rFonts w:ascii="Arial" w:hAnsi="Arial" w:cs="Arial"/>
          <w:color w:val="000000" w:themeColor="text1"/>
          <w:szCs w:val="22"/>
        </w:rPr>
        <w:t xml:space="preserve">resilience </w:t>
      </w:r>
      <w:r>
        <w:rPr>
          <w:rFonts w:ascii="Arial" w:hAnsi="Arial" w:cs="Arial"/>
          <w:color w:val="000000" w:themeColor="text1"/>
          <w:szCs w:val="22"/>
        </w:rPr>
        <w:t>from</w:t>
      </w:r>
      <w:r w:rsidR="00602851" w:rsidRPr="00F76257">
        <w:rPr>
          <w:rFonts w:ascii="Arial" w:hAnsi="Arial" w:cs="Arial"/>
          <w:color w:val="000000" w:themeColor="text1"/>
          <w:szCs w:val="22"/>
        </w:rPr>
        <w:t xml:space="preserve"> droughts and waterway </w:t>
      </w:r>
      <w:r w:rsidR="00D77283">
        <w:rPr>
          <w:rFonts w:ascii="Arial" w:hAnsi="Arial" w:cs="Arial"/>
          <w:color w:val="000000" w:themeColor="text1"/>
          <w:szCs w:val="22"/>
        </w:rPr>
        <w:t xml:space="preserve">flooding </w:t>
      </w:r>
      <w:r w:rsidR="00602851" w:rsidRPr="00F76257">
        <w:rPr>
          <w:rFonts w:ascii="Arial" w:hAnsi="Arial" w:cs="Arial"/>
          <w:color w:val="000000" w:themeColor="text1"/>
          <w:szCs w:val="22"/>
        </w:rPr>
        <w:t xml:space="preserve">impacts </w:t>
      </w:r>
      <w:r w:rsidR="00D77283">
        <w:rPr>
          <w:rFonts w:ascii="Arial" w:hAnsi="Arial" w:cs="Arial"/>
          <w:color w:val="000000" w:themeColor="text1"/>
          <w:szCs w:val="22"/>
        </w:rPr>
        <w:t>by</w:t>
      </w:r>
      <w:r w:rsidR="00602851" w:rsidRPr="00F76257">
        <w:rPr>
          <w:rFonts w:ascii="Arial" w:hAnsi="Arial" w:cs="Arial"/>
          <w:color w:val="000000" w:themeColor="text1"/>
          <w:szCs w:val="22"/>
        </w:rPr>
        <w:t xml:space="preserve"> address</w:t>
      </w:r>
      <w:r w:rsidR="00D77283">
        <w:rPr>
          <w:rFonts w:ascii="Arial" w:hAnsi="Arial" w:cs="Arial"/>
          <w:color w:val="000000" w:themeColor="text1"/>
          <w:szCs w:val="22"/>
        </w:rPr>
        <w:t>ing</w:t>
      </w:r>
      <w:r w:rsidR="00602851" w:rsidRPr="00F76257">
        <w:rPr>
          <w:rFonts w:ascii="Arial" w:hAnsi="Arial" w:cs="Arial"/>
          <w:color w:val="000000" w:themeColor="text1"/>
          <w:szCs w:val="22"/>
        </w:rPr>
        <w:t xml:space="preserve"> water quality and improv</w:t>
      </w:r>
      <w:r w:rsidR="00D77283">
        <w:rPr>
          <w:rFonts w:ascii="Arial" w:hAnsi="Arial" w:cs="Arial"/>
          <w:color w:val="000000" w:themeColor="text1"/>
          <w:szCs w:val="22"/>
        </w:rPr>
        <w:t>ing</w:t>
      </w:r>
      <w:r w:rsidR="00602851" w:rsidRPr="00F76257">
        <w:rPr>
          <w:rFonts w:ascii="Arial" w:hAnsi="Arial" w:cs="Arial"/>
          <w:color w:val="000000" w:themeColor="text1"/>
          <w:szCs w:val="22"/>
        </w:rPr>
        <w:t xml:space="preserve"> </w:t>
      </w:r>
      <w:r>
        <w:rPr>
          <w:rFonts w:ascii="Arial" w:hAnsi="Arial" w:cs="Arial"/>
          <w:color w:val="000000" w:themeColor="text1"/>
          <w:szCs w:val="22"/>
        </w:rPr>
        <w:t xml:space="preserve">the </w:t>
      </w:r>
      <w:r w:rsidR="00602851" w:rsidRPr="00F76257">
        <w:rPr>
          <w:rFonts w:ascii="Arial" w:hAnsi="Arial" w:cs="Arial"/>
          <w:color w:val="000000" w:themeColor="text1"/>
          <w:szCs w:val="22"/>
        </w:rPr>
        <w:t>flood mitigation and permeability of urban areas</w:t>
      </w:r>
      <w:r>
        <w:rPr>
          <w:rFonts w:ascii="Arial" w:hAnsi="Arial" w:cs="Arial"/>
          <w:color w:val="000000" w:themeColor="text1"/>
          <w:szCs w:val="22"/>
        </w:rPr>
        <w:t>.  A</w:t>
      </w:r>
      <w:r w:rsidR="00602851" w:rsidRPr="00F76257">
        <w:rPr>
          <w:rFonts w:ascii="Arial" w:hAnsi="Arial" w:cs="Arial"/>
          <w:color w:val="000000" w:themeColor="text1"/>
          <w:szCs w:val="22"/>
        </w:rPr>
        <w:t xml:space="preserve">dopt Integrated Water Management (IWM) and water sensitive urban design </w:t>
      </w:r>
      <w:r w:rsidR="00D77283">
        <w:rPr>
          <w:rFonts w:ascii="Arial" w:hAnsi="Arial" w:cs="Arial"/>
          <w:color w:val="000000" w:themeColor="text1"/>
          <w:szCs w:val="22"/>
        </w:rPr>
        <w:t>practices</w:t>
      </w:r>
      <w:r w:rsidR="00602851" w:rsidRPr="00F76257">
        <w:rPr>
          <w:rFonts w:ascii="Arial" w:hAnsi="Arial" w:cs="Arial"/>
          <w:color w:val="000000" w:themeColor="text1"/>
          <w:szCs w:val="22"/>
        </w:rPr>
        <w:t xml:space="preserve"> in buildings, open space water bodies and street design. </w:t>
      </w:r>
    </w:p>
    <w:p w14:paraId="3B58AA97" w14:textId="5D7418BB" w:rsidR="00D24B02" w:rsidRPr="00D24B02" w:rsidRDefault="00D24B02" w:rsidP="00D24B02">
      <w:pPr>
        <w:pStyle w:val="ListParagraph"/>
        <w:numPr>
          <w:ilvl w:val="0"/>
          <w:numId w:val="41"/>
        </w:numPr>
        <w:jc w:val="left"/>
        <w:rPr>
          <w:rFonts w:ascii="Arial" w:eastAsiaTheme="minorHAnsi" w:hAnsi="Arial" w:cs="Arial"/>
          <w:color w:val="000000" w:themeColor="text1"/>
        </w:rPr>
      </w:pPr>
      <w:r>
        <w:rPr>
          <w:rFonts w:ascii="Arial" w:hAnsi="Arial" w:cs="Arial"/>
          <w:color w:val="000000" w:themeColor="text1"/>
          <w:szCs w:val="22"/>
        </w:rPr>
        <w:t>Together with Melbourne Water p</w:t>
      </w:r>
      <w:r w:rsidR="00EF6156">
        <w:rPr>
          <w:rFonts w:ascii="Arial" w:hAnsi="Arial" w:cs="Arial"/>
          <w:color w:val="000000" w:themeColor="text1"/>
          <w:szCs w:val="22"/>
        </w:rPr>
        <w:t>ursue</w:t>
      </w:r>
      <w:r w:rsidR="00602851" w:rsidRPr="00F76257">
        <w:rPr>
          <w:rFonts w:ascii="Arial" w:hAnsi="Arial" w:cs="Arial"/>
          <w:color w:val="000000" w:themeColor="text1"/>
          <w:szCs w:val="22"/>
        </w:rPr>
        <w:t xml:space="preserve"> </w:t>
      </w:r>
      <w:r w:rsidR="008313A8">
        <w:rPr>
          <w:rFonts w:ascii="Arial" w:hAnsi="Arial" w:cs="Arial"/>
          <w:color w:val="000000" w:themeColor="text1"/>
          <w:szCs w:val="22"/>
        </w:rPr>
        <w:t xml:space="preserve">the </w:t>
      </w:r>
      <w:r w:rsidR="00602851" w:rsidRPr="00F76257">
        <w:rPr>
          <w:rFonts w:ascii="Arial" w:hAnsi="Arial" w:cs="Arial"/>
          <w:color w:val="000000" w:themeColor="text1"/>
          <w:szCs w:val="22"/>
        </w:rPr>
        <w:t>T</w:t>
      </w:r>
      <w:r>
        <w:rPr>
          <w:rFonts w:ascii="Arial" w:hAnsi="Arial" w:cs="Arial"/>
          <w:color w:val="000000" w:themeColor="text1"/>
          <w:szCs w:val="22"/>
        </w:rPr>
        <w:t>arralla Creek Connects project – a</w:t>
      </w:r>
      <w:r w:rsidRPr="00D24B02">
        <w:rPr>
          <w:rFonts w:ascii="Arial" w:hAnsi="Arial" w:cs="Arial"/>
          <w:color w:val="000000" w:themeColor="text1"/>
          <w:szCs w:val="22"/>
        </w:rPr>
        <w:t xml:space="preserve"> place-based renewal of the Croydon Parklands and Dorset Recreation Reserve along Tarralla Creek in Croydon. </w:t>
      </w:r>
      <w:r w:rsidR="008A337A">
        <w:rPr>
          <w:rFonts w:ascii="Arial" w:hAnsi="Arial" w:cs="Arial"/>
          <w:color w:val="000000" w:themeColor="text1"/>
          <w:szCs w:val="22"/>
        </w:rPr>
        <w:t>A</w:t>
      </w:r>
      <w:r>
        <w:rPr>
          <w:rFonts w:ascii="Arial" w:hAnsi="Arial" w:cs="Arial"/>
          <w:color w:val="000000" w:themeColor="text1"/>
          <w:szCs w:val="22"/>
        </w:rPr>
        <w:t xml:space="preserve">nticipated </w:t>
      </w:r>
      <w:r w:rsidRPr="00D24B02">
        <w:rPr>
          <w:rFonts w:ascii="Arial" w:hAnsi="Arial" w:cs="Arial"/>
          <w:color w:val="000000" w:themeColor="text1"/>
          <w:szCs w:val="22"/>
        </w:rPr>
        <w:t xml:space="preserve">benefits </w:t>
      </w:r>
      <w:r>
        <w:rPr>
          <w:rFonts w:ascii="Arial" w:hAnsi="Arial" w:cs="Arial"/>
          <w:color w:val="000000" w:themeColor="text1"/>
          <w:szCs w:val="22"/>
        </w:rPr>
        <w:t>include</w:t>
      </w:r>
      <w:r w:rsidR="008A337A">
        <w:rPr>
          <w:rFonts w:ascii="Arial" w:hAnsi="Arial" w:cs="Arial"/>
          <w:color w:val="000000" w:themeColor="text1"/>
          <w:szCs w:val="22"/>
        </w:rPr>
        <w:t>:</w:t>
      </w:r>
      <w:r>
        <w:rPr>
          <w:rFonts w:ascii="Arial" w:hAnsi="Arial" w:cs="Arial"/>
          <w:color w:val="000000" w:themeColor="text1"/>
          <w:szCs w:val="22"/>
        </w:rPr>
        <w:t xml:space="preserve"> </w:t>
      </w:r>
      <w:r w:rsidRPr="00D24B02">
        <w:rPr>
          <w:rFonts w:ascii="Arial" w:hAnsi="Arial" w:cs="Arial"/>
          <w:color w:val="000000" w:themeColor="text1"/>
          <w:szCs w:val="22"/>
        </w:rPr>
        <w:t xml:space="preserve">a renewed Croydon wetland, an attractive stormwater harvesting facility for irrigating sportsgrounds and re-naturalising of sections of </w:t>
      </w:r>
      <w:r w:rsidR="008A337A">
        <w:rPr>
          <w:rFonts w:ascii="Arial" w:hAnsi="Arial" w:cs="Arial"/>
          <w:color w:val="000000" w:themeColor="text1"/>
          <w:szCs w:val="22"/>
        </w:rPr>
        <w:t xml:space="preserve">the </w:t>
      </w:r>
      <w:r w:rsidRPr="00D24B02">
        <w:rPr>
          <w:rFonts w:ascii="Arial" w:hAnsi="Arial" w:cs="Arial"/>
          <w:color w:val="000000" w:themeColor="text1"/>
          <w:szCs w:val="22"/>
        </w:rPr>
        <w:t>Tarralla Creek.</w:t>
      </w:r>
    </w:p>
    <w:p w14:paraId="260D3FEC" w14:textId="2278675A" w:rsidR="00602851" w:rsidRPr="00F76257" w:rsidRDefault="00D24B02" w:rsidP="00036CA4">
      <w:pPr>
        <w:pStyle w:val="ListParagraph"/>
        <w:numPr>
          <w:ilvl w:val="0"/>
          <w:numId w:val="41"/>
        </w:numPr>
        <w:jc w:val="left"/>
        <w:rPr>
          <w:rFonts w:ascii="Arial" w:eastAsiaTheme="minorHAnsi" w:hAnsi="Arial" w:cs="Arial"/>
          <w:color w:val="000000" w:themeColor="text1"/>
        </w:rPr>
      </w:pPr>
      <w:r>
        <w:rPr>
          <w:rFonts w:ascii="Arial" w:hAnsi="Arial" w:cs="Arial"/>
          <w:color w:val="000000" w:themeColor="text1"/>
          <w:szCs w:val="22"/>
        </w:rPr>
        <w:t xml:space="preserve">Progress </w:t>
      </w:r>
      <w:r w:rsidR="00602851" w:rsidRPr="00F76257">
        <w:rPr>
          <w:rFonts w:ascii="Arial" w:hAnsi="Arial" w:cs="Arial"/>
          <w:color w:val="000000" w:themeColor="text1"/>
          <w:szCs w:val="22"/>
        </w:rPr>
        <w:t>distributed water sources</w:t>
      </w:r>
      <w:r>
        <w:rPr>
          <w:rFonts w:ascii="Arial" w:hAnsi="Arial" w:cs="Arial"/>
          <w:color w:val="000000" w:themeColor="text1"/>
          <w:szCs w:val="22"/>
        </w:rPr>
        <w:t xml:space="preserve"> and </w:t>
      </w:r>
      <w:r w:rsidR="00602851" w:rsidRPr="00F76257">
        <w:rPr>
          <w:rFonts w:ascii="Arial" w:hAnsi="Arial" w:cs="Arial"/>
          <w:color w:val="000000" w:themeColor="text1"/>
          <w:szCs w:val="22"/>
          <w:lang w:val="en-US"/>
        </w:rPr>
        <w:t>enhance</w:t>
      </w:r>
      <w:r w:rsidR="00EF6156">
        <w:rPr>
          <w:rFonts w:ascii="Arial" w:hAnsi="Arial" w:cs="Arial"/>
          <w:color w:val="000000" w:themeColor="text1"/>
          <w:szCs w:val="22"/>
          <w:lang w:val="en-US"/>
        </w:rPr>
        <w:t>d</w:t>
      </w:r>
      <w:r w:rsidR="00602851" w:rsidRPr="00F76257">
        <w:rPr>
          <w:rFonts w:ascii="Arial" w:hAnsi="Arial" w:cs="Arial"/>
          <w:color w:val="000000" w:themeColor="text1"/>
          <w:szCs w:val="22"/>
          <w:lang w:val="en-US"/>
        </w:rPr>
        <w:t xml:space="preserve"> water corridors</w:t>
      </w:r>
      <w:r w:rsidR="00EF6156">
        <w:rPr>
          <w:rFonts w:ascii="Arial" w:hAnsi="Arial" w:cs="Arial"/>
          <w:color w:val="000000" w:themeColor="text1"/>
          <w:szCs w:val="22"/>
          <w:lang w:val="en-US"/>
        </w:rPr>
        <w:t>, particularly</w:t>
      </w:r>
      <w:r w:rsidR="00602851" w:rsidRPr="00F76257">
        <w:rPr>
          <w:rFonts w:ascii="Arial" w:hAnsi="Arial" w:cs="Arial"/>
          <w:color w:val="000000" w:themeColor="text1"/>
          <w:szCs w:val="22"/>
          <w:lang w:val="en-US"/>
        </w:rPr>
        <w:t xml:space="preserve"> in low SEIFA Index of Disadvantage areas </w:t>
      </w:r>
      <w:r w:rsidR="00EF6156">
        <w:rPr>
          <w:rFonts w:ascii="Arial" w:hAnsi="Arial" w:cs="Arial"/>
          <w:color w:val="000000" w:themeColor="text1"/>
          <w:szCs w:val="22"/>
          <w:lang w:val="en-US"/>
        </w:rPr>
        <w:t>following</w:t>
      </w:r>
      <w:r w:rsidR="00602851" w:rsidRPr="00F76257">
        <w:rPr>
          <w:rFonts w:ascii="Arial" w:hAnsi="Arial" w:cs="Arial"/>
          <w:color w:val="000000" w:themeColor="text1"/>
          <w:szCs w:val="22"/>
          <w:lang w:val="en-US"/>
        </w:rPr>
        <w:t xml:space="preserve"> concept planning</w:t>
      </w:r>
      <w:r w:rsidR="00EF6156">
        <w:rPr>
          <w:rFonts w:ascii="Arial" w:hAnsi="Arial" w:cs="Arial"/>
          <w:color w:val="000000" w:themeColor="text1"/>
          <w:szCs w:val="22"/>
          <w:lang w:val="en-US"/>
        </w:rPr>
        <w:t xml:space="preserve"> and detailed design</w:t>
      </w:r>
      <w:r w:rsidR="00602851" w:rsidRPr="00F76257">
        <w:rPr>
          <w:rFonts w:ascii="Arial" w:hAnsi="Arial" w:cs="Arial"/>
          <w:color w:val="000000" w:themeColor="text1"/>
          <w:szCs w:val="22"/>
          <w:lang w:val="en-US"/>
        </w:rPr>
        <w:t>.</w:t>
      </w:r>
      <w:r w:rsidR="00602851" w:rsidRPr="00F76257">
        <w:rPr>
          <w:rFonts w:ascii="Arial" w:hAnsi="Arial" w:cs="Arial"/>
          <w:color w:val="000000" w:themeColor="text1"/>
          <w:sz w:val="24"/>
          <w:lang w:val="en-US"/>
        </w:rPr>
        <w:t xml:space="preserve"> </w:t>
      </w:r>
    </w:p>
    <w:p w14:paraId="655A0AB0" w14:textId="0153C840" w:rsidR="00602851" w:rsidRPr="00F76257" w:rsidRDefault="00602851" w:rsidP="00036CA4">
      <w:pPr>
        <w:pStyle w:val="ListParagraph"/>
        <w:numPr>
          <w:ilvl w:val="0"/>
          <w:numId w:val="41"/>
        </w:numPr>
        <w:jc w:val="left"/>
        <w:rPr>
          <w:rFonts w:ascii="Arial" w:eastAsiaTheme="minorHAnsi" w:hAnsi="Arial" w:cs="Arial"/>
          <w:color w:val="000000" w:themeColor="text1"/>
          <w:szCs w:val="22"/>
        </w:rPr>
      </w:pPr>
      <w:r w:rsidRPr="00F76257">
        <w:rPr>
          <w:rFonts w:ascii="Arial" w:hAnsi="Arial" w:cs="Arial"/>
          <w:color w:val="000000" w:themeColor="text1"/>
          <w:szCs w:val="22"/>
          <w:lang w:val="en-US"/>
        </w:rPr>
        <w:t>Support work with partners to address fire and flood prone areas</w:t>
      </w:r>
      <w:r w:rsidR="00EF6156">
        <w:rPr>
          <w:rFonts w:ascii="Arial" w:hAnsi="Arial" w:cs="Arial"/>
          <w:color w:val="000000" w:themeColor="text1"/>
          <w:szCs w:val="22"/>
          <w:lang w:val="en-US"/>
        </w:rPr>
        <w:t xml:space="preserve"> </w:t>
      </w:r>
      <w:r w:rsidR="007705B1">
        <w:rPr>
          <w:rFonts w:ascii="Arial" w:hAnsi="Arial" w:cs="Arial"/>
          <w:color w:val="000000" w:themeColor="text1"/>
          <w:szCs w:val="22"/>
          <w:lang w:val="en-US"/>
        </w:rPr>
        <w:t>including</w:t>
      </w:r>
      <w:r w:rsidR="00EF6156">
        <w:rPr>
          <w:rFonts w:ascii="Arial" w:hAnsi="Arial" w:cs="Arial"/>
          <w:color w:val="000000" w:themeColor="text1"/>
          <w:szCs w:val="22"/>
          <w:lang w:val="en-US"/>
        </w:rPr>
        <w:t xml:space="preserve"> c</w:t>
      </w:r>
      <w:r w:rsidRPr="00F76257">
        <w:rPr>
          <w:rFonts w:ascii="Arial" w:hAnsi="Arial" w:cs="Arial"/>
          <w:color w:val="000000" w:themeColor="text1"/>
          <w:szCs w:val="22"/>
          <w:lang w:val="en-US"/>
        </w:rPr>
        <w:t xml:space="preserve">ommunity </w:t>
      </w:r>
      <w:r w:rsidR="00EF6156">
        <w:rPr>
          <w:rFonts w:ascii="Arial" w:hAnsi="Arial" w:cs="Arial"/>
          <w:color w:val="000000" w:themeColor="text1"/>
          <w:szCs w:val="22"/>
          <w:lang w:val="en-US"/>
        </w:rPr>
        <w:t>education initiatives</w:t>
      </w:r>
      <w:r w:rsidRPr="00F76257">
        <w:rPr>
          <w:rFonts w:ascii="Arial" w:hAnsi="Arial" w:cs="Arial"/>
          <w:color w:val="000000" w:themeColor="text1"/>
          <w:szCs w:val="22"/>
          <w:lang w:val="en-US"/>
        </w:rPr>
        <w:t>.</w:t>
      </w:r>
    </w:p>
    <w:p w14:paraId="4A58E67E" w14:textId="72B83477" w:rsidR="00602851" w:rsidRPr="009D57B8" w:rsidRDefault="00602851" w:rsidP="00036CA4">
      <w:pPr>
        <w:pStyle w:val="ListParagraph"/>
        <w:numPr>
          <w:ilvl w:val="0"/>
          <w:numId w:val="41"/>
        </w:numPr>
        <w:jc w:val="left"/>
        <w:rPr>
          <w:rFonts w:ascii="Arial" w:eastAsiaTheme="minorHAnsi" w:hAnsi="Arial" w:cs="Arial"/>
          <w:color w:val="000000" w:themeColor="text1"/>
          <w:szCs w:val="22"/>
        </w:rPr>
      </w:pPr>
      <w:r w:rsidRPr="009D57B8">
        <w:rPr>
          <w:rFonts w:ascii="Arial" w:eastAsiaTheme="minorHAnsi" w:hAnsi="Arial" w:cs="Arial"/>
          <w:color w:val="000000" w:themeColor="text1"/>
          <w:szCs w:val="22"/>
          <w:lang w:eastAsia="en-AU"/>
        </w:rPr>
        <w:t xml:space="preserve">Work with </w:t>
      </w:r>
      <w:r w:rsidR="007705B1" w:rsidRPr="009D57B8">
        <w:rPr>
          <w:rFonts w:ascii="Arial" w:eastAsiaTheme="minorHAnsi" w:hAnsi="Arial" w:cs="Arial"/>
          <w:color w:val="000000" w:themeColor="text1"/>
          <w:szCs w:val="22"/>
          <w:lang w:eastAsia="en-AU"/>
        </w:rPr>
        <w:t xml:space="preserve">regional </w:t>
      </w:r>
      <w:r w:rsidRPr="009D57B8">
        <w:rPr>
          <w:rFonts w:ascii="Arial" w:eastAsiaTheme="minorHAnsi" w:hAnsi="Arial" w:cs="Arial"/>
          <w:color w:val="000000" w:themeColor="text1"/>
          <w:szCs w:val="22"/>
          <w:lang w:eastAsia="en-AU"/>
        </w:rPr>
        <w:t>partners to accommodate change</w:t>
      </w:r>
      <w:r w:rsidR="007705B1">
        <w:rPr>
          <w:rFonts w:ascii="Arial" w:eastAsiaTheme="minorHAnsi" w:hAnsi="Arial" w:cs="Arial"/>
          <w:color w:val="000000" w:themeColor="text1"/>
          <w:szCs w:val="22"/>
          <w:lang w:eastAsia="en-AU"/>
        </w:rPr>
        <w:t>s</w:t>
      </w:r>
      <w:r w:rsidRPr="009D57B8">
        <w:rPr>
          <w:rFonts w:ascii="Arial" w:eastAsiaTheme="minorHAnsi" w:hAnsi="Arial" w:cs="Arial"/>
          <w:color w:val="000000" w:themeColor="text1"/>
          <w:szCs w:val="22"/>
          <w:lang w:eastAsia="en-AU"/>
        </w:rPr>
        <w:t xml:space="preserve"> in storm and rainfall patterns, for better water security and to ensure resilient and connected landscapes in consideration of Council’s </w:t>
      </w:r>
      <w:r w:rsidRPr="009D57B8">
        <w:rPr>
          <w:rFonts w:ascii="Arial" w:eastAsiaTheme="minorHAnsi" w:hAnsi="Arial" w:cs="Arial"/>
          <w:i/>
          <w:color w:val="000000" w:themeColor="text1"/>
          <w:szCs w:val="22"/>
          <w:lang w:eastAsia="en-AU"/>
        </w:rPr>
        <w:t>Water Sensitive City Strategy</w:t>
      </w:r>
      <w:r w:rsidRPr="009D57B8">
        <w:rPr>
          <w:rFonts w:ascii="Arial" w:eastAsiaTheme="minorHAnsi" w:hAnsi="Arial" w:cs="Arial"/>
          <w:color w:val="000000" w:themeColor="text1"/>
          <w:szCs w:val="22"/>
          <w:lang w:eastAsia="en-AU"/>
        </w:rPr>
        <w:t xml:space="preserve"> and Council’s </w:t>
      </w:r>
      <w:r w:rsidRPr="009D57B8">
        <w:rPr>
          <w:rFonts w:ascii="Arial" w:eastAsiaTheme="minorHAnsi" w:hAnsi="Arial" w:cs="Arial"/>
          <w:i/>
          <w:color w:val="000000" w:themeColor="text1"/>
          <w:szCs w:val="22"/>
          <w:lang w:eastAsia="en-AU"/>
        </w:rPr>
        <w:t>Open Space Strategy.</w:t>
      </w:r>
      <w:r w:rsidRPr="009D57B8">
        <w:rPr>
          <w:rFonts w:ascii="Arial" w:eastAsiaTheme="minorHAnsi" w:hAnsi="Arial" w:cs="Arial"/>
          <w:color w:val="000000" w:themeColor="text1"/>
          <w:szCs w:val="22"/>
          <w:lang w:eastAsia="en-AU"/>
        </w:rPr>
        <w:t xml:space="preserve"> </w:t>
      </w:r>
    </w:p>
    <w:p w14:paraId="4F8F4078" w14:textId="77777777" w:rsidR="00602851" w:rsidRPr="00F76257" w:rsidRDefault="00602851" w:rsidP="00036CA4">
      <w:pPr>
        <w:pStyle w:val="ListParagraph"/>
        <w:numPr>
          <w:ilvl w:val="0"/>
          <w:numId w:val="41"/>
        </w:numPr>
        <w:jc w:val="left"/>
        <w:rPr>
          <w:rFonts w:ascii="Arial" w:eastAsiaTheme="minorHAnsi" w:hAnsi="Arial" w:cs="Arial"/>
          <w:color w:val="000000" w:themeColor="text1"/>
          <w:szCs w:val="22"/>
        </w:rPr>
      </w:pPr>
      <w:r w:rsidRPr="00F76257">
        <w:rPr>
          <w:rFonts w:ascii="Arial" w:eastAsiaTheme="minorHAnsi" w:hAnsi="Arial" w:cs="Arial"/>
          <w:color w:val="000000" w:themeColor="text1"/>
          <w:szCs w:val="22"/>
          <w:lang w:eastAsia="en-AU"/>
        </w:rPr>
        <w:t>Support sustainable design to encourage new buildings and renewals to integrate building vulnerability assessment.</w:t>
      </w:r>
    </w:p>
    <w:p w14:paraId="45A92D7C" w14:textId="77777777" w:rsidR="00602851" w:rsidRPr="00F76257" w:rsidRDefault="00602851" w:rsidP="00036CA4">
      <w:pPr>
        <w:pStyle w:val="ListParagraph"/>
        <w:numPr>
          <w:ilvl w:val="0"/>
          <w:numId w:val="41"/>
        </w:numPr>
        <w:jc w:val="left"/>
        <w:rPr>
          <w:rFonts w:ascii="Arial" w:eastAsiaTheme="minorHAnsi" w:hAnsi="Arial" w:cs="Arial"/>
          <w:color w:val="000000" w:themeColor="text1"/>
          <w:szCs w:val="22"/>
        </w:rPr>
      </w:pPr>
      <w:r w:rsidRPr="00F76257">
        <w:rPr>
          <w:rFonts w:ascii="Arial" w:eastAsiaTheme="minorHAnsi" w:hAnsi="Arial" w:cs="Arial"/>
          <w:color w:val="000000" w:themeColor="text1"/>
          <w:szCs w:val="22"/>
          <w:lang w:eastAsia="en-AU"/>
        </w:rPr>
        <w:t>Support the planning of buildings for improved building performance in extreme weather and incorporate thermal comfort, drainage, and water storage considerations into building designs.</w:t>
      </w:r>
    </w:p>
    <w:p w14:paraId="0642CB7C" w14:textId="69AE0E8E" w:rsidR="00602851" w:rsidRPr="00F76257" w:rsidRDefault="00602851" w:rsidP="00036CA4">
      <w:pPr>
        <w:pStyle w:val="ListParagraph"/>
        <w:numPr>
          <w:ilvl w:val="0"/>
          <w:numId w:val="41"/>
        </w:numPr>
        <w:jc w:val="left"/>
        <w:rPr>
          <w:rFonts w:ascii="Arial" w:eastAsiaTheme="minorHAnsi" w:hAnsi="Arial" w:cs="Arial"/>
          <w:color w:val="000000" w:themeColor="text1"/>
          <w:szCs w:val="22"/>
        </w:rPr>
      </w:pPr>
      <w:r w:rsidRPr="00F76257">
        <w:rPr>
          <w:rFonts w:ascii="Arial" w:eastAsiaTheme="minorHAnsi" w:hAnsi="Arial" w:cs="Arial"/>
          <w:color w:val="000000" w:themeColor="text1"/>
          <w:szCs w:val="22"/>
          <w:lang w:eastAsia="en-AU"/>
        </w:rPr>
        <w:t>Manage</w:t>
      </w:r>
      <w:r w:rsidR="00EF6156">
        <w:rPr>
          <w:rFonts w:ascii="Arial" w:eastAsiaTheme="minorHAnsi" w:hAnsi="Arial" w:cs="Arial"/>
          <w:color w:val="000000" w:themeColor="text1"/>
          <w:szCs w:val="22"/>
          <w:lang w:eastAsia="en-AU"/>
        </w:rPr>
        <w:t xml:space="preserve"> the</w:t>
      </w:r>
      <w:r w:rsidRPr="00F76257">
        <w:rPr>
          <w:rFonts w:ascii="Arial" w:eastAsiaTheme="minorHAnsi" w:hAnsi="Arial" w:cs="Arial"/>
          <w:color w:val="000000" w:themeColor="text1"/>
          <w:szCs w:val="22"/>
          <w:lang w:eastAsia="en-AU"/>
        </w:rPr>
        <w:t xml:space="preserve"> urban </w:t>
      </w:r>
      <w:r w:rsidRPr="00F76257">
        <w:rPr>
          <w:rFonts w:ascii="Arial" w:hAnsi="Arial" w:cs="Arial"/>
          <w:color w:val="000000" w:themeColor="text1"/>
          <w:szCs w:val="22"/>
        </w:rPr>
        <w:t>heat island effect through material selection, energy efficient design and landscaping.</w:t>
      </w:r>
    </w:p>
    <w:p w14:paraId="4B851AEE" w14:textId="77777777" w:rsidR="00602851" w:rsidRPr="00602851" w:rsidRDefault="00602851" w:rsidP="00036CA4">
      <w:pPr>
        <w:pStyle w:val="ListParagraph"/>
        <w:numPr>
          <w:ilvl w:val="0"/>
          <w:numId w:val="41"/>
        </w:numPr>
        <w:jc w:val="left"/>
        <w:rPr>
          <w:rFonts w:ascii="Arial" w:eastAsiaTheme="minorHAnsi" w:hAnsi="Arial" w:cs="Arial"/>
          <w:color w:val="000000" w:themeColor="text1"/>
          <w:szCs w:val="22"/>
        </w:rPr>
      </w:pPr>
      <w:r w:rsidRPr="00F76257">
        <w:rPr>
          <w:rFonts w:ascii="Arial" w:eastAsiaTheme="minorHAnsi" w:hAnsi="Arial" w:cs="Arial"/>
          <w:color w:val="000000" w:themeColor="text1"/>
          <w:szCs w:val="22"/>
          <w:lang w:eastAsia="en-AU"/>
        </w:rPr>
        <w:t>Design and plan for increased tree and vegetation</w:t>
      </w:r>
      <w:r w:rsidRPr="00602851">
        <w:rPr>
          <w:rFonts w:ascii="Arial" w:eastAsiaTheme="minorHAnsi" w:hAnsi="Arial" w:cs="Arial"/>
          <w:color w:val="000000" w:themeColor="text1"/>
          <w:szCs w:val="22"/>
          <w:lang w:eastAsia="en-AU"/>
        </w:rPr>
        <w:t xml:space="preserve"> coverage, ensure the municipality’s weed management activities support thriving ecosystems, seek opportunities to enhance monitoring of climate impacts on biodiversity, and build community understanding. </w:t>
      </w:r>
    </w:p>
    <w:p w14:paraId="4C66EFDB" w14:textId="27054C94" w:rsidR="00602851" w:rsidRPr="00602851" w:rsidRDefault="00602851" w:rsidP="00036CA4">
      <w:pPr>
        <w:pStyle w:val="ListParagraph"/>
        <w:numPr>
          <w:ilvl w:val="0"/>
          <w:numId w:val="41"/>
        </w:numPr>
        <w:jc w:val="left"/>
        <w:rPr>
          <w:rFonts w:ascii="Arial" w:eastAsiaTheme="minorHAnsi" w:hAnsi="Arial" w:cs="Arial"/>
          <w:color w:val="000000" w:themeColor="text1"/>
          <w:szCs w:val="22"/>
        </w:rPr>
      </w:pPr>
      <w:r w:rsidRPr="00602851">
        <w:rPr>
          <w:rFonts w:ascii="Arial" w:hAnsi="Arial" w:cs="Arial"/>
          <w:noProof/>
          <w:color w:val="000000" w:themeColor="text1"/>
          <w:spacing w:val="2"/>
          <w:szCs w:val="22"/>
          <w:lang w:eastAsia="en-AU"/>
        </w:rPr>
        <w:t xml:space="preserve">Provide leadership to </w:t>
      </w:r>
      <w:r w:rsidR="007A61C5">
        <w:rPr>
          <w:rFonts w:ascii="Arial" w:hAnsi="Arial" w:cs="Arial"/>
          <w:noProof/>
          <w:color w:val="000000" w:themeColor="text1"/>
          <w:spacing w:val="2"/>
          <w:szCs w:val="22"/>
          <w:lang w:eastAsia="en-AU"/>
        </w:rPr>
        <w:t xml:space="preserve">facilitate </w:t>
      </w:r>
      <w:r w:rsidRPr="00602851">
        <w:rPr>
          <w:rFonts w:ascii="Arial" w:hAnsi="Arial" w:cs="Arial"/>
          <w:noProof/>
          <w:color w:val="000000" w:themeColor="text1"/>
          <w:spacing w:val="2"/>
          <w:szCs w:val="22"/>
          <w:lang w:eastAsia="en-AU"/>
        </w:rPr>
        <w:t>improve</w:t>
      </w:r>
      <w:r w:rsidR="007A61C5">
        <w:rPr>
          <w:rFonts w:ascii="Arial" w:hAnsi="Arial" w:cs="Arial"/>
          <w:noProof/>
          <w:color w:val="000000" w:themeColor="text1"/>
          <w:spacing w:val="2"/>
          <w:szCs w:val="22"/>
          <w:lang w:eastAsia="en-AU"/>
        </w:rPr>
        <w:t>d</w:t>
      </w:r>
      <w:r w:rsidRPr="00602851">
        <w:rPr>
          <w:rFonts w:ascii="Arial" w:hAnsi="Arial" w:cs="Arial"/>
          <w:noProof/>
          <w:color w:val="000000" w:themeColor="text1"/>
          <w:spacing w:val="2"/>
          <w:szCs w:val="22"/>
          <w:lang w:eastAsia="en-AU"/>
        </w:rPr>
        <w:t xml:space="preserve"> water, soils and vegetation </w:t>
      </w:r>
      <w:r w:rsidR="007A61C5">
        <w:rPr>
          <w:rFonts w:ascii="Arial" w:hAnsi="Arial" w:cs="Arial"/>
          <w:noProof/>
          <w:color w:val="000000" w:themeColor="text1"/>
          <w:spacing w:val="2"/>
          <w:szCs w:val="22"/>
          <w:lang w:eastAsia="en-AU"/>
        </w:rPr>
        <w:t>through</w:t>
      </w:r>
      <w:r w:rsidRPr="00602851">
        <w:rPr>
          <w:rFonts w:ascii="Arial" w:hAnsi="Arial" w:cs="Arial"/>
          <w:noProof/>
          <w:color w:val="000000" w:themeColor="text1"/>
          <w:spacing w:val="2"/>
          <w:szCs w:val="22"/>
          <w:lang w:eastAsia="en-AU"/>
        </w:rPr>
        <w:t xml:space="preserve"> community-based planning and capacity building to engage and inspire local participation of landscape-based solutions. </w:t>
      </w:r>
    </w:p>
    <w:p w14:paraId="240C84C5" w14:textId="5A869EFF" w:rsidR="00602851" w:rsidRDefault="007A61C5" w:rsidP="00602851">
      <w:pPr>
        <w:pStyle w:val="ListParagraph"/>
        <w:numPr>
          <w:ilvl w:val="0"/>
          <w:numId w:val="41"/>
        </w:numPr>
        <w:jc w:val="left"/>
        <w:rPr>
          <w:rFonts w:ascii="Arial" w:eastAsiaTheme="minorHAnsi" w:hAnsi="Arial" w:cs="Arial"/>
          <w:color w:val="000000" w:themeColor="text1"/>
          <w:szCs w:val="22"/>
          <w:lang w:eastAsia="en-AU"/>
        </w:rPr>
      </w:pPr>
      <w:r>
        <w:rPr>
          <w:rFonts w:ascii="Arial" w:eastAsiaTheme="minorHAnsi" w:hAnsi="Arial" w:cs="Arial"/>
          <w:color w:val="000000" w:themeColor="text1"/>
          <w:szCs w:val="22"/>
          <w:lang w:eastAsia="en-AU"/>
        </w:rPr>
        <w:t>Where appropriate, w</w:t>
      </w:r>
      <w:r w:rsidR="00602851" w:rsidRPr="00602851">
        <w:rPr>
          <w:rFonts w:ascii="Arial" w:eastAsiaTheme="minorHAnsi" w:hAnsi="Arial" w:cs="Arial"/>
          <w:color w:val="000000" w:themeColor="text1"/>
          <w:szCs w:val="22"/>
          <w:lang w:eastAsia="en-AU"/>
        </w:rPr>
        <w:t>ork with stakeholders for planned burning program</w:t>
      </w:r>
      <w:r>
        <w:rPr>
          <w:rFonts w:ascii="Arial" w:eastAsiaTheme="minorHAnsi" w:hAnsi="Arial" w:cs="Arial"/>
          <w:color w:val="000000" w:themeColor="text1"/>
          <w:szCs w:val="22"/>
          <w:lang w:eastAsia="en-AU"/>
        </w:rPr>
        <w:t>s</w:t>
      </w:r>
      <w:r w:rsidR="00602851" w:rsidRPr="00602851">
        <w:rPr>
          <w:rFonts w:ascii="Arial" w:eastAsiaTheme="minorHAnsi" w:hAnsi="Arial" w:cs="Arial"/>
          <w:color w:val="000000" w:themeColor="text1"/>
          <w:szCs w:val="22"/>
          <w:lang w:eastAsia="en-AU"/>
        </w:rPr>
        <w:t xml:space="preserve"> in the region.</w:t>
      </w:r>
    </w:p>
    <w:p w14:paraId="6F0CF3FD" w14:textId="79BD8932" w:rsidR="00EB7267" w:rsidRDefault="00EB7267" w:rsidP="00EB7267">
      <w:pPr>
        <w:rPr>
          <w:rFonts w:eastAsiaTheme="minorHAnsi" w:cs="Arial"/>
          <w:color w:val="000000" w:themeColor="text1"/>
          <w:lang w:eastAsia="en-AU"/>
        </w:rPr>
      </w:pPr>
    </w:p>
    <w:p w14:paraId="3E0A68EE" w14:textId="77777777" w:rsidR="003F08D7" w:rsidRDefault="003F08D7">
      <w:pPr>
        <w:rPr>
          <w:rFonts w:eastAsiaTheme="minorHAnsi" w:cs="Arial"/>
          <w:i/>
          <w:color w:val="000000" w:themeColor="text1"/>
          <w:lang w:eastAsia="en-AU"/>
        </w:rPr>
      </w:pPr>
      <w:r>
        <w:rPr>
          <w:rFonts w:eastAsiaTheme="minorHAnsi" w:cs="Arial"/>
          <w:i/>
          <w:color w:val="000000" w:themeColor="text1"/>
          <w:lang w:eastAsia="en-AU"/>
        </w:rPr>
        <w:br w:type="page"/>
      </w:r>
    </w:p>
    <w:p w14:paraId="7745428A" w14:textId="504F7341" w:rsidR="00EB7267" w:rsidRPr="00EB7267" w:rsidRDefault="00EB7267" w:rsidP="00EB7267">
      <w:pPr>
        <w:rPr>
          <w:rFonts w:eastAsiaTheme="minorHAnsi" w:cs="Arial"/>
          <w:i/>
          <w:color w:val="000000" w:themeColor="text1"/>
          <w:lang w:eastAsia="en-AU"/>
        </w:rPr>
      </w:pPr>
      <w:r w:rsidRPr="00EB7267">
        <w:rPr>
          <w:rFonts w:eastAsiaTheme="minorHAnsi" w:cs="Arial"/>
          <w:i/>
          <w:color w:val="000000" w:themeColor="text1"/>
          <w:lang w:eastAsia="en-AU"/>
        </w:rPr>
        <w:lastRenderedPageBreak/>
        <w:t xml:space="preserve">Image </w:t>
      </w:r>
      <w:r w:rsidR="003F08D7">
        <w:rPr>
          <w:rFonts w:eastAsiaTheme="minorHAnsi" w:cs="Arial"/>
          <w:i/>
          <w:color w:val="000000" w:themeColor="text1"/>
          <w:lang w:eastAsia="en-AU"/>
        </w:rPr>
        <w:t>8</w:t>
      </w:r>
      <w:r w:rsidRPr="00EB7267">
        <w:rPr>
          <w:rFonts w:eastAsiaTheme="minorHAnsi" w:cs="Arial"/>
          <w:i/>
          <w:color w:val="000000" w:themeColor="text1"/>
          <w:lang w:eastAsia="en-AU"/>
        </w:rPr>
        <w:t xml:space="preserve">: </w:t>
      </w:r>
      <w:r w:rsidR="00641D3C">
        <w:rPr>
          <w:rFonts w:eastAsiaTheme="minorHAnsi" w:cs="Arial"/>
          <w:i/>
          <w:color w:val="000000" w:themeColor="text1"/>
          <w:lang w:eastAsia="en-AU"/>
        </w:rPr>
        <w:t>Green Infrastructure Case Study</w:t>
      </w:r>
    </w:p>
    <w:p w14:paraId="1FBD20DC" w14:textId="77777777" w:rsidR="00EB7267" w:rsidRPr="00EB7267" w:rsidRDefault="00EB7267" w:rsidP="00EB7267">
      <w:pPr>
        <w:rPr>
          <w:rFonts w:eastAsiaTheme="minorHAnsi" w:cs="Arial"/>
          <w:color w:val="000000" w:themeColor="text1"/>
          <w:lang w:eastAsia="en-AU"/>
        </w:rPr>
      </w:pPr>
    </w:p>
    <w:p w14:paraId="0F4E35BD" w14:textId="454533B4" w:rsidR="00602851" w:rsidRPr="00602851" w:rsidRDefault="001C1CCB" w:rsidP="00602851">
      <w:pPr>
        <w:pStyle w:val="NormalWeb"/>
        <w:spacing w:before="0" w:beforeAutospacing="0" w:after="0" w:afterAutospacing="0"/>
        <w:rPr>
          <w:rFonts w:ascii="Arial" w:eastAsiaTheme="majorEastAsia" w:hAnsi="Arial" w:cs="Arial"/>
          <w:bCs/>
          <w:sz w:val="22"/>
          <w:szCs w:val="22"/>
        </w:rPr>
      </w:pPr>
      <w:r>
        <w:rPr>
          <w:noProof/>
        </w:rPr>
        <w:drawing>
          <wp:inline distT="0" distB="0" distL="0" distR="0" wp14:anchorId="0ADD5C68" wp14:editId="692EB75A">
            <wp:extent cx="5768975" cy="4326255"/>
            <wp:effectExtent l="0" t="0" r="3175" b="0"/>
            <wp:docPr id="16" name="Picture 16" descr="F:\Integrated Planning\Environment\Climate change adaptation\13 - Photos\Croydon South\Croydon South photo 2.jpg"/>
            <wp:cNvGraphicFramePr/>
            <a:graphic xmlns:a="http://schemas.openxmlformats.org/drawingml/2006/main">
              <a:graphicData uri="http://schemas.openxmlformats.org/drawingml/2006/picture">
                <pic:pic xmlns:pic="http://schemas.openxmlformats.org/drawingml/2006/picture">
                  <pic:nvPicPr>
                    <pic:cNvPr id="16" name="Picture 16" descr="F:\Integrated Planning\Environment\Climate change adaptation\13 - Photos\Croydon South\Croydon South photo 2.jpg"/>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8975" cy="4326255"/>
                    </a:xfrm>
                    <a:prstGeom prst="rect">
                      <a:avLst/>
                    </a:prstGeom>
                    <a:noFill/>
                    <a:ln>
                      <a:noFill/>
                    </a:ln>
                  </pic:spPr>
                </pic:pic>
              </a:graphicData>
            </a:graphic>
          </wp:inline>
        </w:drawing>
      </w:r>
    </w:p>
    <w:p w14:paraId="5B9404D3" w14:textId="0ED71E2A" w:rsidR="00996516" w:rsidRPr="00526C50" w:rsidRDefault="00526C50" w:rsidP="00602851">
      <w:pPr>
        <w:pStyle w:val="NoSpacing"/>
        <w:rPr>
          <w:rFonts w:cs="Arial"/>
          <w:sz w:val="16"/>
          <w:szCs w:val="16"/>
        </w:rPr>
      </w:pPr>
      <w:r>
        <w:rPr>
          <w:rFonts w:cs="Arial"/>
          <w:sz w:val="16"/>
          <w:szCs w:val="16"/>
        </w:rPr>
        <w:t xml:space="preserve">Picture: </w:t>
      </w:r>
      <w:r w:rsidR="00602851" w:rsidRPr="00641D3C">
        <w:rPr>
          <w:rFonts w:cs="Arial"/>
          <w:sz w:val="16"/>
          <w:szCs w:val="16"/>
        </w:rPr>
        <w:t xml:space="preserve">The owners of </w:t>
      </w:r>
      <w:r w:rsidR="00641D3C">
        <w:rPr>
          <w:rFonts w:cs="Arial"/>
          <w:sz w:val="16"/>
          <w:szCs w:val="16"/>
        </w:rPr>
        <w:t>this</w:t>
      </w:r>
      <w:r w:rsidR="00602851" w:rsidRPr="00641D3C">
        <w:rPr>
          <w:rFonts w:cs="Arial"/>
          <w:sz w:val="16"/>
          <w:szCs w:val="16"/>
        </w:rPr>
        <w:t xml:space="preserve"> property in Croydon South have embraced green-infrastructure </w:t>
      </w:r>
      <w:r w:rsidR="00641D3C" w:rsidRPr="00641D3C">
        <w:rPr>
          <w:rFonts w:cs="Arial"/>
          <w:sz w:val="16"/>
          <w:szCs w:val="16"/>
        </w:rPr>
        <w:t>features</w:t>
      </w:r>
      <w:r w:rsidR="00602851" w:rsidRPr="00641D3C">
        <w:rPr>
          <w:rFonts w:cs="Arial"/>
          <w:sz w:val="16"/>
          <w:szCs w:val="16"/>
        </w:rPr>
        <w:t xml:space="preserve"> (</w:t>
      </w:r>
      <w:r w:rsidR="00641D3C" w:rsidRPr="00641D3C">
        <w:rPr>
          <w:rFonts w:cs="Arial"/>
          <w:sz w:val="16"/>
          <w:szCs w:val="16"/>
        </w:rPr>
        <w:t xml:space="preserve">eg </w:t>
      </w:r>
      <w:r w:rsidR="00602851" w:rsidRPr="00641D3C">
        <w:rPr>
          <w:rFonts w:cs="Arial"/>
          <w:sz w:val="16"/>
          <w:szCs w:val="16"/>
        </w:rPr>
        <w:t xml:space="preserve">green roofs, walls and facades) </w:t>
      </w:r>
      <w:r w:rsidR="00641D3C" w:rsidRPr="00641D3C">
        <w:rPr>
          <w:rFonts w:cs="Arial"/>
          <w:sz w:val="16"/>
          <w:szCs w:val="16"/>
        </w:rPr>
        <w:t>as part of their</w:t>
      </w:r>
      <w:r w:rsidR="00602851" w:rsidRPr="00641D3C">
        <w:rPr>
          <w:rFonts w:cs="Arial"/>
          <w:sz w:val="16"/>
          <w:szCs w:val="16"/>
        </w:rPr>
        <w:t xml:space="preserve"> residential development  </w:t>
      </w:r>
    </w:p>
    <w:p w14:paraId="588A0C56" w14:textId="77777777" w:rsidR="00996516" w:rsidRPr="00996516" w:rsidRDefault="00996516" w:rsidP="00996516">
      <w:pPr>
        <w:pStyle w:val="NoSpacing"/>
        <w:rPr>
          <w:rFonts w:cs="Arial"/>
        </w:rPr>
      </w:pPr>
    </w:p>
    <w:p w14:paraId="4308187B" w14:textId="77777777" w:rsidR="00B56BF7" w:rsidRDefault="00B56BF7">
      <w:pPr>
        <w:rPr>
          <w:rFonts w:eastAsiaTheme="majorEastAsia" w:cstheme="majorBidi"/>
          <w:b/>
          <w:bCs/>
          <w:color w:val="1F497D" w:themeColor="text2"/>
          <w:kern w:val="32"/>
          <w:sz w:val="48"/>
          <w:szCs w:val="32"/>
        </w:rPr>
      </w:pPr>
      <w:bookmarkStart w:id="65" w:name="_Toc494116993"/>
      <w:r>
        <w:br w:type="page"/>
      </w:r>
    </w:p>
    <w:p w14:paraId="28A00D56" w14:textId="6B37BD53" w:rsidR="00996516" w:rsidRPr="00F76257" w:rsidRDefault="00996516" w:rsidP="00F76257">
      <w:pPr>
        <w:pStyle w:val="Heading1"/>
      </w:pPr>
      <w:bookmarkStart w:id="66" w:name="_Toc506293583"/>
      <w:r>
        <w:lastRenderedPageBreak/>
        <w:t xml:space="preserve">Outcome </w:t>
      </w:r>
      <w:r w:rsidR="009A3352">
        <w:t>A</w:t>
      </w:r>
      <w:r>
        <w:t xml:space="preserve">rea 3 </w:t>
      </w:r>
      <w:r w:rsidR="00602851">
        <w:t>–</w:t>
      </w:r>
      <w:r w:rsidR="00F76257">
        <w:t xml:space="preserve"> Embed Adaptation</w:t>
      </w:r>
      <w:bookmarkEnd w:id="65"/>
      <w:bookmarkEnd w:id="66"/>
    </w:p>
    <w:p w14:paraId="3E9849AB" w14:textId="1B413D9B" w:rsidR="005D3425" w:rsidRPr="00996516" w:rsidRDefault="0058643E" w:rsidP="005D3425">
      <w:pPr>
        <w:pStyle w:val="Heading2"/>
      </w:pPr>
      <w:bookmarkStart w:id="67" w:name="_Toc506293584"/>
      <w:r>
        <w:t>Our achievements so far</w:t>
      </w:r>
      <w:bookmarkEnd w:id="67"/>
    </w:p>
    <w:p w14:paraId="06DA9F64" w14:textId="77777777" w:rsidR="00602851" w:rsidRPr="00996516" w:rsidRDefault="00602851" w:rsidP="001573CA">
      <w:pPr>
        <w:pStyle w:val="NoSpacing"/>
        <w:rPr>
          <w:rFonts w:cs="Arial"/>
        </w:rPr>
      </w:pPr>
    </w:p>
    <w:p w14:paraId="0C2180E5" w14:textId="61F6AB35" w:rsidR="00602851" w:rsidRPr="00F76257" w:rsidRDefault="00602851" w:rsidP="001573CA">
      <w:pPr>
        <w:pStyle w:val="Default"/>
        <w:numPr>
          <w:ilvl w:val="0"/>
          <w:numId w:val="42"/>
        </w:numPr>
        <w:rPr>
          <w:color w:val="000000" w:themeColor="text1"/>
          <w:sz w:val="22"/>
          <w:szCs w:val="22"/>
        </w:rPr>
      </w:pPr>
      <w:r w:rsidRPr="00F76257">
        <w:rPr>
          <w:color w:val="000000" w:themeColor="text1"/>
          <w:sz w:val="22"/>
          <w:szCs w:val="22"/>
        </w:rPr>
        <w:t xml:space="preserve">Council </w:t>
      </w:r>
      <w:r w:rsidR="00D15068">
        <w:rPr>
          <w:color w:val="000000" w:themeColor="text1"/>
          <w:sz w:val="22"/>
          <w:szCs w:val="22"/>
        </w:rPr>
        <w:t>supported</w:t>
      </w:r>
      <w:r w:rsidRPr="00F76257">
        <w:rPr>
          <w:color w:val="000000" w:themeColor="text1"/>
          <w:sz w:val="22"/>
          <w:szCs w:val="22"/>
        </w:rPr>
        <w:t xml:space="preserve"> the mid-2016 </w:t>
      </w:r>
      <w:r w:rsidR="00D15068" w:rsidRPr="00F76257">
        <w:rPr>
          <w:color w:val="000000" w:themeColor="text1"/>
          <w:sz w:val="22"/>
          <w:szCs w:val="22"/>
        </w:rPr>
        <w:t xml:space="preserve">local government </w:t>
      </w:r>
      <w:r w:rsidRPr="00F76257">
        <w:rPr>
          <w:color w:val="000000" w:themeColor="text1"/>
          <w:sz w:val="22"/>
          <w:szCs w:val="22"/>
        </w:rPr>
        <w:t xml:space="preserve">workshops on the development of </w:t>
      </w:r>
      <w:r w:rsidRPr="00F76257">
        <w:rPr>
          <w:i/>
          <w:color w:val="000000" w:themeColor="text1"/>
          <w:sz w:val="22"/>
          <w:szCs w:val="22"/>
        </w:rPr>
        <w:t>Victoria’s Climate Change Adaptation Plan 2017-2020</w:t>
      </w:r>
      <w:r w:rsidRPr="00F76257">
        <w:rPr>
          <w:color w:val="000000" w:themeColor="text1"/>
          <w:sz w:val="22"/>
          <w:szCs w:val="22"/>
        </w:rPr>
        <w:t xml:space="preserve"> and participated in Victorian Government </w:t>
      </w:r>
      <w:r w:rsidR="00A45501" w:rsidRPr="00F76257">
        <w:rPr>
          <w:color w:val="000000" w:themeColor="text1"/>
          <w:sz w:val="22"/>
          <w:szCs w:val="22"/>
        </w:rPr>
        <w:t>sessions</w:t>
      </w:r>
      <w:r w:rsidRPr="00F76257">
        <w:rPr>
          <w:color w:val="000000" w:themeColor="text1"/>
          <w:sz w:val="22"/>
          <w:szCs w:val="22"/>
        </w:rPr>
        <w:t xml:space="preserve"> to co-des</w:t>
      </w:r>
      <w:r w:rsidR="00A45501" w:rsidRPr="00F76257">
        <w:rPr>
          <w:color w:val="000000" w:themeColor="text1"/>
          <w:sz w:val="22"/>
          <w:szCs w:val="22"/>
        </w:rPr>
        <w:t>ign a community of practice for adaptation i</w:t>
      </w:r>
      <w:r w:rsidR="006815F6">
        <w:rPr>
          <w:color w:val="000000" w:themeColor="text1"/>
          <w:sz w:val="22"/>
          <w:szCs w:val="22"/>
        </w:rPr>
        <w:t>n local government (from 2017).</w:t>
      </w:r>
    </w:p>
    <w:p w14:paraId="7C5A8231" w14:textId="2A629FD4" w:rsidR="00602851" w:rsidRPr="00F76257" w:rsidRDefault="00602851" w:rsidP="001573CA">
      <w:pPr>
        <w:pStyle w:val="Default"/>
        <w:numPr>
          <w:ilvl w:val="0"/>
          <w:numId w:val="42"/>
        </w:numPr>
        <w:rPr>
          <w:rStyle w:val="Hyperlink"/>
          <w:color w:val="000000"/>
          <w:sz w:val="22"/>
          <w:szCs w:val="22"/>
          <w:u w:val="none"/>
        </w:rPr>
      </w:pPr>
      <w:r w:rsidRPr="00F76257">
        <w:rPr>
          <w:color w:val="000000" w:themeColor="text1"/>
          <w:sz w:val="22"/>
          <w:szCs w:val="22"/>
        </w:rPr>
        <w:t>Council was an observer for the ‘How well are we adapting?’ project</w:t>
      </w:r>
      <w:r w:rsidR="00CD0421" w:rsidRPr="00F76257">
        <w:rPr>
          <w:color w:val="000000" w:themeColor="text1"/>
          <w:sz w:val="22"/>
          <w:szCs w:val="22"/>
        </w:rPr>
        <w:t xml:space="preserve"> developed by and for the Western Alliance for Greenhouse Action councils</w:t>
      </w:r>
      <w:r w:rsidRPr="00F76257">
        <w:rPr>
          <w:color w:val="000000" w:themeColor="text1"/>
          <w:sz w:val="22"/>
          <w:szCs w:val="22"/>
        </w:rPr>
        <w:t xml:space="preserve">. </w:t>
      </w:r>
      <w:r w:rsidR="0035492D">
        <w:rPr>
          <w:color w:val="000000" w:themeColor="text1"/>
          <w:sz w:val="22"/>
          <w:szCs w:val="22"/>
        </w:rPr>
        <w:t xml:space="preserve"> </w:t>
      </w:r>
      <w:r w:rsidRPr="00F76257">
        <w:rPr>
          <w:color w:val="000000" w:themeColor="text1"/>
          <w:sz w:val="22"/>
          <w:szCs w:val="22"/>
        </w:rPr>
        <w:t xml:space="preserve">The project </w:t>
      </w:r>
      <w:r w:rsidR="002B5A8A">
        <w:rPr>
          <w:color w:val="000000" w:themeColor="text1"/>
          <w:sz w:val="22"/>
          <w:szCs w:val="22"/>
        </w:rPr>
        <w:t>established</w:t>
      </w:r>
      <w:r w:rsidRPr="00F76257">
        <w:rPr>
          <w:color w:val="000000" w:themeColor="text1"/>
          <w:sz w:val="22"/>
          <w:szCs w:val="22"/>
        </w:rPr>
        <w:t xml:space="preserve"> a web-based climate change adaptation monitoring, evaluation and reporting tool for councils in Melbourne’s western region to assist with building resilience and preparedness. </w:t>
      </w:r>
      <w:r w:rsidR="0035492D">
        <w:rPr>
          <w:color w:val="000000" w:themeColor="text1"/>
          <w:sz w:val="22"/>
          <w:szCs w:val="22"/>
        </w:rPr>
        <w:t xml:space="preserve"> </w:t>
      </w:r>
      <w:r w:rsidR="00A45501" w:rsidRPr="00F76257">
        <w:rPr>
          <w:color w:val="000000" w:themeColor="text1"/>
          <w:sz w:val="22"/>
          <w:szCs w:val="22"/>
        </w:rPr>
        <w:t xml:space="preserve">This encouraged organisational learning. </w:t>
      </w:r>
      <w:r w:rsidRPr="00F76257">
        <w:rPr>
          <w:color w:val="000000" w:themeColor="text1"/>
          <w:sz w:val="22"/>
          <w:szCs w:val="22"/>
        </w:rPr>
        <w:t>It can be viewed at</w:t>
      </w:r>
      <w:r w:rsidRPr="00F76257">
        <w:rPr>
          <w:color w:val="FF0000"/>
          <w:sz w:val="22"/>
          <w:szCs w:val="22"/>
        </w:rPr>
        <w:t xml:space="preserve">: </w:t>
      </w:r>
      <w:hyperlink r:id="rId33" w:history="1">
        <w:r w:rsidRPr="00F76257">
          <w:rPr>
            <w:rStyle w:val="Hyperlink"/>
            <w:sz w:val="22"/>
            <w:szCs w:val="22"/>
          </w:rPr>
          <w:t>http://adapt.waga.com.au/</w:t>
        </w:r>
      </w:hyperlink>
    </w:p>
    <w:p w14:paraId="37418A10" w14:textId="77777777" w:rsidR="00602851" w:rsidRPr="00F76257" w:rsidRDefault="00602851" w:rsidP="001573CA">
      <w:pPr>
        <w:pStyle w:val="ListParagraph"/>
        <w:numPr>
          <w:ilvl w:val="0"/>
          <w:numId w:val="42"/>
        </w:numPr>
        <w:jc w:val="left"/>
        <w:rPr>
          <w:rFonts w:ascii="Arial" w:eastAsiaTheme="minorHAnsi" w:hAnsi="Arial" w:cs="Arial"/>
          <w:color w:val="000000" w:themeColor="text1"/>
          <w:szCs w:val="22"/>
          <w:lang w:val="en-AU"/>
        </w:rPr>
      </w:pPr>
      <w:r w:rsidRPr="00F76257">
        <w:rPr>
          <w:rFonts w:ascii="Arial" w:eastAsiaTheme="minorHAnsi" w:hAnsi="Arial" w:cs="Arial"/>
          <w:color w:val="000000" w:themeColor="text1"/>
          <w:szCs w:val="22"/>
          <w:lang w:val="en-AU"/>
        </w:rPr>
        <w:t>Council has undertaken a “service criticality” review, identifying which buildings provide the most critical services to the community</w:t>
      </w:r>
      <w:r w:rsidR="00A45501" w:rsidRPr="00F76257">
        <w:rPr>
          <w:rFonts w:ascii="Arial" w:eastAsiaTheme="minorHAnsi" w:hAnsi="Arial" w:cs="Arial"/>
          <w:color w:val="000000" w:themeColor="text1"/>
          <w:szCs w:val="22"/>
          <w:lang w:val="en-AU"/>
        </w:rPr>
        <w:t xml:space="preserve"> to help prioritise improvements needed</w:t>
      </w:r>
      <w:r w:rsidR="001573CA" w:rsidRPr="00F76257">
        <w:rPr>
          <w:rFonts w:ascii="Arial" w:eastAsiaTheme="minorHAnsi" w:hAnsi="Arial" w:cs="Arial"/>
          <w:color w:val="000000" w:themeColor="text1"/>
          <w:szCs w:val="22"/>
          <w:lang w:val="en-AU"/>
        </w:rPr>
        <w:t xml:space="preserve"> and related business cases</w:t>
      </w:r>
      <w:r w:rsidRPr="00F76257">
        <w:rPr>
          <w:rFonts w:ascii="Arial" w:eastAsiaTheme="minorHAnsi" w:hAnsi="Arial" w:cs="Arial"/>
          <w:color w:val="000000" w:themeColor="text1"/>
          <w:szCs w:val="22"/>
          <w:lang w:val="en-AU"/>
        </w:rPr>
        <w:t xml:space="preserve">. </w:t>
      </w:r>
    </w:p>
    <w:p w14:paraId="685A4FD1" w14:textId="77777777" w:rsidR="00602851" w:rsidRPr="00602851" w:rsidRDefault="00602851" w:rsidP="00602851">
      <w:pPr>
        <w:pStyle w:val="NoSpacing"/>
        <w:rPr>
          <w:rFonts w:cs="Arial"/>
          <w:i/>
          <w:color w:val="FF0000"/>
        </w:rPr>
      </w:pPr>
    </w:p>
    <w:p w14:paraId="24DD0D60" w14:textId="5A19CC70" w:rsidR="005D3425" w:rsidRDefault="0058643E" w:rsidP="005D3425">
      <w:pPr>
        <w:pStyle w:val="Heading2"/>
      </w:pPr>
      <w:bookmarkStart w:id="68" w:name="_Toc506293585"/>
      <w:r>
        <w:t>What we will do</w:t>
      </w:r>
      <w:bookmarkEnd w:id="68"/>
    </w:p>
    <w:p w14:paraId="18061205" w14:textId="77777777" w:rsidR="00996516" w:rsidRPr="00996516" w:rsidRDefault="00996516" w:rsidP="00996516">
      <w:pPr>
        <w:pStyle w:val="Heading2"/>
      </w:pPr>
      <w:bookmarkStart w:id="69" w:name="_Toc494116996"/>
      <w:bookmarkStart w:id="70" w:name="_Toc494117251"/>
      <w:bookmarkStart w:id="71" w:name="_Toc495055527"/>
      <w:bookmarkStart w:id="72" w:name="_Toc495059324"/>
      <w:bookmarkStart w:id="73" w:name="_Toc495059518"/>
      <w:bookmarkStart w:id="74" w:name="_Toc495060626"/>
      <w:bookmarkStart w:id="75" w:name="_Toc506293586"/>
      <w:r w:rsidRPr="00996516">
        <w:t>Outcome description</w:t>
      </w:r>
      <w:bookmarkEnd w:id="69"/>
      <w:bookmarkEnd w:id="70"/>
      <w:bookmarkEnd w:id="71"/>
      <w:bookmarkEnd w:id="72"/>
      <w:bookmarkEnd w:id="73"/>
      <w:bookmarkEnd w:id="74"/>
      <w:bookmarkEnd w:id="75"/>
    </w:p>
    <w:p w14:paraId="3BEE0BAE" w14:textId="77777777" w:rsidR="00996516" w:rsidRPr="00F76257" w:rsidRDefault="00996516" w:rsidP="00996516">
      <w:pPr>
        <w:pStyle w:val="NoSpacing"/>
        <w:rPr>
          <w:rFonts w:cs="Arial"/>
          <w:color w:val="000000" w:themeColor="text1"/>
        </w:rPr>
      </w:pPr>
    </w:p>
    <w:p w14:paraId="3642DF17" w14:textId="6D2FDD53" w:rsidR="00602851" w:rsidRPr="00F76257" w:rsidRDefault="00602851" w:rsidP="00602851">
      <w:pPr>
        <w:pStyle w:val="NormalWeb"/>
        <w:spacing w:before="0" w:beforeAutospacing="0" w:after="0" w:afterAutospacing="0"/>
        <w:rPr>
          <w:rFonts w:ascii="Arial" w:eastAsia="+mn-ea" w:hAnsi="Arial" w:cs="Arial"/>
          <w:color w:val="000000" w:themeColor="text1"/>
          <w:sz w:val="22"/>
          <w:szCs w:val="22"/>
        </w:rPr>
      </w:pPr>
      <w:r w:rsidRPr="00F76257">
        <w:rPr>
          <w:rFonts w:ascii="Arial" w:eastAsia="+mn-ea" w:hAnsi="Arial" w:cs="Arial"/>
          <w:color w:val="000000" w:themeColor="text1"/>
          <w:sz w:val="22"/>
          <w:szCs w:val="22"/>
        </w:rPr>
        <w:t xml:space="preserve">Community and staff capacity is increased through improved awareness, education and </w:t>
      </w:r>
      <w:r w:rsidR="008A5173">
        <w:rPr>
          <w:rFonts w:ascii="Arial" w:eastAsia="+mn-ea" w:hAnsi="Arial" w:cs="Arial"/>
          <w:color w:val="000000" w:themeColor="text1"/>
          <w:sz w:val="22"/>
          <w:szCs w:val="22"/>
        </w:rPr>
        <w:t>support for</w:t>
      </w:r>
      <w:r w:rsidRPr="00F76257">
        <w:rPr>
          <w:rFonts w:ascii="Arial" w:eastAsia="+mn-ea" w:hAnsi="Arial" w:cs="Arial"/>
          <w:color w:val="000000" w:themeColor="text1"/>
          <w:sz w:val="22"/>
          <w:szCs w:val="22"/>
        </w:rPr>
        <w:t xml:space="preserve"> climate change adaptation</w:t>
      </w:r>
      <w:r w:rsidR="008A5173">
        <w:rPr>
          <w:rFonts w:ascii="Arial" w:eastAsia="+mn-ea" w:hAnsi="Arial" w:cs="Arial"/>
          <w:color w:val="000000" w:themeColor="text1"/>
          <w:sz w:val="22"/>
          <w:szCs w:val="22"/>
        </w:rPr>
        <w:t xml:space="preserve"> practices</w:t>
      </w:r>
      <w:r w:rsidRPr="00F76257">
        <w:rPr>
          <w:rFonts w:ascii="Arial" w:eastAsia="+mn-ea" w:hAnsi="Arial" w:cs="Arial"/>
          <w:color w:val="000000" w:themeColor="text1"/>
          <w:sz w:val="22"/>
          <w:szCs w:val="22"/>
        </w:rPr>
        <w:t>.</w:t>
      </w:r>
    </w:p>
    <w:p w14:paraId="3E7536C5" w14:textId="77777777" w:rsidR="00602851" w:rsidRPr="00F76257" w:rsidRDefault="00602851" w:rsidP="00602851">
      <w:pPr>
        <w:pStyle w:val="NormalWeb"/>
        <w:spacing w:before="0" w:beforeAutospacing="0" w:after="0" w:afterAutospacing="0"/>
        <w:rPr>
          <w:rFonts w:ascii="Arial" w:hAnsi="Arial" w:cs="Arial"/>
          <w:color w:val="000000" w:themeColor="text1"/>
          <w:sz w:val="22"/>
          <w:szCs w:val="22"/>
        </w:rPr>
      </w:pPr>
    </w:p>
    <w:p w14:paraId="31C2ECFF" w14:textId="6C5325A2" w:rsidR="00602851" w:rsidRPr="00F76257" w:rsidRDefault="00E07C90" w:rsidP="0060285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Objectives:</w:t>
      </w:r>
    </w:p>
    <w:p w14:paraId="3943731D" w14:textId="599BD86F" w:rsidR="00FD666C" w:rsidRDefault="00FD666C" w:rsidP="00FD666C">
      <w:pPr>
        <w:pStyle w:val="NormalWeb"/>
        <w:numPr>
          <w:ilvl w:val="0"/>
          <w:numId w:val="4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Pursue relevant </w:t>
      </w:r>
      <w:r w:rsidRPr="00FD666C">
        <w:rPr>
          <w:rFonts w:ascii="Arial" w:hAnsi="Arial" w:cs="Arial"/>
          <w:i/>
          <w:color w:val="000000" w:themeColor="text1"/>
          <w:sz w:val="22"/>
          <w:szCs w:val="22"/>
        </w:rPr>
        <w:t>Maroondah 2040: Our Future Together</w:t>
      </w:r>
      <w:r w:rsidRPr="00FD666C">
        <w:rPr>
          <w:rFonts w:ascii="Arial" w:hAnsi="Arial" w:cs="Arial"/>
          <w:color w:val="000000" w:themeColor="text1"/>
          <w:sz w:val="22"/>
          <w:szCs w:val="22"/>
        </w:rPr>
        <w:t xml:space="preserve"> </w:t>
      </w:r>
      <w:r w:rsidR="008A5173" w:rsidRPr="00F76257">
        <w:rPr>
          <w:rFonts w:ascii="Arial" w:hAnsi="Arial" w:cs="Arial"/>
          <w:color w:val="000000" w:themeColor="text1"/>
          <w:sz w:val="22"/>
          <w:szCs w:val="22"/>
        </w:rPr>
        <w:t xml:space="preserve">community </w:t>
      </w:r>
      <w:r w:rsidR="00602851" w:rsidRPr="00F76257">
        <w:rPr>
          <w:rFonts w:ascii="Arial" w:hAnsi="Arial" w:cs="Arial"/>
          <w:color w:val="000000" w:themeColor="text1"/>
          <w:sz w:val="22"/>
          <w:szCs w:val="22"/>
        </w:rPr>
        <w:t>aspirations</w:t>
      </w:r>
    </w:p>
    <w:p w14:paraId="1E0ACCC7" w14:textId="7E676814" w:rsidR="00602851" w:rsidRPr="00F76257" w:rsidRDefault="00621EC0" w:rsidP="00036CA4">
      <w:pPr>
        <w:pStyle w:val="NormalWeb"/>
        <w:numPr>
          <w:ilvl w:val="0"/>
          <w:numId w:val="4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Pursue relevant</w:t>
      </w:r>
      <w:r w:rsidR="00FD666C">
        <w:rPr>
          <w:rFonts w:ascii="Arial" w:hAnsi="Arial" w:cs="Arial"/>
          <w:color w:val="000000" w:themeColor="text1"/>
          <w:sz w:val="22"/>
          <w:szCs w:val="22"/>
        </w:rPr>
        <w:t xml:space="preserve"> organisational learning</w:t>
      </w:r>
      <w:r>
        <w:rPr>
          <w:rFonts w:ascii="Arial" w:hAnsi="Arial" w:cs="Arial"/>
          <w:color w:val="000000" w:themeColor="text1"/>
          <w:sz w:val="22"/>
          <w:szCs w:val="22"/>
        </w:rPr>
        <w:t xml:space="preserve"> opportunities</w:t>
      </w:r>
    </w:p>
    <w:p w14:paraId="1F5EB57A" w14:textId="773715A6" w:rsidR="00602851" w:rsidRPr="00F76257" w:rsidRDefault="00FD666C" w:rsidP="00036CA4">
      <w:pPr>
        <w:pStyle w:val="NormalWeb"/>
        <w:numPr>
          <w:ilvl w:val="0"/>
          <w:numId w:val="4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C</w:t>
      </w:r>
      <w:r w:rsidR="00602851" w:rsidRPr="00F76257">
        <w:rPr>
          <w:rFonts w:ascii="Arial" w:hAnsi="Arial" w:cs="Arial"/>
          <w:color w:val="000000" w:themeColor="text1"/>
          <w:sz w:val="22"/>
          <w:szCs w:val="22"/>
        </w:rPr>
        <w:t xml:space="preserve">ollaborate internally and externally </w:t>
      </w:r>
      <w:r>
        <w:rPr>
          <w:rFonts w:ascii="Arial" w:hAnsi="Arial" w:cs="Arial"/>
          <w:color w:val="000000" w:themeColor="text1"/>
          <w:sz w:val="22"/>
          <w:szCs w:val="22"/>
        </w:rPr>
        <w:t>(e</w:t>
      </w:r>
      <w:r w:rsidR="001B4EEC">
        <w:rPr>
          <w:rFonts w:ascii="Arial" w:hAnsi="Arial" w:cs="Arial"/>
          <w:color w:val="000000" w:themeColor="text1"/>
          <w:sz w:val="22"/>
          <w:szCs w:val="22"/>
        </w:rPr>
        <w:t>.</w:t>
      </w:r>
      <w:r>
        <w:rPr>
          <w:rFonts w:ascii="Arial" w:hAnsi="Arial" w:cs="Arial"/>
          <w:color w:val="000000" w:themeColor="text1"/>
          <w:sz w:val="22"/>
          <w:szCs w:val="22"/>
        </w:rPr>
        <w:t>g</w:t>
      </w:r>
      <w:r w:rsidR="001B4EEC">
        <w:rPr>
          <w:rFonts w:ascii="Arial" w:hAnsi="Arial" w:cs="Arial"/>
          <w:color w:val="000000" w:themeColor="text1"/>
          <w:sz w:val="22"/>
          <w:szCs w:val="22"/>
        </w:rPr>
        <w:t>.</w:t>
      </w:r>
      <w:r>
        <w:rPr>
          <w:rFonts w:ascii="Arial" w:hAnsi="Arial" w:cs="Arial"/>
          <w:color w:val="000000" w:themeColor="text1"/>
          <w:sz w:val="22"/>
          <w:szCs w:val="22"/>
        </w:rPr>
        <w:t xml:space="preserve"> </w:t>
      </w:r>
      <w:r w:rsidRPr="00F76257">
        <w:rPr>
          <w:rFonts w:ascii="Arial" w:hAnsi="Arial" w:cs="Arial"/>
          <w:color w:val="000000" w:themeColor="text1"/>
          <w:sz w:val="22"/>
          <w:szCs w:val="22"/>
        </w:rPr>
        <w:t>shar</w:t>
      </w:r>
      <w:r>
        <w:rPr>
          <w:rFonts w:ascii="Arial" w:hAnsi="Arial" w:cs="Arial"/>
          <w:color w:val="000000" w:themeColor="text1"/>
          <w:sz w:val="22"/>
          <w:szCs w:val="22"/>
        </w:rPr>
        <w:t>e</w:t>
      </w:r>
      <w:r w:rsidRPr="00F76257">
        <w:rPr>
          <w:rFonts w:ascii="Arial" w:hAnsi="Arial" w:cs="Arial"/>
          <w:color w:val="000000" w:themeColor="text1"/>
          <w:sz w:val="22"/>
          <w:szCs w:val="22"/>
        </w:rPr>
        <w:t xml:space="preserve"> ideas and opportunities</w:t>
      </w:r>
      <w:r>
        <w:rPr>
          <w:rFonts w:ascii="Arial" w:hAnsi="Arial" w:cs="Arial"/>
          <w:color w:val="000000" w:themeColor="text1"/>
          <w:sz w:val="22"/>
          <w:szCs w:val="22"/>
        </w:rPr>
        <w:t>, act as a</w:t>
      </w:r>
      <w:r w:rsidRPr="00F76257">
        <w:rPr>
          <w:rFonts w:ascii="Arial" w:hAnsi="Arial" w:cs="Arial"/>
          <w:color w:val="000000" w:themeColor="text1"/>
          <w:sz w:val="22"/>
          <w:szCs w:val="22"/>
        </w:rPr>
        <w:t xml:space="preserve"> catalyst for climate change planning, management and adaptation</w:t>
      </w:r>
      <w:r>
        <w:rPr>
          <w:rFonts w:ascii="Arial" w:hAnsi="Arial" w:cs="Arial"/>
          <w:color w:val="000000" w:themeColor="text1"/>
          <w:sz w:val="22"/>
          <w:szCs w:val="22"/>
        </w:rPr>
        <w:t>)</w:t>
      </w:r>
    </w:p>
    <w:p w14:paraId="57A9037B" w14:textId="258368B2" w:rsidR="008A5173" w:rsidRDefault="00602851" w:rsidP="00036CA4">
      <w:pPr>
        <w:pStyle w:val="NormalWeb"/>
        <w:numPr>
          <w:ilvl w:val="0"/>
          <w:numId w:val="43"/>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Ensure climate change risks </w:t>
      </w:r>
      <w:r w:rsidR="00FD666C">
        <w:rPr>
          <w:rFonts w:ascii="Arial" w:hAnsi="Arial" w:cs="Arial"/>
          <w:color w:val="000000" w:themeColor="text1"/>
          <w:sz w:val="22"/>
          <w:szCs w:val="22"/>
        </w:rPr>
        <w:t xml:space="preserve">relevant to Council </w:t>
      </w:r>
      <w:r w:rsidRPr="00F76257">
        <w:rPr>
          <w:rFonts w:ascii="Arial" w:hAnsi="Arial" w:cs="Arial"/>
          <w:color w:val="000000" w:themeColor="text1"/>
          <w:sz w:val="22"/>
          <w:szCs w:val="22"/>
        </w:rPr>
        <w:t>are managed in an integrated way</w:t>
      </w:r>
    </w:p>
    <w:p w14:paraId="0F64D23B" w14:textId="52E58DFF" w:rsidR="00602851" w:rsidRPr="00F76257" w:rsidRDefault="008A5173" w:rsidP="00036CA4">
      <w:pPr>
        <w:pStyle w:val="NormalWeb"/>
        <w:numPr>
          <w:ilvl w:val="0"/>
          <w:numId w:val="4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I</w:t>
      </w:r>
      <w:r w:rsidR="00602851" w:rsidRPr="00F76257">
        <w:rPr>
          <w:rFonts w:ascii="Arial" w:hAnsi="Arial" w:cs="Arial"/>
          <w:color w:val="000000" w:themeColor="text1"/>
          <w:sz w:val="22"/>
          <w:szCs w:val="22"/>
        </w:rPr>
        <w:t xml:space="preserve">ntegrate resilience criteria into </w:t>
      </w:r>
      <w:r w:rsidR="00E07C90">
        <w:rPr>
          <w:rFonts w:ascii="Arial" w:hAnsi="Arial" w:cs="Arial"/>
          <w:color w:val="000000" w:themeColor="text1"/>
          <w:sz w:val="22"/>
          <w:szCs w:val="22"/>
        </w:rPr>
        <w:t xml:space="preserve">relevant </w:t>
      </w:r>
      <w:r w:rsidR="00FD666C">
        <w:rPr>
          <w:rFonts w:ascii="Arial" w:hAnsi="Arial" w:cs="Arial"/>
          <w:color w:val="000000" w:themeColor="text1"/>
          <w:sz w:val="22"/>
          <w:szCs w:val="22"/>
        </w:rPr>
        <w:t xml:space="preserve">Council </w:t>
      </w:r>
      <w:r w:rsidR="00E07C90">
        <w:rPr>
          <w:rFonts w:ascii="Arial" w:hAnsi="Arial" w:cs="Arial"/>
          <w:color w:val="000000" w:themeColor="text1"/>
          <w:sz w:val="22"/>
          <w:szCs w:val="22"/>
        </w:rPr>
        <w:t xml:space="preserve">service delivery and </w:t>
      </w:r>
      <w:r w:rsidR="00602851" w:rsidRPr="00F76257">
        <w:rPr>
          <w:rFonts w:ascii="Arial" w:hAnsi="Arial" w:cs="Arial"/>
          <w:color w:val="000000" w:themeColor="text1"/>
          <w:sz w:val="22"/>
          <w:szCs w:val="22"/>
        </w:rPr>
        <w:t>decision making</w:t>
      </w:r>
    </w:p>
    <w:p w14:paraId="196FD22F" w14:textId="690A85C3" w:rsidR="00FD666C" w:rsidRDefault="00602851" w:rsidP="00036CA4">
      <w:pPr>
        <w:pStyle w:val="NormalWeb"/>
        <w:numPr>
          <w:ilvl w:val="0"/>
          <w:numId w:val="43"/>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Monitor </w:t>
      </w:r>
      <w:r w:rsidR="00E07C90">
        <w:rPr>
          <w:rFonts w:ascii="Arial" w:hAnsi="Arial" w:cs="Arial"/>
          <w:color w:val="000000" w:themeColor="text1"/>
          <w:sz w:val="22"/>
          <w:szCs w:val="22"/>
        </w:rPr>
        <w:t xml:space="preserve">and review </w:t>
      </w:r>
      <w:r w:rsidRPr="00F76257">
        <w:rPr>
          <w:rFonts w:ascii="Arial" w:hAnsi="Arial" w:cs="Arial"/>
          <w:color w:val="000000" w:themeColor="text1"/>
          <w:sz w:val="22"/>
          <w:szCs w:val="22"/>
        </w:rPr>
        <w:t>the performance of Council in improving adaptive capacity</w:t>
      </w:r>
    </w:p>
    <w:p w14:paraId="562DB1C6" w14:textId="335E7111" w:rsidR="00602851" w:rsidRPr="00F76257" w:rsidRDefault="00FD666C" w:rsidP="00036CA4">
      <w:pPr>
        <w:pStyle w:val="NormalWeb"/>
        <w:numPr>
          <w:ilvl w:val="0"/>
          <w:numId w:val="43"/>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S</w:t>
      </w:r>
      <w:r w:rsidR="00602851" w:rsidRPr="00F76257">
        <w:rPr>
          <w:rFonts w:ascii="Arial" w:hAnsi="Arial" w:cs="Arial"/>
          <w:color w:val="000000" w:themeColor="text1"/>
          <w:sz w:val="22"/>
          <w:szCs w:val="22"/>
        </w:rPr>
        <w:t>eek funding to advance the climate change adaptation ag</w:t>
      </w:r>
      <w:r>
        <w:rPr>
          <w:rFonts w:ascii="Arial" w:hAnsi="Arial" w:cs="Arial"/>
          <w:color w:val="000000" w:themeColor="text1"/>
          <w:sz w:val="22"/>
          <w:szCs w:val="22"/>
        </w:rPr>
        <w:t>enda</w:t>
      </w:r>
      <w:r w:rsidR="00E07C90">
        <w:rPr>
          <w:rFonts w:ascii="Arial" w:hAnsi="Arial" w:cs="Arial"/>
          <w:color w:val="000000" w:themeColor="text1"/>
          <w:sz w:val="22"/>
          <w:szCs w:val="22"/>
        </w:rPr>
        <w:t xml:space="preserve"> across Council, Maroondah and Melbourne’s east with the assistance of EAGA</w:t>
      </w:r>
      <w:r>
        <w:rPr>
          <w:rFonts w:ascii="Arial" w:hAnsi="Arial" w:cs="Arial"/>
          <w:color w:val="000000" w:themeColor="text1"/>
          <w:sz w:val="22"/>
          <w:szCs w:val="22"/>
        </w:rPr>
        <w:t>.</w:t>
      </w:r>
    </w:p>
    <w:p w14:paraId="3209E594" w14:textId="77777777" w:rsidR="00996516" w:rsidRPr="00996516" w:rsidRDefault="00996516" w:rsidP="00996516">
      <w:pPr>
        <w:pStyle w:val="NoSpacing"/>
        <w:rPr>
          <w:rFonts w:cs="Arial"/>
        </w:rPr>
      </w:pPr>
    </w:p>
    <w:p w14:paraId="40B920C7" w14:textId="1171991F" w:rsidR="00996516" w:rsidRPr="00996516" w:rsidRDefault="0058643E" w:rsidP="00996516">
      <w:pPr>
        <w:pStyle w:val="Heading2"/>
      </w:pPr>
      <w:bookmarkStart w:id="76" w:name="_Toc506293587"/>
      <w:r>
        <w:t>W</w:t>
      </w:r>
      <w:r w:rsidRPr="00996516">
        <w:t xml:space="preserve">hat the </w:t>
      </w:r>
      <w:r>
        <w:t>e</w:t>
      </w:r>
      <w:r w:rsidRPr="00996516">
        <w:t xml:space="preserve">vidence </w:t>
      </w:r>
      <w:r>
        <w:t>t</w:t>
      </w:r>
      <w:r w:rsidRPr="00996516">
        <w:t xml:space="preserve">ells </w:t>
      </w:r>
      <w:r>
        <w:t>u</w:t>
      </w:r>
      <w:r w:rsidRPr="00996516">
        <w:t>s</w:t>
      </w:r>
      <w:bookmarkEnd w:id="76"/>
    </w:p>
    <w:p w14:paraId="192B4D1C" w14:textId="77777777" w:rsidR="00996516" w:rsidRPr="00996516" w:rsidRDefault="00996516" w:rsidP="00996516">
      <w:pPr>
        <w:pStyle w:val="NoSpacing"/>
        <w:rPr>
          <w:rFonts w:cs="Arial"/>
        </w:rPr>
      </w:pPr>
    </w:p>
    <w:p w14:paraId="2D39E458" w14:textId="77777777" w:rsidR="00602851" w:rsidRPr="00FB7D8C" w:rsidRDefault="00602851" w:rsidP="00602851">
      <w:pPr>
        <w:rPr>
          <w:rFonts w:cs="Arial"/>
          <w:i/>
          <w:color w:val="000000" w:themeColor="text1"/>
        </w:rPr>
      </w:pPr>
      <w:r w:rsidRPr="00FB7D8C">
        <w:rPr>
          <w:rFonts w:cs="Arial"/>
          <w:i/>
          <w:color w:val="000000" w:themeColor="text1"/>
        </w:rPr>
        <w:t>Council operations</w:t>
      </w:r>
    </w:p>
    <w:p w14:paraId="20F9CE26" w14:textId="77777777" w:rsidR="00602851" w:rsidRPr="00FB7D8C" w:rsidRDefault="00602851" w:rsidP="00602851">
      <w:pPr>
        <w:rPr>
          <w:rFonts w:cs="Arial"/>
          <w:color w:val="000000" w:themeColor="text1"/>
        </w:rPr>
      </w:pPr>
    </w:p>
    <w:p w14:paraId="2A665AE7" w14:textId="1654738F" w:rsidR="00602851" w:rsidRPr="00D06A68" w:rsidRDefault="00602851" w:rsidP="00602851">
      <w:pPr>
        <w:rPr>
          <w:rFonts w:cs="Arial"/>
          <w:color w:val="000000" w:themeColor="text1"/>
        </w:rPr>
      </w:pPr>
      <w:r w:rsidRPr="00FB7D8C">
        <w:rPr>
          <w:rFonts w:cs="Arial"/>
          <w:color w:val="000000" w:themeColor="text1"/>
        </w:rPr>
        <w:t xml:space="preserve">Council service delivery </w:t>
      </w:r>
      <w:r w:rsidR="00627CB2">
        <w:rPr>
          <w:rFonts w:cs="Arial"/>
          <w:color w:val="000000" w:themeColor="text1"/>
        </w:rPr>
        <w:t>is subject to i</w:t>
      </w:r>
      <w:r w:rsidRPr="00FB7D8C">
        <w:rPr>
          <w:rFonts w:cs="Arial"/>
          <w:color w:val="000000" w:themeColor="text1"/>
        </w:rPr>
        <w:t>nterrupt</w:t>
      </w:r>
      <w:r w:rsidR="005E297D">
        <w:rPr>
          <w:rFonts w:cs="Arial"/>
          <w:color w:val="000000" w:themeColor="text1"/>
        </w:rPr>
        <w:t>ion</w:t>
      </w:r>
      <w:r w:rsidR="006815F6">
        <w:rPr>
          <w:rFonts w:cs="Arial"/>
          <w:color w:val="000000" w:themeColor="text1"/>
        </w:rPr>
        <w:t>s</w:t>
      </w:r>
      <w:r w:rsidRPr="00FB7D8C">
        <w:rPr>
          <w:rFonts w:cs="Arial"/>
          <w:color w:val="000000" w:themeColor="text1"/>
        </w:rPr>
        <w:t xml:space="preserve"> </w:t>
      </w:r>
      <w:r w:rsidR="00627CB2">
        <w:rPr>
          <w:rFonts w:cs="Arial"/>
          <w:color w:val="000000" w:themeColor="text1"/>
        </w:rPr>
        <w:t>from</w:t>
      </w:r>
      <w:r w:rsidRPr="00FB7D8C">
        <w:rPr>
          <w:rFonts w:cs="Arial"/>
          <w:color w:val="000000" w:themeColor="text1"/>
        </w:rPr>
        <w:t xml:space="preserve"> storm, heat, flood </w:t>
      </w:r>
      <w:r w:rsidR="00E07C90">
        <w:rPr>
          <w:rFonts w:cs="Arial"/>
          <w:color w:val="000000" w:themeColor="text1"/>
        </w:rPr>
        <w:t>and</w:t>
      </w:r>
      <w:r w:rsidRPr="00FB7D8C">
        <w:rPr>
          <w:rFonts w:cs="Arial"/>
          <w:color w:val="000000" w:themeColor="text1"/>
        </w:rPr>
        <w:t xml:space="preserve"> fire</w:t>
      </w:r>
      <w:r w:rsidR="00E07C90">
        <w:rPr>
          <w:rFonts w:cs="Arial"/>
          <w:color w:val="000000" w:themeColor="text1"/>
        </w:rPr>
        <w:t xml:space="preserve"> events</w:t>
      </w:r>
      <w:r w:rsidR="00F92E27">
        <w:rPr>
          <w:rFonts w:cs="Arial"/>
          <w:color w:val="000000" w:themeColor="text1"/>
        </w:rPr>
        <w:t xml:space="preserve"> </w:t>
      </w:r>
      <w:r w:rsidR="006815F6">
        <w:rPr>
          <w:rFonts w:cs="Arial"/>
          <w:color w:val="000000" w:themeColor="text1"/>
        </w:rPr>
        <w:t>resulting in</w:t>
      </w:r>
      <w:r w:rsidR="00F92E27">
        <w:rPr>
          <w:rFonts w:cs="Arial"/>
          <w:color w:val="000000" w:themeColor="text1"/>
        </w:rPr>
        <w:t xml:space="preserve"> significant operational challenges</w:t>
      </w:r>
      <w:r w:rsidRPr="00FB7D8C">
        <w:rPr>
          <w:rFonts w:cs="Arial"/>
          <w:color w:val="000000" w:themeColor="text1"/>
        </w:rPr>
        <w:t xml:space="preserve">. </w:t>
      </w:r>
      <w:r w:rsidR="0035492D">
        <w:rPr>
          <w:rFonts w:cs="Arial"/>
          <w:color w:val="000000" w:themeColor="text1"/>
        </w:rPr>
        <w:t xml:space="preserve"> </w:t>
      </w:r>
      <w:r w:rsidRPr="00FB7D8C">
        <w:rPr>
          <w:rFonts w:cs="Arial"/>
          <w:color w:val="000000" w:themeColor="text1"/>
        </w:rPr>
        <w:t xml:space="preserve">Power and communication outages during heatwaves </w:t>
      </w:r>
      <w:r w:rsidR="001B4EEC">
        <w:rPr>
          <w:rFonts w:cs="Arial"/>
          <w:color w:val="000000" w:themeColor="text1"/>
        </w:rPr>
        <w:t>can</w:t>
      </w:r>
      <w:r w:rsidR="00412B42">
        <w:rPr>
          <w:rFonts w:cs="Arial"/>
          <w:color w:val="000000" w:themeColor="text1"/>
        </w:rPr>
        <w:t xml:space="preserve"> </w:t>
      </w:r>
      <w:r w:rsidRPr="00FB7D8C">
        <w:rPr>
          <w:rFonts w:cs="Arial"/>
          <w:color w:val="000000" w:themeColor="text1"/>
        </w:rPr>
        <w:t xml:space="preserve">lead to </w:t>
      </w:r>
      <w:r w:rsidR="00412B42">
        <w:rPr>
          <w:rFonts w:cs="Arial"/>
          <w:color w:val="000000" w:themeColor="text1"/>
        </w:rPr>
        <w:t xml:space="preserve">a </w:t>
      </w:r>
      <w:r w:rsidRPr="00FB7D8C">
        <w:rPr>
          <w:rFonts w:cs="Arial"/>
          <w:color w:val="000000" w:themeColor="text1"/>
        </w:rPr>
        <w:t>loss of Council service</w:t>
      </w:r>
      <w:r w:rsidR="00412B42">
        <w:rPr>
          <w:rFonts w:cs="Arial"/>
          <w:color w:val="000000" w:themeColor="text1"/>
        </w:rPr>
        <w:t>s</w:t>
      </w:r>
      <w:r w:rsidRPr="00FB7D8C">
        <w:rPr>
          <w:rFonts w:cs="Arial"/>
          <w:color w:val="000000" w:themeColor="text1"/>
        </w:rPr>
        <w:t>.</w:t>
      </w:r>
      <w:r w:rsidRPr="00FB7D8C">
        <w:rPr>
          <w:rFonts w:cs="Arial"/>
        </w:rPr>
        <w:t xml:space="preserve"> </w:t>
      </w:r>
      <w:r w:rsidR="0035492D">
        <w:rPr>
          <w:rFonts w:cs="Arial"/>
        </w:rPr>
        <w:t xml:space="preserve"> </w:t>
      </w:r>
      <w:r w:rsidRPr="00FB7D8C">
        <w:rPr>
          <w:rFonts w:cs="Arial"/>
        </w:rPr>
        <w:t xml:space="preserve">Transport disruptions </w:t>
      </w:r>
      <w:r w:rsidR="00F92E27">
        <w:rPr>
          <w:rFonts w:cs="Arial"/>
        </w:rPr>
        <w:t xml:space="preserve">to both public and private transport </w:t>
      </w:r>
      <w:r w:rsidRPr="00FB7D8C">
        <w:rPr>
          <w:rFonts w:cs="Arial"/>
        </w:rPr>
        <w:t>during extreme weather events lead to reduc</w:t>
      </w:r>
      <w:r w:rsidR="005E297D">
        <w:rPr>
          <w:rFonts w:cs="Arial"/>
        </w:rPr>
        <w:t xml:space="preserve">tions in employees </w:t>
      </w:r>
      <w:r w:rsidR="0035492D">
        <w:rPr>
          <w:rFonts w:cs="Arial"/>
        </w:rPr>
        <w:t>able to attend work.</w:t>
      </w:r>
      <w:r w:rsidRPr="00FB7D8C">
        <w:rPr>
          <w:rFonts w:cs="Arial"/>
        </w:rPr>
        <w:t xml:space="preserve"> </w:t>
      </w:r>
      <w:r w:rsidR="0035492D">
        <w:rPr>
          <w:rFonts w:cs="Arial"/>
        </w:rPr>
        <w:t xml:space="preserve"> </w:t>
      </w:r>
      <w:r w:rsidRPr="00FB7D8C">
        <w:rPr>
          <w:rFonts w:cs="Arial"/>
        </w:rPr>
        <w:t xml:space="preserve">Business continuity and risk management </w:t>
      </w:r>
      <w:r w:rsidR="00F92E27">
        <w:rPr>
          <w:rFonts w:cs="Arial"/>
        </w:rPr>
        <w:t xml:space="preserve">are also </w:t>
      </w:r>
      <w:r w:rsidRPr="00FB7D8C">
        <w:rPr>
          <w:rFonts w:cs="Arial"/>
        </w:rPr>
        <w:t xml:space="preserve">impacted by </w:t>
      </w:r>
      <w:r w:rsidR="00F92E27">
        <w:rPr>
          <w:rFonts w:cs="Arial"/>
        </w:rPr>
        <w:t>ex</w:t>
      </w:r>
      <w:r w:rsidR="0035492D">
        <w:rPr>
          <w:rFonts w:cs="Arial"/>
        </w:rPr>
        <w:t xml:space="preserve">treme weather events.  </w:t>
      </w:r>
      <w:r w:rsidR="00F92E27">
        <w:rPr>
          <w:rFonts w:cs="Arial"/>
        </w:rPr>
        <w:t xml:space="preserve">Examples include </w:t>
      </w:r>
      <w:r w:rsidRPr="00FB7D8C">
        <w:rPr>
          <w:rFonts w:cs="Arial"/>
        </w:rPr>
        <w:t>rising insurance polic</w:t>
      </w:r>
      <w:r w:rsidR="00627CB2">
        <w:rPr>
          <w:rFonts w:cs="Arial"/>
        </w:rPr>
        <w:t>y costs</w:t>
      </w:r>
      <w:r w:rsidRPr="00FB7D8C">
        <w:rPr>
          <w:rFonts w:cs="Arial"/>
          <w:color w:val="000000" w:themeColor="text1"/>
        </w:rPr>
        <w:t>.</w:t>
      </w:r>
      <w:r w:rsidR="0035492D">
        <w:rPr>
          <w:rFonts w:cs="Arial"/>
          <w:color w:val="000000" w:themeColor="text1"/>
        </w:rPr>
        <w:t xml:space="preserve"> </w:t>
      </w:r>
      <w:r w:rsidRPr="00FB7D8C">
        <w:rPr>
          <w:rFonts w:cs="Arial"/>
          <w:color w:val="000000" w:themeColor="text1"/>
        </w:rPr>
        <w:t xml:space="preserve"> Council assets </w:t>
      </w:r>
      <w:r w:rsidR="005E297D">
        <w:rPr>
          <w:rFonts w:cs="Arial"/>
          <w:color w:val="000000" w:themeColor="text1"/>
        </w:rPr>
        <w:t xml:space="preserve">are experiencing </w:t>
      </w:r>
      <w:r w:rsidRPr="00FB7D8C">
        <w:rPr>
          <w:rFonts w:cs="Arial"/>
          <w:color w:val="000000" w:themeColor="text1"/>
        </w:rPr>
        <w:t>increased maintenance</w:t>
      </w:r>
      <w:r w:rsidR="005E297D">
        <w:rPr>
          <w:rFonts w:cs="Arial"/>
          <w:color w:val="000000" w:themeColor="text1"/>
        </w:rPr>
        <w:t xml:space="preserve"> costs</w:t>
      </w:r>
      <w:r w:rsidRPr="00FB7D8C">
        <w:rPr>
          <w:rFonts w:cs="Arial"/>
          <w:color w:val="000000" w:themeColor="text1"/>
        </w:rPr>
        <w:t xml:space="preserve"> and </w:t>
      </w:r>
      <w:r w:rsidR="00412B42">
        <w:rPr>
          <w:rFonts w:cs="Arial"/>
          <w:color w:val="000000" w:themeColor="text1"/>
        </w:rPr>
        <w:t xml:space="preserve">are </w:t>
      </w:r>
      <w:r w:rsidR="005E297D">
        <w:rPr>
          <w:rFonts w:cs="Arial"/>
          <w:color w:val="000000" w:themeColor="text1"/>
        </w:rPr>
        <w:t>subject to</w:t>
      </w:r>
      <w:r w:rsidRPr="00FB7D8C">
        <w:rPr>
          <w:rFonts w:cs="Arial"/>
          <w:color w:val="000000" w:themeColor="text1"/>
        </w:rPr>
        <w:t xml:space="preserve"> more frequent failure</w:t>
      </w:r>
      <w:r w:rsidR="00412B42">
        <w:rPr>
          <w:rFonts w:cs="Arial"/>
          <w:color w:val="000000" w:themeColor="text1"/>
        </w:rPr>
        <w:t>s</w:t>
      </w:r>
      <w:r w:rsidRPr="00FB7D8C">
        <w:rPr>
          <w:rFonts w:cs="Arial"/>
          <w:color w:val="000000" w:themeColor="text1"/>
        </w:rPr>
        <w:t xml:space="preserve">. </w:t>
      </w:r>
      <w:r w:rsidR="0035492D">
        <w:rPr>
          <w:rFonts w:cs="Arial"/>
          <w:color w:val="000000" w:themeColor="text1"/>
        </w:rPr>
        <w:t xml:space="preserve"> </w:t>
      </w:r>
      <w:r w:rsidRPr="00FB7D8C">
        <w:rPr>
          <w:rFonts w:cs="Arial"/>
          <w:color w:val="000000" w:themeColor="text1"/>
        </w:rPr>
        <w:t xml:space="preserve">More extreme weather events </w:t>
      </w:r>
      <w:r w:rsidR="00412B42">
        <w:rPr>
          <w:rFonts w:cs="Arial"/>
          <w:color w:val="000000" w:themeColor="text1"/>
        </w:rPr>
        <w:t xml:space="preserve">typically </w:t>
      </w:r>
      <w:r w:rsidRPr="00FB7D8C">
        <w:rPr>
          <w:rFonts w:cs="Arial"/>
          <w:color w:val="000000" w:themeColor="text1"/>
        </w:rPr>
        <w:t>reduce public safety</w:t>
      </w:r>
      <w:r w:rsidR="00412B42">
        <w:rPr>
          <w:rFonts w:cs="Arial"/>
          <w:color w:val="000000" w:themeColor="text1"/>
        </w:rPr>
        <w:t>,</w:t>
      </w:r>
      <w:r w:rsidRPr="00FB7D8C">
        <w:rPr>
          <w:rFonts w:cs="Arial"/>
          <w:color w:val="000000" w:themeColor="text1"/>
        </w:rPr>
        <w:t xml:space="preserve"> lead to increased </w:t>
      </w:r>
      <w:r w:rsidR="00412B42">
        <w:rPr>
          <w:rFonts w:cs="Arial"/>
          <w:color w:val="000000" w:themeColor="text1"/>
        </w:rPr>
        <w:t>insurance</w:t>
      </w:r>
      <w:r w:rsidRPr="00FB7D8C">
        <w:rPr>
          <w:rFonts w:cs="Arial"/>
          <w:color w:val="000000" w:themeColor="text1"/>
        </w:rPr>
        <w:t xml:space="preserve"> claims</w:t>
      </w:r>
      <w:r w:rsidR="00412B42">
        <w:rPr>
          <w:rFonts w:cs="Arial"/>
          <w:color w:val="000000" w:themeColor="text1"/>
        </w:rPr>
        <w:t xml:space="preserve"> and </w:t>
      </w:r>
      <w:r w:rsidRPr="00FB7D8C">
        <w:rPr>
          <w:rFonts w:cs="Arial"/>
          <w:color w:val="000000" w:themeColor="text1"/>
        </w:rPr>
        <w:t xml:space="preserve">increased </w:t>
      </w:r>
      <w:r w:rsidR="00412B42" w:rsidRPr="00FB7D8C">
        <w:rPr>
          <w:rFonts w:cs="Arial"/>
          <w:color w:val="000000" w:themeColor="text1"/>
        </w:rPr>
        <w:t xml:space="preserve">recovery </w:t>
      </w:r>
      <w:r w:rsidRPr="00FB7D8C">
        <w:rPr>
          <w:rFonts w:cs="Arial"/>
          <w:color w:val="000000" w:themeColor="text1"/>
        </w:rPr>
        <w:t>costs.</w:t>
      </w:r>
      <w:r>
        <w:rPr>
          <w:rFonts w:cs="Arial"/>
          <w:color w:val="000000" w:themeColor="text1"/>
        </w:rPr>
        <w:t xml:space="preserve"> </w:t>
      </w:r>
    </w:p>
    <w:p w14:paraId="33BA1441" w14:textId="77777777" w:rsidR="00996516" w:rsidRPr="00996516" w:rsidRDefault="00996516" w:rsidP="00996516">
      <w:pPr>
        <w:pStyle w:val="NoSpacing"/>
        <w:rPr>
          <w:rFonts w:cs="Arial"/>
        </w:rPr>
      </w:pPr>
    </w:p>
    <w:p w14:paraId="04A7CE45" w14:textId="682F2267" w:rsidR="00996516" w:rsidRPr="00996516" w:rsidRDefault="0058643E" w:rsidP="00996516">
      <w:pPr>
        <w:pStyle w:val="Heading2"/>
      </w:pPr>
      <w:bookmarkStart w:id="77" w:name="_Toc506293588"/>
      <w:r>
        <w:t>W</w:t>
      </w:r>
      <w:r w:rsidRPr="00996516">
        <w:t xml:space="preserve">hat </w:t>
      </w:r>
      <w:r>
        <w:t>t</w:t>
      </w:r>
      <w:r w:rsidRPr="00996516">
        <w:t xml:space="preserve">he </w:t>
      </w:r>
      <w:r>
        <w:t>c</w:t>
      </w:r>
      <w:r w:rsidRPr="00996516">
        <w:t xml:space="preserve">ommunity </w:t>
      </w:r>
      <w:r>
        <w:t>h</w:t>
      </w:r>
      <w:r w:rsidRPr="00996516">
        <w:t xml:space="preserve">as </w:t>
      </w:r>
      <w:r>
        <w:t>t</w:t>
      </w:r>
      <w:r w:rsidRPr="00996516">
        <w:t xml:space="preserve">old </w:t>
      </w:r>
      <w:r>
        <w:t>u</w:t>
      </w:r>
      <w:r w:rsidRPr="00996516">
        <w:t>s</w:t>
      </w:r>
      <w:bookmarkEnd w:id="77"/>
    </w:p>
    <w:p w14:paraId="34A0D993" w14:textId="77777777" w:rsidR="00996516" w:rsidRPr="00996516" w:rsidRDefault="00996516" w:rsidP="00996516">
      <w:pPr>
        <w:pStyle w:val="NoSpacing"/>
        <w:rPr>
          <w:rFonts w:cs="Arial"/>
        </w:rPr>
      </w:pPr>
    </w:p>
    <w:p w14:paraId="19C7B233" w14:textId="77777777" w:rsidR="00602851" w:rsidRPr="00F76257" w:rsidRDefault="00602851" w:rsidP="00036CA4">
      <w:pPr>
        <w:pStyle w:val="NormalWeb"/>
        <w:numPr>
          <w:ilvl w:val="0"/>
          <w:numId w:val="44"/>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“It is important to do ‘green’ as you save money as well as the area”.  </w:t>
      </w:r>
    </w:p>
    <w:p w14:paraId="1D0C012E" w14:textId="77777777" w:rsidR="00602851" w:rsidRPr="00F76257" w:rsidRDefault="00602851" w:rsidP="00036CA4">
      <w:pPr>
        <w:pStyle w:val="NormalWeb"/>
        <w:numPr>
          <w:ilvl w:val="0"/>
          <w:numId w:val="44"/>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“Planning for climate change at the individual, community, school level can make a difference”. </w:t>
      </w:r>
    </w:p>
    <w:p w14:paraId="70961374" w14:textId="77777777" w:rsidR="00996516" w:rsidRPr="00996516" w:rsidRDefault="00996516" w:rsidP="00996516">
      <w:pPr>
        <w:pStyle w:val="NoSpacing"/>
        <w:rPr>
          <w:rFonts w:cs="Arial"/>
        </w:rPr>
      </w:pPr>
    </w:p>
    <w:p w14:paraId="48754FDD" w14:textId="6CEAF323" w:rsidR="00996516" w:rsidRPr="00996516" w:rsidRDefault="00974E7E" w:rsidP="00996516">
      <w:pPr>
        <w:pStyle w:val="Heading2"/>
      </w:pPr>
      <w:bookmarkStart w:id="78" w:name="_Toc506293589"/>
      <w:r>
        <w:lastRenderedPageBreak/>
        <w:t>Focus Areas</w:t>
      </w:r>
      <w:bookmarkEnd w:id="78"/>
    </w:p>
    <w:p w14:paraId="57859B8A" w14:textId="77777777" w:rsidR="00996516" w:rsidRPr="00996516" w:rsidRDefault="00996516" w:rsidP="00996516">
      <w:pPr>
        <w:pStyle w:val="NoSpacing"/>
        <w:rPr>
          <w:rFonts w:cs="Arial"/>
        </w:rPr>
      </w:pPr>
    </w:p>
    <w:p w14:paraId="3BACD732" w14:textId="6EC3F641" w:rsidR="00602851" w:rsidRPr="00602851" w:rsidRDefault="00974E7E" w:rsidP="00602851">
      <w:pPr>
        <w:pStyle w:val="NormalWeb"/>
        <w:spacing w:before="0" w:beforeAutospacing="0" w:after="0" w:afterAutospacing="0"/>
        <w:rPr>
          <w:rFonts w:ascii="Arial" w:hAnsi="Arial" w:cs="Arial"/>
          <w:color w:val="000000" w:themeColor="text1"/>
          <w:sz w:val="22"/>
          <w:szCs w:val="22"/>
        </w:rPr>
      </w:pPr>
      <w:r>
        <w:rPr>
          <w:rFonts w:ascii="Arial" w:hAnsi="Arial" w:cs="Arial"/>
          <w:b/>
          <w:color w:val="000000" w:themeColor="text1"/>
          <w:sz w:val="22"/>
          <w:szCs w:val="22"/>
        </w:rPr>
        <w:t>Focus Area</w:t>
      </w:r>
      <w:r w:rsidR="0001177E" w:rsidRPr="00F76257">
        <w:rPr>
          <w:rFonts w:ascii="Arial" w:hAnsi="Arial" w:cs="Arial"/>
          <w:b/>
          <w:color w:val="000000" w:themeColor="text1"/>
          <w:sz w:val="22"/>
          <w:szCs w:val="22"/>
        </w:rPr>
        <w:t xml:space="preserve"> 3:</w:t>
      </w:r>
      <w:r w:rsidR="0001177E" w:rsidRPr="00F76257">
        <w:rPr>
          <w:rFonts w:ascii="Arial" w:hAnsi="Arial" w:cs="Arial"/>
          <w:color w:val="000000" w:themeColor="text1"/>
          <w:sz w:val="22"/>
          <w:szCs w:val="22"/>
        </w:rPr>
        <w:t xml:space="preserve"> </w:t>
      </w:r>
      <w:r w:rsidR="00602851" w:rsidRPr="00F76257">
        <w:rPr>
          <w:rFonts w:ascii="Arial" w:hAnsi="Arial" w:cs="Arial"/>
          <w:color w:val="000000" w:themeColor="text1"/>
          <w:sz w:val="22"/>
          <w:szCs w:val="22"/>
        </w:rPr>
        <w:t xml:space="preserve">Embed Council’s commitment to climate change adaptation. </w:t>
      </w:r>
    </w:p>
    <w:p w14:paraId="70C87FBD" w14:textId="77777777" w:rsidR="00602851" w:rsidRPr="00602851" w:rsidRDefault="00602851" w:rsidP="00602851">
      <w:pPr>
        <w:pStyle w:val="NormalWeb"/>
        <w:spacing w:before="0" w:beforeAutospacing="0" w:after="0" w:afterAutospacing="0"/>
        <w:rPr>
          <w:rFonts w:ascii="Arial" w:hAnsi="Arial" w:cs="Arial"/>
          <w:color w:val="000000" w:themeColor="text1"/>
          <w:sz w:val="22"/>
          <w:szCs w:val="22"/>
        </w:rPr>
      </w:pPr>
    </w:p>
    <w:p w14:paraId="56D9690C" w14:textId="77777777" w:rsidR="00602851" w:rsidRPr="00602851" w:rsidRDefault="00602851" w:rsidP="00602851">
      <w:pPr>
        <w:rPr>
          <w:rFonts w:cs="Arial"/>
          <w:lang w:eastAsia="en-AU"/>
        </w:rPr>
      </w:pPr>
      <w:r w:rsidRPr="00602851">
        <w:rPr>
          <w:rFonts w:cs="Arial"/>
          <w:lang w:eastAsia="en-AU"/>
        </w:rPr>
        <w:t xml:space="preserve">2040 Outcome Area: A well governed and empowered community. Key directions from </w:t>
      </w:r>
      <w:r w:rsidRPr="00602851">
        <w:rPr>
          <w:rFonts w:cs="Arial"/>
          <w:i/>
          <w:lang w:eastAsia="en-AU"/>
        </w:rPr>
        <w:t>Maroondah 2040: Our Future Together</w:t>
      </w:r>
      <w:r w:rsidRPr="00602851">
        <w:rPr>
          <w:rFonts w:cs="Arial"/>
          <w:lang w:eastAsia="en-AU"/>
        </w:rPr>
        <w:t xml:space="preserve">: </w:t>
      </w:r>
    </w:p>
    <w:p w14:paraId="6D9FE712" w14:textId="77777777" w:rsidR="00602851" w:rsidRPr="00602851" w:rsidRDefault="00602851" w:rsidP="00036CA4">
      <w:pPr>
        <w:pStyle w:val="ListParagraph"/>
        <w:numPr>
          <w:ilvl w:val="0"/>
          <w:numId w:val="45"/>
        </w:numPr>
        <w:jc w:val="left"/>
        <w:rPr>
          <w:rFonts w:ascii="Arial" w:hAnsi="Arial" w:cs="Arial"/>
          <w:lang w:eastAsia="en-AU"/>
        </w:rPr>
      </w:pPr>
      <w:r w:rsidRPr="00602851">
        <w:rPr>
          <w:rFonts w:ascii="Arial" w:hAnsi="Arial" w:cs="Arial"/>
          <w:lang w:eastAsia="en-AU"/>
        </w:rPr>
        <w:t>Ensure responsible and sustainable management of Maroondah’s resources, assets, infrastructure and natural environment</w:t>
      </w:r>
    </w:p>
    <w:p w14:paraId="2A708517" w14:textId="77777777" w:rsidR="00602851" w:rsidRPr="00602851" w:rsidRDefault="00602851" w:rsidP="00036CA4">
      <w:pPr>
        <w:pStyle w:val="ListParagraph"/>
        <w:numPr>
          <w:ilvl w:val="0"/>
          <w:numId w:val="45"/>
        </w:numPr>
        <w:jc w:val="left"/>
        <w:rPr>
          <w:rFonts w:ascii="Arial" w:hAnsi="Arial" w:cs="Arial"/>
          <w:lang w:eastAsia="en-AU"/>
        </w:rPr>
      </w:pPr>
      <w:r w:rsidRPr="00602851">
        <w:rPr>
          <w:rFonts w:ascii="Arial" w:hAnsi="Arial" w:cs="Arial"/>
          <w:lang w:eastAsia="en-AU"/>
        </w:rPr>
        <w:t>Foster a culture of innovation, cooperation, commitment, communication and continuous improvement that positions Maroondah City Council as a leader in local government</w:t>
      </w:r>
    </w:p>
    <w:p w14:paraId="39AE9E65" w14:textId="77777777" w:rsidR="00602851" w:rsidRPr="00602851" w:rsidRDefault="00602851" w:rsidP="00036CA4">
      <w:pPr>
        <w:pStyle w:val="ListParagraph"/>
        <w:numPr>
          <w:ilvl w:val="0"/>
          <w:numId w:val="45"/>
        </w:numPr>
        <w:jc w:val="left"/>
        <w:rPr>
          <w:rFonts w:ascii="Arial" w:hAnsi="Arial" w:cs="Arial"/>
          <w:lang w:eastAsia="en-AU"/>
        </w:rPr>
      </w:pPr>
      <w:r w:rsidRPr="00602851">
        <w:rPr>
          <w:rFonts w:ascii="Arial" w:hAnsi="Arial" w:cs="Arial"/>
          <w:lang w:eastAsia="en-AU"/>
        </w:rPr>
        <w:t>Create opportunities for shared decision making through active community involvement</w:t>
      </w:r>
    </w:p>
    <w:p w14:paraId="7AFF56C3" w14:textId="77777777" w:rsidR="00602851" w:rsidRPr="00602851" w:rsidRDefault="00602851" w:rsidP="00036CA4">
      <w:pPr>
        <w:pStyle w:val="ListParagraph"/>
        <w:numPr>
          <w:ilvl w:val="0"/>
          <w:numId w:val="45"/>
        </w:numPr>
        <w:jc w:val="left"/>
        <w:rPr>
          <w:rFonts w:ascii="Arial" w:hAnsi="Arial" w:cs="Arial"/>
          <w:szCs w:val="22"/>
          <w:lang w:eastAsia="en-AU"/>
        </w:rPr>
      </w:pPr>
      <w:r w:rsidRPr="00602851">
        <w:rPr>
          <w:rFonts w:ascii="Arial" w:hAnsi="Arial" w:cs="Arial"/>
          <w:szCs w:val="22"/>
          <w:lang w:eastAsia="en-AU"/>
        </w:rPr>
        <w:t>Work in partnership to deliver services that recognise and are responsive to the interests and needs of the community.</w:t>
      </w:r>
    </w:p>
    <w:p w14:paraId="30B08162" w14:textId="77777777" w:rsidR="00996516" w:rsidRPr="00996516" w:rsidRDefault="00996516" w:rsidP="00996516">
      <w:pPr>
        <w:pStyle w:val="NoSpacing"/>
        <w:rPr>
          <w:rFonts w:cs="Arial"/>
        </w:rPr>
      </w:pPr>
    </w:p>
    <w:p w14:paraId="7E6060E4" w14:textId="31D37E32" w:rsidR="00996516" w:rsidRPr="00996516" w:rsidRDefault="00974E7E" w:rsidP="00996516">
      <w:pPr>
        <w:pStyle w:val="Heading2"/>
      </w:pPr>
      <w:bookmarkStart w:id="79" w:name="_Toc506293590"/>
      <w:r>
        <w:t>Key Directions</w:t>
      </w:r>
      <w:bookmarkEnd w:id="79"/>
    </w:p>
    <w:p w14:paraId="5272184B" w14:textId="77777777" w:rsidR="00996516" w:rsidRPr="00F76257" w:rsidRDefault="00996516" w:rsidP="00996516">
      <w:pPr>
        <w:pStyle w:val="NoSpacing"/>
        <w:rPr>
          <w:rFonts w:cs="Arial"/>
          <w:color w:val="000000" w:themeColor="text1"/>
        </w:rPr>
      </w:pPr>
    </w:p>
    <w:p w14:paraId="7E1ACCAF" w14:textId="3C15B52E" w:rsidR="00602851" w:rsidRPr="00F76257" w:rsidRDefault="00602851" w:rsidP="00036CA4">
      <w:pPr>
        <w:pStyle w:val="ListParagraph"/>
        <w:numPr>
          <w:ilvl w:val="0"/>
          <w:numId w:val="46"/>
        </w:numPr>
        <w:jc w:val="left"/>
        <w:rPr>
          <w:rFonts w:ascii="Arial" w:eastAsiaTheme="minorHAnsi" w:hAnsi="Arial" w:cs="Arial"/>
          <w:color w:val="000000" w:themeColor="text1"/>
          <w:szCs w:val="22"/>
          <w:lang w:val="en-AU" w:eastAsia="en-AU"/>
        </w:rPr>
      </w:pPr>
      <w:r w:rsidRPr="00F76257">
        <w:rPr>
          <w:rFonts w:ascii="Arial" w:eastAsiaTheme="minorHAnsi" w:hAnsi="Arial" w:cs="Arial"/>
          <w:color w:val="000000" w:themeColor="text1"/>
          <w:szCs w:val="22"/>
          <w:lang w:val="en-AU" w:eastAsia="en-AU"/>
        </w:rPr>
        <w:t>Strengthen work at scale –</w:t>
      </w:r>
      <w:r w:rsidR="001B4EEC">
        <w:rPr>
          <w:rFonts w:ascii="Arial" w:eastAsiaTheme="minorHAnsi" w:hAnsi="Arial" w:cs="Arial"/>
          <w:color w:val="000000" w:themeColor="text1"/>
          <w:szCs w:val="22"/>
          <w:lang w:val="en-AU" w:eastAsia="en-AU"/>
        </w:rPr>
        <w:t xml:space="preserve"> </w:t>
      </w:r>
      <w:r w:rsidRPr="00F76257">
        <w:rPr>
          <w:rFonts w:ascii="Arial" w:eastAsiaTheme="minorHAnsi" w:hAnsi="Arial" w:cs="Arial"/>
          <w:color w:val="000000" w:themeColor="text1"/>
          <w:szCs w:val="22"/>
          <w:lang w:val="en-AU" w:eastAsia="en-AU"/>
        </w:rPr>
        <w:t xml:space="preserve">support the Resilient Melbourne Program and </w:t>
      </w:r>
      <w:r w:rsidR="006815F6">
        <w:rPr>
          <w:rFonts w:ascii="Arial" w:eastAsiaTheme="minorHAnsi" w:hAnsi="Arial" w:cs="Arial"/>
          <w:color w:val="000000" w:themeColor="text1"/>
          <w:szCs w:val="22"/>
          <w:lang w:val="en-AU" w:eastAsia="en-AU"/>
        </w:rPr>
        <w:t>the</w:t>
      </w:r>
      <w:r w:rsidRPr="00F76257">
        <w:rPr>
          <w:rFonts w:ascii="Arial" w:eastAsiaTheme="minorHAnsi" w:hAnsi="Arial" w:cs="Arial"/>
          <w:color w:val="000000" w:themeColor="text1"/>
          <w:szCs w:val="22"/>
          <w:lang w:val="en-AU" w:eastAsia="en-AU"/>
        </w:rPr>
        <w:t xml:space="preserve"> State-Local Partnership Agreement (2017) for climate change </w:t>
      </w:r>
      <w:r w:rsidR="006815F6">
        <w:rPr>
          <w:rFonts w:ascii="Arial" w:eastAsiaTheme="minorHAnsi" w:hAnsi="Arial" w:cs="Arial"/>
          <w:color w:val="000000" w:themeColor="text1"/>
          <w:szCs w:val="22"/>
          <w:lang w:val="en-AU" w:eastAsia="en-AU"/>
        </w:rPr>
        <w:t>(i</w:t>
      </w:r>
      <w:r w:rsidR="001B4EEC">
        <w:rPr>
          <w:rFonts w:ascii="Arial" w:eastAsiaTheme="minorHAnsi" w:hAnsi="Arial" w:cs="Arial"/>
          <w:color w:val="000000" w:themeColor="text1"/>
          <w:szCs w:val="22"/>
          <w:lang w:val="en-AU" w:eastAsia="en-AU"/>
        </w:rPr>
        <w:t>.</w:t>
      </w:r>
      <w:r w:rsidR="006815F6">
        <w:rPr>
          <w:rFonts w:ascii="Arial" w:eastAsiaTheme="minorHAnsi" w:hAnsi="Arial" w:cs="Arial"/>
          <w:color w:val="000000" w:themeColor="text1"/>
          <w:szCs w:val="22"/>
          <w:lang w:val="en-AU" w:eastAsia="en-AU"/>
        </w:rPr>
        <w:t>e</w:t>
      </w:r>
      <w:r w:rsidR="001B4EEC">
        <w:rPr>
          <w:rFonts w:ascii="Arial" w:eastAsiaTheme="minorHAnsi" w:hAnsi="Arial" w:cs="Arial"/>
          <w:color w:val="000000" w:themeColor="text1"/>
          <w:szCs w:val="22"/>
          <w:lang w:val="en-AU" w:eastAsia="en-AU"/>
        </w:rPr>
        <w:t>.</w:t>
      </w:r>
      <w:r w:rsidR="006815F6">
        <w:rPr>
          <w:rFonts w:ascii="Arial" w:eastAsiaTheme="minorHAnsi" w:hAnsi="Arial" w:cs="Arial"/>
          <w:color w:val="000000" w:themeColor="text1"/>
          <w:szCs w:val="22"/>
          <w:lang w:val="en-AU" w:eastAsia="en-AU"/>
        </w:rPr>
        <w:t xml:space="preserve"> </w:t>
      </w:r>
      <w:r w:rsidRPr="00F76257">
        <w:rPr>
          <w:rFonts w:ascii="Arial" w:eastAsiaTheme="minorHAnsi" w:hAnsi="Arial" w:cs="Arial"/>
          <w:color w:val="000000" w:themeColor="text1"/>
          <w:szCs w:val="22"/>
          <w:lang w:val="en-AU" w:eastAsia="en-AU"/>
        </w:rPr>
        <w:t>Resilient Melbourne Strategy</w:t>
      </w:r>
      <w:r w:rsidR="006815F6">
        <w:rPr>
          <w:rFonts w:ascii="Arial" w:eastAsiaTheme="minorHAnsi" w:hAnsi="Arial" w:cs="Arial"/>
          <w:color w:val="000000" w:themeColor="text1"/>
          <w:szCs w:val="22"/>
          <w:lang w:val="en-AU" w:eastAsia="en-AU"/>
        </w:rPr>
        <w:t>,</w:t>
      </w:r>
      <w:r w:rsidRPr="00F76257">
        <w:rPr>
          <w:rFonts w:ascii="Arial" w:eastAsiaTheme="minorHAnsi" w:hAnsi="Arial" w:cs="Arial"/>
          <w:color w:val="000000" w:themeColor="text1"/>
          <w:szCs w:val="22"/>
          <w:lang w:val="en-AU" w:eastAsia="en-AU"/>
        </w:rPr>
        <w:t xml:space="preserve"> </w:t>
      </w:r>
      <w:r w:rsidRPr="00253DDC">
        <w:rPr>
          <w:rFonts w:ascii="Arial" w:eastAsiaTheme="minorHAnsi" w:hAnsi="Arial" w:cs="Arial"/>
          <w:i/>
          <w:color w:val="000000" w:themeColor="text1"/>
          <w:szCs w:val="22"/>
          <w:lang w:val="en-AU" w:eastAsia="en-AU"/>
        </w:rPr>
        <w:t>Victoria’s Climate Change Adaptation Plan 2017-2020</w:t>
      </w:r>
      <w:r w:rsidRPr="00F76257">
        <w:rPr>
          <w:rFonts w:ascii="Arial" w:eastAsiaTheme="minorHAnsi" w:hAnsi="Arial" w:cs="Arial"/>
          <w:color w:val="000000" w:themeColor="text1"/>
          <w:szCs w:val="22"/>
          <w:lang w:val="en-AU" w:eastAsia="en-AU"/>
        </w:rPr>
        <w:t xml:space="preserve"> respectively</w:t>
      </w:r>
      <w:r w:rsidR="006815F6">
        <w:rPr>
          <w:rFonts w:ascii="Arial" w:eastAsiaTheme="minorHAnsi" w:hAnsi="Arial" w:cs="Arial"/>
          <w:color w:val="000000" w:themeColor="text1"/>
          <w:szCs w:val="22"/>
          <w:lang w:val="en-AU" w:eastAsia="en-AU"/>
        </w:rPr>
        <w:t>)</w:t>
      </w:r>
      <w:r w:rsidRPr="00F76257">
        <w:rPr>
          <w:rFonts w:ascii="Arial" w:eastAsiaTheme="minorHAnsi" w:hAnsi="Arial" w:cs="Arial"/>
          <w:color w:val="000000" w:themeColor="text1"/>
          <w:szCs w:val="22"/>
          <w:lang w:val="en-AU" w:eastAsia="en-AU"/>
        </w:rPr>
        <w:t>.</w:t>
      </w:r>
    </w:p>
    <w:p w14:paraId="652B54CD" w14:textId="2767428B" w:rsidR="00602851" w:rsidRPr="00F76257" w:rsidRDefault="00602851" w:rsidP="00036CA4">
      <w:pPr>
        <w:pStyle w:val="ListParagraph"/>
        <w:numPr>
          <w:ilvl w:val="0"/>
          <w:numId w:val="46"/>
        </w:numPr>
        <w:jc w:val="left"/>
        <w:rPr>
          <w:rFonts w:ascii="Arial" w:eastAsiaTheme="minorHAnsi" w:hAnsi="Arial" w:cs="Arial"/>
          <w:color w:val="000000" w:themeColor="text1"/>
          <w:szCs w:val="22"/>
          <w:lang w:val="en-AU" w:eastAsia="en-AU"/>
        </w:rPr>
      </w:pPr>
      <w:r w:rsidRPr="00F76257">
        <w:rPr>
          <w:rFonts w:ascii="Arial" w:eastAsiaTheme="minorHAnsi" w:hAnsi="Arial" w:cs="Arial"/>
          <w:color w:val="000000" w:themeColor="text1"/>
          <w:szCs w:val="22"/>
          <w:lang w:val="en-AU" w:eastAsia="en-AU"/>
        </w:rPr>
        <w:t xml:space="preserve">Identify climate change adaptation </w:t>
      </w:r>
      <w:r w:rsidR="006A0311">
        <w:rPr>
          <w:rFonts w:ascii="Arial" w:eastAsiaTheme="minorHAnsi" w:hAnsi="Arial" w:cs="Arial"/>
          <w:color w:val="000000" w:themeColor="text1"/>
          <w:szCs w:val="22"/>
          <w:lang w:val="en-AU" w:eastAsia="en-AU"/>
        </w:rPr>
        <w:t xml:space="preserve">opportunities </w:t>
      </w:r>
      <w:r w:rsidRPr="00F76257">
        <w:rPr>
          <w:rFonts w:ascii="Arial" w:eastAsiaTheme="minorHAnsi" w:hAnsi="Arial" w:cs="Arial"/>
          <w:color w:val="000000" w:themeColor="text1"/>
          <w:szCs w:val="22"/>
          <w:lang w:val="en-AU" w:eastAsia="en-AU"/>
        </w:rPr>
        <w:t xml:space="preserve">in Council’s Asset Management Strategy and Capital Works Implementation and Management Strategy. </w:t>
      </w:r>
    </w:p>
    <w:p w14:paraId="4A6126CC" w14:textId="45645AEB" w:rsidR="00602851" w:rsidRPr="00F76257" w:rsidRDefault="00602851" w:rsidP="00036CA4">
      <w:pPr>
        <w:pStyle w:val="NormalWeb"/>
        <w:numPr>
          <w:ilvl w:val="0"/>
          <w:numId w:val="4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Operationalise climate change risks and promote a ‘risk aware’ culture </w:t>
      </w:r>
      <w:r w:rsidR="006815F6">
        <w:rPr>
          <w:rFonts w:ascii="Arial" w:hAnsi="Arial" w:cs="Arial"/>
          <w:color w:val="000000" w:themeColor="text1"/>
          <w:sz w:val="22"/>
          <w:szCs w:val="22"/>
        </w:rPr>
        <w:t>at</w:t>
      </w:r>
      <w:r w:rsidRPr="00F76257">
        <w:rPr>
          <w:rFonts w:ascii="Arial" w:hAnsi="Arial" w:cs="Arial"/>
          <w:color w:val="000000" w:themeColor="text1"/>
          <w:sz w:val="22"/>
          <w:szCs w:val="22"/>
        </w:rPr>
        <w:t xml:space="preserve"> Council in consideration of Council’s Strategic Risk Management Plan.</w:t>
      </w:r>
    </w:p>
    <w:p w14:paraId="0C1A3049" w14:textId="6B96B9F1" w:rsidR="00602851" w:rsidRPr="00F76257" w:rsidRDefault="00602851" w:rsidP="00036CA4">
      <w:pPr>
        <w:pStyle w:val="NormalWeb"/>
        <w:numPr>
          <w:ilvl w:val="0"/>
          <w:numId w:val="4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 xml:space="preserve">Develop and implement the Risk and Resilience Plan and </w:t>
      </w:r>
      <w:r w:rsidR="006815F6">
        <w:rPr>
          <w:rFonts w:ascii="Arial" w:hAnsi="Arial" w:cs="Arial"/>
          <w:color w:val="000000" w:themeColor="text1"/>
          <w:sz w:val="22"/>
          <w:szCs w:val="22"/>
        </w:rPr>
        <w:t>F</w:t>
      </w:r>
      <w:r w:rsidRPr="00F76257">
        <w:rPr>
          <w:rFonts w:ascii="Arial" w:hAnsi="Arial" w:cs="Arial"/>
          <w:color w:val="000000" w:themeColor="text1"/>
          <w:sz w:val="22"/>
          <w:szCs w:val="22"/>
        </w:rPr>
        <w:t xml:space="preserve">ramework including business continuity management systems and testing in consideration of Council’s Strategic Risk Management Plan. </w:t>
      </w:r>
    </w:p>
    <w:p w14:paraId="63BB21A1" w14:textId="5F960451" w:rsidR="00602851" w:rsidRPr="00F76257" w:rsidRDefault="00602851" w:rsidP="00036CA4">
      <w:pPr>
        <w:pStyle w:val="NormalWeb"/>
        <w:numPr>
          <w:ilvl w:val="0"/>
          <w:numId w:val="46"/>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lang w:val="en-US"/>
        </w:rPr>
        <w:t xml:space="preserve">Ensure Council’s risk profile is properly reflected in the insurance program </w:t>
      </w:r>
      <w:r w:rsidR="006A0311">
        <w:rPr>
          <w:rFonts w:ascii="Arial" w:hAnsi="Arial" w:cs="Arial"/>
          <w:color w:val="000000" w:themeColor="text1"/>
          <w:sz w:val="22"/>
          <w:szCs w:val="22"/>
          <w:lang w:val="en-US"/>
        </w:rPr>
        <w:t>to help</w:t>
      </w:r>
      <w:r w:rsidRPr="00F76257">
        <w:rPr>
          <w:rFonts w:ascii="Arial" w:hAnsi="Arial" w:cs="Arial"/>
          <w:color w:val="000000" w:themeColor="text1"/>
          <w:sz w:val="22"/>
          <w:szCs w:val="22"/>
          <w:lang w:val="en-US"/>
        </w:rPr>
        <w:t xml:space="preserve"> mitigat</w:t>
      </w:r>
      <w:r w:rsidR="006A0311">
        <w:rPr>
          <w:rFonts w:ascii="Arial" w:hAnsi="Arial" w:cs="Arial"/>
          <w:color w:val="000000" w:themeColor="text1"/>
          <w:sz w:val="22"/>
          <w:szCs w:val="22"/>
          <w:lang w:val="en-US"/>
        </w:rPr>
        <w:t>e</w:t>
      </w:r>
      <w:r w:rsidRPr="00F76257">
        <w:rPr>
          <w:rFonts w:ascii="Arial" w:hAnsi="Arial" w:cs="Arial"/>
          <w:color w:val="000000" w:themeColor="text1"/>
          <w:sz w:val="22"/>
          <w:szCs w:val="22"/>
          <w:lang w:val="en-US"/>
        </w:rPr>
        <w:t xml:space="preserve"> financial risk</w:t>
      </w:r>
      <w:r w:rsidRPr="00F76257">
        <w:rPr>
          <w:rFonts w:ascii="Arial" w:hAnsi="Arial" w:cs="Arial"/>
          <w:color w:val="000000" w:themeColor="text1"/>
          <w:sz w:val="22"/>
          <w:szCs w:val="22"/>
        </w:rPr>
        <w:t>.</w:t>
      </w:r>
    </w:p>
    <w:p w14:paraId="1D0617C6" w14:textId="61FFD26D" w:rsidR="00602851" w:rsidRPr="00F76257" w:rsidRDefault="00602851" w:rsidP="00036CA4">
      <w:pPr>
        <w:pStyle w:val="ListParagraph"/>
        <w:numPr>
          <w:ilvl w:val="0"/>
          <w:numId w:val="46"/>
        </w:numPr>
        <w:jc w:val="left"/>
        <w:rPr>
          <w:rFonts w:ascii="Arial" w:eastAsiaTheme="minorHAnsi" w:hAnsi="Arial" w:cs="Arial"/>
          <w:color w:val="000000" w:themeColor="text1"/>
          <w:szCs w:val="22"/>
          <w:lang w:val="en-AU" w:eastAsia="en-AU"/>
        </w:rPr>
      </w:pPr>
      <w:r w:rsidRPr="00F76257">
        <w:rPr>
          <w:rFonts w:ascii="Arial" w:eastAsiaTheme="minorHAnsi" w:hAnsi="Arial" w:cs="Arial"/>
          <w:color w:val="000000" w:themeColor="text1"/>
          <w:szCs w:val="22"/>
          <w:lang w:val="en-AU" w:eastAsia="en-AU"/>
        </w:rPr>
        <w:t xml:space="preserve">Help staff track </w:t>
      </w:r>
      <w:r w:rsidR="006A0311" w:rsidRPr="00F76257">
        <w:rPr>
          <w:rFonts w:ascii="Arial" w:eastAsiaTheme="minorHAnsi" w:hAnsi="Arial" w:cs="Arial"/>
          <w:color w:val="000000" w:themeColor="text1"/>
          <w:szCs w:val="22"/>
          <w:lang w:val="en-AU" w:eastAsia="en-AU"/>
        </w:rPr>
        <w:t xml:space="preserve">climate change </w:t>
      </w:r>
      <w:r w:rsidRPr="00F76257">
        <w:rPr>
          <w:rFonts w:ascii="Arial" w:eastAsiaTheme="minorHAnsi" w:hAnsi="Arial" w:cs="Arial"/>
          <w:color w:val="000000" w:themeColor="text1"/>
          <w:szCs w:val="22"/>
          <w:lang w:val="en-AU" w:eastAsia="en-AU"/>
        </w:rPr>
        <w:t>impacts on Council’s assets, operations and services and evaluate responses over the long term.</w:t>
      </w:r>
    </w:p>
    <w:p w14:paraId="0DCACB31" w14:textId="17DA3B79" w:rsidR="00602851" w:rsidRPr="00F76257" w:rsidRDefault="00602851" w:rsidP="00036CA4">
      <w:pPr>
        <w:pStyle w:val="NormalWeb"/>
        <w:numPr>
          <w:ilvl w:val="0"/>
          <w:numId w:val="46"/>
        </w:numPr>
        <w:spacing w:before="0" w:beforeAutospacing="0" w:after="0" w:afterAutospacing="0"/>
        <w:rPr>
          <w:rFonts w:ascii="Arial" w:hAnsi="Arial" w:cs="Arial"/>
          <w:color w:val="000000" w:themeColor="text1"/>
          <w:sz w:val="22"/>
          <w:szCs w:val="22"/>
          <w:lang w:val="en-US"/>
        </w:rPr>
      </w:pPr>
      <w:r w:rsidRPr="00F76257">
        <w:rPr>
          <w:rFonts w:ascii="Arial" w:hAnsi="Arial" w:cs="Arial"/>
          <w:color w:val="000000" w:themeColor="text1"/>
          <w:sz w:val="22"/>
          <w:szCs w:val="22"/>
          <w:lang w:val="en-US"/>
        </w:rPr>
        <w:t xml:space="preserve">Support climate change advocacy </w:t>
      </w:r>
      <w:r w:rsidR="006A0311">
        <w:rPr>
          <w:rFonts w:ascii="Arial" w:hAnsi="Arial" w:cs="Arial"/>
          <w:color w:val="000000" w:themeColor="text1"/>
          <w:sz w:val="22"/>
          <w:szCs w:val="22"/>
          <w:lang w:val="en-US"/>
        </w:rPr>
        <w:t>by EAGA and other</w:t>
      </w:r>
      <w:r w:rsidRPr="00F76257">
        <w:rPr>
          <w:rFonts w:ascii="Arial" w:hAnsi="Arial" w:cs="Arial"/>
          <w:color w:val="000000" w:themeColor="text1"/>
          <w:sz w:val="22"/>
          <w:szCs w:val="22"/>
          <w:lang w:val="en-US"/>
        </w:rPr>
        <w:t xml:space="preserve"> greenhouse alliances for effective policy actio</w:t>
      </w:r>
      <w:r w:rsidR="001B4EEC">
        <w:rPr>
          <w:rFonts w:ascii="Arial" w:hAnsi="Arial" w:cs="Arial"/>
          <w:color w:val="000000" w:themeColor="text1"/>
          <w:sz w:val="22"/>
          <w:szCs w:val="22"/>
          <w:lang w:val="en-US"/>
        </w:rPr>
        <w:t>n on climate change at the Victorian and Australian</w:t>
      </w:r>
      <w:r w:rsidRPr="00F76257">
        <w:rPr>
          <w:rFonts w:ascii="Arial" w:hAnsi="Arial" w:cs="Arial"/>
          <w:color w:val="000000" w:themeColor="text1"/>
          <w:sz w:val="22"/>
          <w:szCs w:val="22"/>
          <w:lang w:val="en-US"/>
        </w:rPr>
        <w:t xml:space="preserve"> Government level.</w:t>
      </w:r>
    </w:p>
    <w:p w14:paraId="37E1DC7C" w14:textId="77777777" w:rsidR="00602851" w:rsidRPr="00862476" w:rsidRDefault="00602851">
      <w:pPr>
        <w:rPr>
          <w:rFonts w:eastAsiaTheme="majorEastAsia" w:cstheme="majorBidi"/>
          <w:bCs/>
          <w:color w:val="000000" w:themeColor="text1"/>
          <w:kern w:val="32"/>
        </w:rPr>
      </w:pPr>
      <w:r w:rsidRPr="00F76257">
        <w:rPr>
          <w:color w:val="000000" w:themeColor="text1"/>
        </w:rPr>
        <w:br w:type="page"/>
      </w:r>
    </w:p>
    <w:p w14:paraId="6ED45809" w14:textId="59FC0D31" w:rsidR="00996516" w:rsidRDefault="00B56BF7" w:rsidP="00996516">
      <w:pPr>
        <w:pStyle w:val="Heading1"/>
      </w:pPr>
      <w:bookmarkStart w:id="80" w:name="_Toc494117001"/>
      <w:bookmarkStart w:id="81" w:name="_Toc506293591"/>
      <w:r>
        <w:lastRenderedPageBreak/>
        <w:t xml:space="preserve">Section 5 – </w:t>
      </w:r>
      <w:r w:rsidR="00996516">
        <w:t xml:space="preserve">Tracking </w:t>
      </w:r>
      <w:r w:rsidR="009A3352">
        <w:t>P</w:t>
      </w:r>
      <w:r w:rsidR="00996516">
        <w:t>rogress</w:t>
      </w:r>
      <w:bookmarkEnd w:id="80"/>
      <w:bookmarkEnd w:id="81"/>
    </w:p>
    <w:p w14:paraId="63424D0D" w14:textId="1A29D15C" w:rsidR="00602851" w:rsidRDefault="00602851" w:rsidP="00602851">
      <w:pPr>
        <w:pStyle w:val="NormalWeb"/>
        <w:spacing w:before="0" w:beforeAutospacing="0" w:after="0" w:afterAutospacing="0"/>
        <w:rPr>
          <w:rFonts w:ascii="Arial" w:hAnsi="Arial" w:cs="Arial"/>
          <w:sz w:val="22"/>
          <w:szCs w:val="22"/>
        </w:rPr>
      </w:pPr>
    </w:p>
    <w:p w14:paraId="43B8B3E2" w14:textId="316888EB" w:rsidR="006A0311" w:rsidRPr="00602851" w:rsidRDefault="006A0311" w:rsidP="00602851">
      <w:pPr>
        <w:pStyle w:val="NormalWeb"/>
        <w:spacing w:before="0" w:beforeAutospacing="0" w:after="0" w:afterAutospacing="0"/>
        <w:rPr>
          <w:rFonts w:ascii="Arial" w:hAnsi="Arial" w:cs="Arial"/>
          <w:sz w:val="22"/>
          <w:szCs w:val="22"/>
        </w:rPr>
      </w:pPr>
    </w:p>
    <w:p w14:paraId="0192C843" w14:textId="634FB214" w:rsidR="002F394B" w:rsidRDefault="00044322" w:rsidP="002F394B">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shd w:val="clear" w:color="auto" w:fill="FFFFFF"/>
        </w:rPr>
        <w:t>This Strategy has been prepared to help</w:t>
      </w:r>
      <w:r w:rsidR="00B7488A" w:rsidRPr="00F76257">
        <w:rPr>
          <w:rFonts w:ascii="Arial" w:hAnsi="Arial" w:cs="Arial"/>
          <w:color w:val="000000" w:themeColor="text1"/>
          <w:sz w:val="22"/>
          <w:szCs w:val="22"/>
          <w:shd w:val="clear" w:color="auto" w:fill="FFFFFF"/>
        </w:rPr>
        <w:t xml:space="preserve"> </w:t>
      </w:r>
      <w:r w:rsidR="00B7488A" w:rsidRPr="00F76257">
        <w:rPr>
          <w:rFonts w:ascii="Arial" w:hAnsi="Arial" w:cs="Arial"/>
          <w:color w:val="000000" w:themeColor="text1"/>
          <w:sz w:val="22"/>
          <w:szCs w:val="22"/>
        </w:rPr>
        <w:t>ensur</w:t>
      </w:r>
      <w:r>
        <w:rPr>
          <w:rFonts w:ascii="Arial" w:hAnsi="Arial" w:cs="Arial"/>
          <w:color w:val="000000" w:themeColor="text1"/>
          <w:sz w:val="22"/>
          <w:szCs w:val="22"/>
        </w:rPr>
        <w:t xml:space="preserve">e that </w:t>
      </w:r>
      <w:r w:rsidR="00B7488A" w:rsidRPr="00F76257">
        <w:rPr>
          <w:rFonts w:ascii="Arial" w:hAnsi="Arial" w:cs="Arial"/>
          <w:color w:val="000000" w:themeColor="text1"/>
          <w:sz w:val="22"/>
          <w:szCs w:val="22"/>
        </w:rPr>
        <w:t xml:space="preserve">climate change risks are managed in a planned and considered way. </w:t>
      </w:r>
      <w:r w:rsidR="0035492D">
        <w:rPr>
          <w:rFonts w:ascii="Arial" w:hAnsi="Arial" w:cs="Arial"/>
          <w:color w:val="000000" w:themeColor="text1"/>
          <w:sz w:val="22"/>
          <w:szCs w:val="22"/>
        </w:rPr>
        <w:t xml:space="preserve"> </w:t>
      </w:r>
      <w:r w:rsidR="00B7488A" w:rsidRPr="00F76257">
        <w:rPr>
          <w:rFonts w:ascii="Arial" w:hAnsi="Arial" w:cs="Arial"/>
          <w:color w:val="000000" w:themeColor="text1"/>
          <w:sz w:val="22"/>
          <w:szCs w:val="22"/>
        </w:rPr>
        <w:t xml:space="preserve">As this is </w:t>
      </w:r>
      <w:r w:rsidRPr="00F76257">
        <w:rPr>
          <w:rFonts w:ascii="Arial" w:hAnsi="Arial" w:cs="Arial"/>
          <w:color w:val="000000" w:themeColor="text1"/>
          <w:sz w:val="22"/>
          <w:szCs w:val="22"/>
        </w:rPr>
        <w:t>Council</w:t>
      </w:r>
      <w:r>
        <w:rPr>
          <w:rFonts w:ascii="Arial" w:hAnsi="Arial" w:cs="Arial"/>
          <w:color w:val="000000" w:themeColor="text1"/>
          <w:sz w:val="22"/>
          <w:szCs w:val="22"/>
        </w:rPr>
        <w:t>’s</w:t>
      </w:r>
      <w:r w:rsidR="00B7488A" w:rsidRPr="00F76257">
        <w:rPr>
          <w:rFonts w:ascii="Arial" w:hAnsi="Arial" w:cs="Arial"/>
          <w:color w:val="000000" w:themeColor="text1"/>
          <w:sz w:val="22"/>
          <w:szCs w:val="22"/>
        </w:rPr>
        <w:t xml:space="preserve"> first adaptation strategy </w:t>
      </w:r>
      <w:r>
        <w:rPr>
          <w:rFonts w:ascii="Arial" w:hAnsi="Arial" w:cs="Arial"/>
          <w:color w:val="000000" w:themeColor="text1"/>
          <w:sz w:val="22"/>
          <w:szCs w:val="22"/>
        </w:rPr>
        <w:t>much of its</w:t>
      </w:r>
      <w:r w:rsidR="00B7488A" w:rsidRPr="00F76257">
        <w:rPr>
          <w:rFonts w:ascii="Arial" w:hAnsi="Arial" w:cs="Arial"/>
          <w:color w:val="000000" w:themeColor="text1"/>
          <w:sz w:val="22"/>
          <w:szCs w:val="22"/>
        </w:rPr>
        <w:t xml:space="preserve"> focus </w:t>
      </w:r>
      <w:r>
        <w:rPr>
          <w:rFonts w:ascii="Arial" w:hAnsi="Arial" w:cs="Arial"/>
          <w:color w:val="000000" w:themeColor="text1"/>
          <w:sz w:val="22"/>
          <w:szCs w:val="22"/>
        </w:rPr>
        <w:t xml:space="preserve">is </w:t>
      </w:r>
      <w:r w:rsidR="00B7488A" w:rsidRPr="00F76257">
        <w:rPr>
          <w:rFonts w:ascii="Arial" w:hAnsi="Arial" w:cs="Arial"/>
          <w:color w:val="000000" w:themeColor="text1"/>
          <w:sz w:val="22"/>
          <w:szCs w:val="22"/>
        </w:rPr>
        <w:t xml:space="preserve">on incorporating climate change risks into existing </w:t>
      </w:r>
      <w:r>
        <w:rPr>
          <w:rFonts w:ascii="Arial" w:hAnsi="Arial" w:cs="Arial"/>
          <w:color w:val="000000" w:themeColor="text1"/>
          <w:sz w:val="22"/>
          <w:szCs w:val="22"/>
        </w:rPr>
        <w:t>activities</w:t>
      </w:r>
      <w:r w:rsidR="00B7488A" w:rsidRPr="00F76257">
        <w:rPr>
          <w:rFonts w:ascii="Arial" w:hAnsi="Arial" w:cs="Arial"/>
          <w:color w:val="000000" w:themeColor="text1"/>
          <w:sz w:val="22"/>
          <w:szCs w:val="22"/>
        </w:rPr>
        <w:t xml:space="preserve"> to ensure an integrated </w:t>
      </w:r>
      <w:r>
        <w:rPr>
          <w:rFonts w:ascii="Arial" w:hAnsi="Arial" w:cs="Arial"/>
          <w:color w:val="000000" w:themeColor="text1"/>
          <w:sz w:val="22"/>
          <w:szCs w:val="22"/>
        </w:rPr>
        <w:t>approach</w:t>
      </w:r>
      <w:r w:rsidR="00B7488A" w:rsidRPr="00F76257">
        <w:rPr>
          <w:rFonts w:ascii="Arial" w:hAnsi="Arial" w:cs="Arial"/>
          <w:color w:val="000000" w:themeColor="text1"/>
          <w:sz w:val="22"/>
          <w:szCs w:val="22"/>
        </w:rPr>
        <w:t xml:space="preserve">. </w:t>
      </w:r>
      <w:r w:rsidR="0035492D">
        <w:rPr>
          <w:rFonts w:ascii="Arial" w:hAnsi="Arial" w:cs="Arial"/>
          <w:color w:val="000000" w:themeColor="text1"/>
          <w:sz w:val="22"/>
          <w:szCs w:val="22"/>
        </w:rPr>
        <w:t xml:space="preserve"> </w:t>
      </w:r>
      <w:r w:rsidR="002F394B" w:rsidRPr="00F76257">
        <w:rPr>
          <w:rFonts w:ascii="Arial" w:hAnsi="Arial" w:cs="Arial"/>
          <w:color w:val="000000" w:themeColor="text1"/>
          <w:sz w:val="22"/>
          <w:szCs w:val="22"/>
        </w:rPr>
        <w:t xml:space="preserve">For example: </w:t>
      </w:r>
    </w:p>
    <w:p w14:paraId="37559568" w14:textId="77777777" w:rsidR="006A0311" w:rsidRPr="00F76257" w:rsidRDefault="006A0311" w:rsidP="002F394B">
      <w:pPr>
        <w:pStyle w:val="NormalWeb"/>
        <w:spacing w:before="0" w:beforeAutospacing="0" w:after="0" w:afterAutospacing="0"/>
        <w:rPr>
          <w:rFonts w:ascii="Arial" w:hAnsi="Arial" w:cs="Arial"/>
          <w:color w:val="000000" w:themeColor="text1"/>
          <w:sz w:val="22"/>
          <w:szCs w:val="22"/>
        </w:rPr>
      </w:pPr>
    </w:p>
    <w:p w14:paraId="77197253" w14:textId="77777777" w:rsidR="002F394B" w:rsidRPr="00F76257" w:rsidRDefault="008D1A5F" w:rsidP="002F394B">
      <w:pPr>
        <w:pStyle w:val="NormalWeb"/>
        <w:numPr>
          <w:ilvl w:val="0"/>
          <w:numId w:val="52"/>
        </w:numPr>
        <w:spacing w:before="0" w:beforeAutospacing="0" w:after="0" w:afterAutospacing="0"/>
        <w:rPr>
          <w:rFonts w:ascii="Arial" w:hAnsi="Arial" w:cs="Arial"/>
          <w:color w:val="000000" w:themeColor="text1"/>
          <w:sz w:val="22"/>
          <w:szCs w:val="22"/>
        </w:rPr>
      </w:pPr>
      <w:r w:rsidRPr="00F76257">
        <w:rPr>
          <w:rFonts w:ascii="Arial" w:hAnsi="Arial" w:cs="Arial"/>
          <w:color w:val="000000" w:themeColor="text1"/>
          <w:sz w:val="22"/>
          <w:szCs w:val="22"/>
        </w:rPr>
        <w:t>Recognition of climate change as a strategic risk is driving more proactive adaptation planning across Council.</w:t>
      </w:r>
      <w:r w:rsidR="002F394B" w:rsidRPr="00F76257">
        <w:rPr>
          <w:rFonts w:ascii="Arial" w:hAnsi="Arial" w:cs="Arial"/>
          <w:color w:val="000000" w:themeColor="text1"/>
          <w:sz w:val="22"/>
          <w:szCs w:val="22"/>
        </w:rPr>
        <w:t xml:space="preserve"> </w:t>
      </w:r>
    </w:p>
    <w:p w14:paraId="2643DF01" w14:textId="73441995" w:rsidR="002F394B" w:rsidRPr="00F76257" w:rsidRDefault="006A0311" w:rsidP="002F394B">
      <w:pPr>
        <w:pStyle w:val="NormalWeb"/>
        <w:numPr>
          <w:ilvl w:val="0"/>
          <w:numId w:val="52"/>
        </w:numPr>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L</w:t>
      </w:r>
      <w:r w:rsidR="002F394B" w:rsidRPr="00F76257">
        <w:rPr>
          <w:rFonts w:ascii="Arial" w:hAnsi="Arial" w:cs="Arial"/>
          <w:color w:val="000000" w:themeColor="text1"/>
          <w:sz w:val="22"/>
          <w:szCs w:val="22"/>
        </w:rPr>
        <w:t xml:space="preserve">inking with emergency management planning will ensure Council is well placed to recognise and manage emerging risks. </w:t>
      </w:r>
    </w:p>
    <w:p w14:paraId="14CEEA54" w14:textId="77777777" w:rsidR="002F394B" w:rsidRPr="00F76257" w:rsidRDefault="002F394B" w:rsidP="00602851">
      <w:pPr>
        <w:pStyle w:val="NormalWeb"/>
        <w:spacing w:before="0" w:beforeAutospacing="0" w:after="0" w:afterAutospacing="0"/>
        <w:rPr>
          <w:rFonts w:ascii="Arial" w:eastAsia="Times New Roman" w:hAnsi="Arial" w:cs="Arial"/>
          <w:color w:val="000000" w:themeColor="text1"/>
          <w:sz w:val="22"/>
          <w:szCs w:val="22"/>
        </w:rPr>
      </w:pPr>
    </w:p>
    <w:p w14:paraId="7CAF8A75" w14:textId="77777777" w:rsidR="001B4EEC" w:rsidRDefault="002F394B" w:rsidP="00602851">
      <w:pPr>
        <w:pStyle w:val="NormalWeb"/>
        <w:spacing w:before="0" w:beforeAutospacing="0" w:after="0" w:afterAutospacing="0"/>
        <w:rPr>
          <w:rFonts w:cs="Arial"/>
          <w:color w:val="000000" w:themeColor="text1"/>
        </w:rPr>
      </w:pPr>
      <w:r w:rsidRPr="00F76257">
        <w:rPr>
          <w:rFonts w:ascii="Arial" w:eastAsia="Times New Roman" w:hAnsi="Arial" w:cs="Arial"/>
          <w:color w:val="000000" w:themeColor="text1"/>
          <w:sz w:val="22"/>
          <w:szCs w:val="22"/>
        </w:rPr>
        <w:t xml:space="preserve">The Strategy will be reviewed every two years to track </w:t>
      </w:r>
      <w:r w:rsidR="00044322" w:rsidRPr="00F76257">
        <w:rPr>
          <w:rFonts w:ascii="Arial" w:eastAsia="Times New Roman" w:hAnsi="Arial" w:cs="Arial"/>
          <w:color w:val="000000" w:themeColor="text1"/>
          <w:sz w:val="22"/>
          <w:szCs w:val="22"/>
        </w:rPr>
        <w:t xml:space="preserve">implementation </w:t>
      </w:r>
      <w:r w:rsidRPr="00F76257">
        <w:rPr>
          <w:rFonts w:ascii="Arial" w:eastAsia="Times New Roman" w:hAnsi="Arial" w:cs="Arial"/>
          <w:color w:val="000000" w:themeColor="text1"/>
          <w:sz w:val="22"/>
          <w:szCs w:val="22"/>
        </w:rPr>
        <w:t>progress, evaluat</w:t>
      </w:r>
      <w:r w:rsidR="00044322">
        <w:rPr>
          <w:rFonts w:ascii="Arial" w:eastAsia="Times New Roman" w:hAnsi="Arial" w:cs="Arial"/>
          <w:color w:val="000000" w:themeColor="text1"/>
          <w:sz w:val="22"/>
          <w:szCs w:val="22"/>
        </w:rPr>
        <w:t>ion</w:t>
      </w:r>
      <w:r w:rsidRPr="00F76257">
        <w:rPr>
          <w:rFonts w:ascii="Arial" w:eastAsia="Times New Roman" w:hAnsi="Arial" w:cs="Arial"/>
          <w:color w:val="000000" w:themeColor="text1"/>
          <w:sz w:val="22"/>
          <w:szCs w:val="22"/>
        </w:rPr>
        <w:t>, continuous improvement and when further review is required</w:t>
      </w:r>
      <w:r w:rsidR="00044322">
        <w:rPr>
          <w:rFonts w:ascii="Arial" w:eastAsia="Times New Roman" w:hAnsi="Arial" w:cs="Arial"/>
          <w:color w:val="000000" w:themeColor="text1"/>
          <w:sz w:val="22"/>
          <w:szCs w:val="22"/>
        </w:rPr>
        <w:t xml:space="preserve">.  Particular reference will be given to linkages associated with a future </w:t>
      </w:r>
      <w:r w:rsidR="000066BA" w:rsidRPr="00F76257">
        <w:rPr>
          <w:rFonts w:ascii="Arial" w:eastAsia="Times New Roman" w:hAnsi="Arial" w:cs="Arial"/>
          <w:color w:val="000000" w:themeColor="text1"/>
          <w:sz w:val="22"/>
          <w:szCs w:val="22"/>
        </w:rPr>
        <w:t xml:space="preserve">review of </w:t>
      </w:r>
      <w:r w:rsidR="00044322">
        <w:rPr>
          <w:rFonts w:ascii="Arial" w:eastAsia="Times New Roman" w:hAnsi="Arial" w:cs="Arial"/>
          <w:color w:val="000000" w:themeColor="text1"/>
          <w:sz w:val="22"/>
          <w:szCs w:val="22"/>
        </w:rPr>
        <w:t>Council’s</w:t>
      </w:r>
      <w:r w:rsidR="000066BA" w:rsidRPr="00F76257">
        <w:rPr>
          <w:rFonts w:ascii="Arial" w:eastAsia="Times New Roman" w:hAnsi="Arial" w:cs="Arial"/>
          <w:color w:val="000000" w:themeColor="text1"/>
          <w:sz w:val="22"/>
          <w:szCs w:val="22"/>
        </w:rPr>
        <w:t xml:space="preserve"> </w:t>
      </w:r>
      <w:r w:rsidRPr="00F76257">
        <w:rPr>
          <w:rFonts w:ascii="Arial" w:hAnsi="Arial" w:cs="Arial"/>
          <w:i/>
          <w:color w:val="000000" w:themeColor="text1"/>
          <w:sz w:val="22"/>
          <w:szCs w:val="22"/>
        </w:rPr>
        <w:t>Carbon Neutral Strategy</w:t>
      </w:r>
      <w:r w:rsidR="000066BA" w:rsidRPr="00F76257">
        <w:rPr>
          <w:rFonts w:ascii="Arial" w:hAnsi="Arial" w:cs="Arial"/>
          <w:i/>
          <w:color w:val="000000" w:themeColor="text1"/>
          <w:sz w:val="22"/>
          <w:szCs w:val="22"/>
        </w:rPr>
        <w:t>.</w:t>
      </w:r>
      <w:r w:rsidR="000066BA" w:rsidRPr="00F76257">
        <w:rPr>
          <w:rFonts w:ascii="Arial" w:hAnsi="Arial" w:cs="Arial"/>
          <w:color w:val="000000" w:themeColor="text1"/>
          <w:sz w:val="22"/>
          <w:szCs w:val="22"/>
        </w:rPr>
        <w:t xml:space="preserve"> </w:t>
      </w:r>
    </w:p>
    <w:p w14:paraId="6624D945" w14:textId="77777777" w:rsidR="001B4EEC" w:rsidRDefault="001B4EEC" w:rsidP="00602851">
      <w:pPr>
        <w:pStyle w:val="NormalWeb"/>
        <w:spacing w:before="0" w:beforeAutospacing="0" w:after="0" w:afterAutospacing="0"/>
        <w:rPr>
          <w:rFonts w:cs="Arial"/>
          <w:color w:val="000000" w:themeColor="text1"/>
        </w:rPr>
      </w:pPr>
    </w:p>
    <w:p w14:paraId="459CE84C" w14:textId="18A3FCC5" w:rsidR="002F394B" w:rsidRPr="001B4EEC" w:rsidRDefault="002F394B" w:rsidP="00602851">
      <w:pPr>
        <w:pStyle w:val="NormalWeb"/>
        <w:spacing w:before="0" w:beforeAutospacing="0" w:after="0" w:afterAutospacing="0"/>
        <w:rPr>
          <w:rFonts w:cs="Arial"/>
          <w:color w:val="000000" w:themeColor="text1"/>
        </w:rPr>
      </w:pPr>
      <w:r w:rsidRPr="00F76257">
        <w:rPr>
          <w:rFonts w:ascii="Arial" w:hAnsi="Arial" w:cs="Arial"/>
          <w:color w:val="000000" w:themeColor="text1"/>
          <w:sz w:val="22"/>
          <w:szCs w:val="22"/>
        </w:rPr>
        <w:t>For Strategy delivery, a cross directorate team will be established to monitor progress</w:t>
      </w:r>
      <w:r w:rsidR="00044322">
        <w:rPr>
          <w:rFonts w:ascii="Arial" w:hAnsi="Arial" w:cs="Arial"/>
          <w:color w:val="000000" w:themeColor="text1"/>
          <w:sz w:val="22"/>
          <w:szCs w:val="22"/>
        </w:rPr>
        <w:t xml:space="preserve"> </w:t>
      </w:r>
      <w:r w:rsidR="0098530B" w:rsidRPr="00F76257">
        <w:rPr>
          <w:rFonts w:ascii="Arial" w:hAnsi="Arial" w:cs="Arial"/>
          <w:color w:val="000000" w:themeColor="text1"/>
          <w:sz w:val="22"/>
          <w:szCs w:val="22"/>
        </w:rPr>
        <w:t xml:space="preserve">supported by the Finance and Governance </w:t>
      </w:r>
      <w:r w:rsidR="00044322">
        <w:rPr>
          <w:rFonts w:ascii="Arial" w:hAnsi="Arial" w:cs="Arial"/>
          <w:color w:val="000000" w:themeColor="text1"/>
          <w:sz w:val="22"/>
          <w:szCs w:val="22"/>
        </w:rPr>
        <w:t>teams (e</w:t>
      </w:r>
      <w:r w:rsidR="001B4EEC">
        <w:rPr>
          <w:rFonts w:ascii="Arial" w:hAnsi="Arial" w:cs="Arial"/>
          <w:color w:val="000000" w:themeColor="text1"/>
          <w:sz w:val="22"/>
          <w:szCs w:val="22"/>
        </w:rPr>
        <w:t>.</w:t>
      </w:r>
      <w:r w:rsidR="00044322">
        <w:rPr>
          <w:rFonts w:ascii="Arial" w:hAnsi="Arial" w:cs="Arial"/>
          <w:color w:val="000000" w:themeColor="text1"/>
          <w:sz w:val="22"/>
          <w:szCs w:val="22"/>
        </w:rPr>
        <w:t>g</w:t>
      </w:r>
      <w:r w:rsidR="001B4EEC">
        <w:rPr>
          <w:rFonts w:ascii="Arial" w:hAnsi="Arial" w:cs="Arial"/>
          <w:color w:val="000000" w:themeColor="text1"/>
          <w:sz w:val="22"/>
          <w:szCs w:val="22"/>
        </w:rPr>
        <w:t>.</w:t>
      </w:r>
      <w:r w:rsidR="00044322">
        <w:rPr>
          <w:rFonts w:ascii="Arial" w:hAnsi="Arial" w:cs="Arial"/>
          <w:color w:val="000000" w:themeColor="text1"/>
          <w:sz w:val="22"/>
          <w:szCs w:val="22"/>
        </w:rPr>
        <w:t xml:space="preserve"> </w:t>
      </w:r>
      <w:r w:rsidR="0098530B" w:rsidRPr="00F76257">
        <w:rPr>
          <w:rFonts w:ascii="Arial" w:hAnsi="Arial" w:cs="Arial"/>
          <w:color w:val="000000" w:themeColor="text1"/>
          <w:sz w:val="22"/>
          <w:szCs w:val="22"/>
        </w:rPr>
        <w:t>financial and risk management advice</w:t>
      </w:r>
      <w:r w:rsidR="00044322">
        <w:rPr>
          <w:rFonts w:ascii="Arial" w:hAnsi="Arial" w:cs="Arial"/>
          <w:color w:val="000000" w:themeColor="text1"/>
          <w:sz w:val="22"/>
          <w:szCs w:val="22"/>
        </w:rPr>
        <w:t>)</w:t>
      </w:r>
      <w:r w:rsidR="0098530B" w:rsidRPr="00F76257">
        <w:rPr>
          <w:rFonts w:ascii="Arial" w:hAnsi="Arial" w:cs="Arial"/>
          <w:color w:val="000000" w:themeColor="text1"/>
          <w:sz w:val="22"/>
          <w:szCs w:val="22"/>
        </w:rPr>
        <w:t xml:space="preserve">, and the Integrated Planning </w:t>
      </w:r>
      <w:r w:rsidR="00044322">
        <w:rPr>
          <w:rFonts w:ascii="Arial" w:hAnsi="Arial" w:cs="Arial"/>
          <w:color w:val="000000" w:themeColor="text1"/>
          <w:sz w:val="22"/>
          <w:szCs w:val="22"/>
        </w:rPr>
        <w:t xml:space="preserve">Department </w:t>
      </w:r>
      <w:r w:rsidR="006A0311">
        <w:rPr>
          <w:rFonts w:ascii="Arial" w:hAnsi="Arial" w:cs="Arial"/>
          <w:color w:val="000000" w:themeColor="text1"/>
          <w:sz w:val="22"/>
          <w:szCs w:val="22"/>
        </w:rPr>
        <w:t>u</w:t>
      </w:r>
      <w:r w:rsidR="0098530B" w:rsidRPr="00F76257">
        <w:rPr>
          <w:rFonts w:ascii="Arial" w:hAnsi="Arial" w:cs="Arial"/>
          <w:color w:val="000000" w:themeColor="text1"/>
          <w:sz w:val="22"/>
          <w:szCs w:val="22"/>
        </w:rPr>
        <w:t>tilis</w:t>
      </w:r>
      <w:r w:rsidR="00044322">
        <w:rPr>
          <w:rFonts w:ascii="Arial" w:hAnsi="Arial" w:cs="Arial"/>
          <w:color w:val="000000" w:themeColor="text1"/>
          <w:sz w:val="22"/>
          <w:szCs w:val="22"/>
        </w:rPr>
        <w:t>ing</w:t>
      </w:r>
      <w:r w:rsidR="0098530B" w:rsidRPr="00F76257">
        <w:rPr>
          <w:rFonts w:ascii="Arial" w:hAnsi="Arial" w:cs="Arial"/>
          <w:color w:val="000000" w:themeColor="text1"/>
          <w:sz w:val="22"/>
          <w:szCs w:val="22"/>
        </w:rPr>
        <w:t xml:space="preserve"> the best available climate science and vulnerability information</w:t>
      </w:r>
      <w:r w:rsidR="006A0311">
        <w:rPr>
          <w:rFonts w:ascii="Arial" w:hAnsi="Arial" w:cs="Arial"/>
          <w:color w:val="000000" w:themeColor="text1"/>
          <w:sz w:val="22"/>
          <w:szCs w:val="22"/>
        </w:rPr>
        <w:t>.</w:t>
      </w:r>
    </w:p>
    <w:p w14:paraId="2F8889A5" w14:textId="77777777" w:rsidR="002F394B" w:rsidRPr="00F76257" w:rsidRDefault="002F394B" w:rsidP="00602851">
      <w:pPr>
        <w:pStyle w:val="NormalWeb"/>
        <w:spacing w:before="0" w:beforeAutospacing="0" w:after="0" w:afterAutospacing="0"/>
        <w:rPr>
          <w:rFonts w:ascii="Arial" w:hAnsi="Arial" w:cs="Arial"/>
          <w:color w:val="000000" w:themeColor="text1"/>
          <w:sz w:val="22"/>
          <w:szCs w:val="22"/>
        </w:rPr>
      </w:pPr>
    </w:p>
    <w:p w14:paraId="06943A34" w14:textId="7C59C6DC" w:rsidR="002F394B" w:rsidRDefault="00044322" w:rsidP="0060285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E</w:t>
      </w:r>
      <w:r w:rsidR="002F394B" w:rsidRPr="00F76257">
        <w:rPr>
          <w:rFonts w:ascii="Arial" w:hAnsi="Arial" w:cs="Arial"/>
          <w:color w:val="000000" w:themeColor="text1"/>
          <w:sz w:val="22"/>
          <w:szCs w:val="22"/>
        </w:rPr>
        <w:t>valuation will be undertaken through the development and review of a detailed Action Plan.</w:t>
      </w:r>
      <w:r>
        <w:rPr>
          <w:rFonts w:ascii="Arial" w:hAnsi="Arial" w:cs="Arial"/>
          <w:color w:val="000000" w:themeColor="text1"/>
          <w:sz w:val="22"/>
          <w:szCs w:val="22"/>
        </w:rPr>
        <w:t xml:space="preserve">  This Plan </w:t>
      </w:r>
      <w:r w:rsidR="002F394B" w:rsidRPr="00F76257">
        <w:rPr>
          <w:rFonts w:ascii="Arial" w:hAnsi="Arial" w:cs="Arial"/>
          <w:color w:val="000000" w:themeColor="text1"/>
          <w:sz w:val="22"/>
          <w:szCs w:val="22"/>
        </w:rPr>
        <w:t xml:space="preserve">will be reviewed annually to track progress on actions, </w:t>
      </w:r>
      <w:r w:rsidR="00701B07">
        <w:rPr>
          <w:rFonts w:ascii="Arial" w:hAnsi="Arial" w:cs="Arial"/>
          <w:color w:val="000000" w:themeColor="text1"/>
          <w:sz w:val="22"/>
          <w:szCs w:val="22"/>
        </w:rPr>
        <w:t xml:space="preserve">with the </w:t>
      </w:r>
      <w:r w:rsidR="002F394B" w:rsidRPr="00F76257">
        <w:rPr>
          <w:rFonts w:ascii="Arial" w:hAnsi="Arial" w:cs="Arial"/>
          <w:color w:val="000000" w:themeColor="text1"/>
          <w:sz w:val="22"/>
          <w:szCs w:val="22"/>
        </w:rPr>
        <w:t xml:space="preserve">results reported </w:t>
      </w:r>
      <w:r w:rsidR="00701B07">
        <w:rPr>
          <w:rFonts w:ascii="Arial" w:hAnsi="Arial" w:cs="Arial"/>
          <w:color w:val="000000" w:themeColor="text1"/>
          <w:sz w:val="22"/>
          <w:szCs w:val="22"/>
        </w:rPr>
        <w:t xml:space="preserve">back </w:t>
      </w:r>
      <w:r w:rsidR="002F394B" w:rsidRPr="00F76257">
        <w:rPr>
          <w:rFonts w:ascii="Arial" w:hAnsi="Arial" w:cs="Arial"/>
          <w:color w:val="000000" w:themeColor="text1"/>
          <w:sz w:val="22"/>
          <w:szCs w:val="22"/>
        </w:rPr>
        <w:t xml:space="preserve">to Council. </w:t>
      </w:r>
    </w:p>
    <w:p w14:paraId="1B2EEB12" w14:textId="210C7965" w:rsidR="006A0311" w:rsidRDefault="006A0311" w:rsidP="00602851">
      <w:pPr>
        <w:pStyle w:val="NormalWeb"/>
        <w:spacing w:before="0" w:beforeAutospacing="0" w:after="0" w:afterAutospacing="0"/>
        <w:rPr>
          <w:rFonts w:ascii="Arial" w:hAnsi="Arial" w:cs="Arial"/>
          <w:color w:val="000000" w:themeColor="text1"/>
          <w:sz w:val="22"/>
          <w:szCs w:val="22"/>
        </w:rPr>
      </w:pPr>
    </w:p>
    <w:p w14:paraId="7699DE45" w14:textId="2278B6A8" w:rsidR="006A0311" w:rsidRPr="00F76257" w:rsidRDefault="006A0311" w:rsidP="00602851">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 Maroondah Environment Advisory Committee will be engaged regularly to assist with tracking Council’s progress on the Strategy and Action Plan.</w:t>
      </w:r>
    </w:p>
    <w:p w14:paraId="7F89A33F" w14:textId="77777777" w:rsidR="002F394B" w:rsidRPr="00F76257" w:rsidRDefault="002F394B" w:rsidP="00602851">
      <w:pPr>
        <w:pStyle w:val="NormalWeb"/>
        <w:spacing w:before="0" w:beforeAutospacing="0" w:after="0" w:afterAutospacing="0"/>
        <w:rPr>
          <w:rFonts w:ascii="Arial" w:hAnsi="Arial" w:cs="Arial"/>
          <w:color w:val="000000" w:themeColor="text1"/>
          <w:sz w:val="22"/>
          <w:szCs w:val="22"/>
        </w:rPr>
      </w:pPr>
    </w:p>
    <w:p w14:paraId="333E2EB1" w14:textId="77777777" w:rsidR="003E4399" w:rsidRDefault="003E4399">
      <w:pPr>
        <w:rPr>
          <w:rFonts w:eastAsia="Times New Roman" w:cs="Arial"/>
          <w:lang w:eastAsia="en-AU"/>
        </w:rPr>
      </w:pPr>
      <w:r>
        <w:rPr>
          <w:rFonts w:eastAsia="Times New Roman" w:cs="Arial"/>
          <w:b/>
          <w:bCs/>
          <w:lang w:eastAsia="en-AU"/>
        </w:rPr>
        <w:br w:type="page"/>
      </w:r>
    </w:p>
    <w:p w14:paraId="21578887" w14:textId="7BC0452D" w:rsidR="00996516" w:rsidRDefault="00B56BF7" w:rsidP="00996516">
      <w:pPr>
        <w:pStyle w:val="Heading1"/>
      </w:pPr>
      <w:bookmarkStart w:id="82" w:name="_Toc494117002"/>
      <w:bookmarkStart w:id="83" w:name="_Toc506293592"/>
      <w:r>
        <w:lastRenderedPageBreak/>
        <w:t>Section 6</w:t>
      </w:r>
      <w:r w:rsidR="00996516">
        <w:t xml:space="preserve"> – References</w:t>
      </w:r>
      <w:bookmarkEnd w:id="82"/>
      <w:bookmarkEnd w:id="83"/>
    </w:p>
    <w:p w14:paraId="7C7F7EE8" w14:textId="70E31D22" w:rsidR="00996516" w:rsidRDefault="00996516" w:rsidP="00996516">
      <w:pPr>
        <w:pStyle w:val="NoSpacing"/>
        <w:rPr>
          <w:rFonts w:cs="Arial"/>
        </w:rPr>
      </w:pPr>
    </w:p>
    <w:p w14:paraId="2C3FA9F3" w14:textId="77777777" w:rsidR="005400E5" w:rsidRPr="00996516" w:rsidRDefault="005400E5" w:rsidP="00996516">
      <w:pPr>
        <w:pStyle w:val="NoSpacing"/>
        <w:rPr>
          <w:rFonts w:cs="Arial"/>
        </w:rPr>
      </w:pPr>
    </w:p>
    <w:p w14:paraId="42348A7C" w14:textId="10F474C5" w:rsidR="00602851" w:rsidRPr="00602851" w:rsidRDefault="00602851" w:rsidP="00602851">
      <w:pPr>
        <w:pStyle w:val="NoSpacing"/>
        <w:rPr>
          <w:rStyle w:val="Hyperlink"/>
          <w:rFonts w:cs="Arial"/>
          <w:i/>
          <w:color w:val="FF0000"/>
          <w:u w:val="none"/>
        </w:rPr>
      </w:pPr>
      <w:r w:rsidRPr="00602851">
        <w:rPr>
          <w:rFonts w:cs="Arial"/>
          <w:color w:val="000000" w:themeColor="text1"/>
        </w:rPr>
        <w:t>Australian Government (2015) National Climate Resilience and Adaptation Strat</w:t>
      </w:r>
      <w:r w:rsidR="00DB2649">
        <w:rPr>
          <w:rFonts w:cs="Arial"/>
          <w:color w:val="000000" w:themeColor="text1"/>
        </w:rPr>
        <w:t>egy, last accessed 31 January 2018</w:t>
      </w:r>
      <w:r w:rsidRPr="00602851">
        <w:rPr>
          <w:rFonts w:cs="Arial"/>
          <w:color w:val="000000" w:themeColor="text1"/>
        </w:rPr>
        <w:t xml:space="preserve"> </w:t>
      </w:r>
      <w:hyperlink r:id="rId34" w:history="1">
        <w:r w:rsidRPr="00602851">
          <w:rPr>
            <w:rStyle w:val="Hyperlink"/>
            <w:rFonts w:cs="Arial"/>
          </w:rPr>
          <w:t>www.environment.gov.au/climate-change/adaptation/strategy</w:t>
        </w:r>
      </w:hyperlink>
    </w:p>
    <w:p w14:paraId="74B188CA" w14:textId="77777777" w:rsidR="00602851" w:rsidRPr="00602851" w:rsidRDefault="00602851" w:rsidP="00602851">
      <w:pPr>
        <w:pStyle w:val="NormalWeb"/>
        <w:spacing w:before="0" w:beforeAutospacing="0" w:after="0" w:afterAutospacing="0"/>
        <w:rPr>
          <w:rStyle w:val="Hyperlink"/>
          <w:rFonts w:ascii="Arial" w:hAnsi="Arial" w:cs="Arial"/>
          <w:sz w:val="22"/>
          <w:szCs w:val="22"/>
        </w:rPr>
      </w:pPr>
    </w:p>
    <w:p w14:paraId="59D9B41A" w14:textId="12627EDE" w:rsidR="00602851" w:rsidRPr="00602851" w:rsidRDefault="00602851" w:rsidP="00602851">
      <w:pPr>
        <w:pStyle w:val="NormalWeb"/>
        <w:spacing w:before="0" w:beforeAutospacing="0" w:after="0" w:afterAutospacing="0"/>
        <w:rPr>
          <w:rStyle w:val="Hyperlink"/>
          <w:rFonts w:ascii="Arial" w:eastAsia="Times New Roman" w:hAnsi="Arial" w:cs="Arial"/>
          <w:i/>
          <w:color w:val="000000"/>
          <w:sz w:val="22"/>
          <w:szCs w:val="22"/>
        </w:rPr>
      </w:pPr>
      <w:r w:rsidRPr="00602851">
        <w:rPr>
          <w:rFonts w:ascii="Arial" w:eastAsia="Times New Roman" w:hAnsi="Arial" w:cs="Arial"/>
          <w:color w:val="000000"/>
          <w:sz w:val="22"/>
          <w:szCs w:val="22"/>
        </w:rPr>
        <w:t>Australian Government – Climate Ready Natural Resource Management Planning in Victoria port</w:t>
      </w:r>
      <w:r w:rsidR="00DB2649">
        <w:rPr>
          <w:rFonts w:ascii="Arial" w:eastAsia="Times New Roman" w:hAnsi="Arial" w:cs="Arial"/>
          <w:color w:val="000000"/>
          <w:sz w:val="22"/>
          <w:szCs w:val="22"/>
        </w:rPr>
        <w:t>al, last accessed 31 January 2018</w:t>
      </w:r>
      <w:r w:rsidRPr="00602851">
        <w:rPr>
          <w:rFonts w:ascii="Arial" w:eastAsia="Times New Roman" w:hAnsi="Arial" w:cs="Arial"/>
          <w:color w:val="000000"/>
          <w:sz w:val="22"/>
          <w:szCs w:val="22"/>
        </w:rPr>
        <w:t xml:space="preserve"> at </w:t>
      </w:r>
      <w:hyperlink r:id="rId35" w:history="1">
        <w:r w:rsidRPr="00602851">
          <w:rPr>
            <w:rStyle w:val="Hyperlink"/>
            <w:rFonts w:ascii="Arial" w:eastAsia="Times New Roman" w:hAnsi="Arial" w:cs="Arial"/>
            <w:sz w:val="22"/>
            <w:szCs w:val="22"/>
          </w:rPr>
          <w:t>www.nrmclimate.vic.gov.au</w:t>
        </w:r>
      </w:hyperlink>
      <w:r w:rsidRPr="00602851">
        <w:rPr>
          <w:rStyle w:val="Hyperlink"/>
          <w:rFonts w:ascii="Arial" w:hAnsi="Arial" w:cs="Arial"/>
          <w:sz w:val="22"/>
          <w:szCs w:val="22"/>
        </w:rPr>
        <w:t xml:space="preserve"> </w:t>
      </w:r>
    </w:p>
    <w:p w14:paraId="0FDF3A11" w14:textId="77777777" w:rsidR="00602851" w:rsidRPr="00602851" w:rsidRDefault="00602851" w:rsidP="00602851">
      <w:pPr>
        <w:pStyle w:val="NormalWeb"/>
        <w:spacing w:before="0" w:beforeAutospacing="0" w:after="0" w:afterAutospacing="0"/>
        <w:rPr>
          <w:rStyle w:val="Hyperlink"/>
          <w:rFonts w:ascii="Arial" w:hAnsi="Arial" w:cs="Arial"/>
          <w:sz w:val="22"/>
          <w:szCs w:val="22"/>
        </w:rPr>
      </w:pPr>
    </w:p>
    <w:p w14:paraId="01C351E1" w14:textId="0BCECDBB" w:rsidR="00602851" w:rsidRPr="00602851" w:rsidRDefault="00602851" w:rsidP="00602851">
      <w:pPr>
        <w:spacing w:after="200" w:line="276" w:lineRule="auto"/>
        <w:rPr>
          <w:rStyle w:val="Hyperlink"/>
          <w:rFonts w:eastAsia="Times New Roman" w:cs="Arial"/>
          <w:color w:val="000000" w:themeColor="text1"/>
          <w:lang w:eastAsia="en-AU"/>
        </w:rPr>
      </w:pPr>
      <w:r w:rsidRPr="00602851">
        <w:rPr>
          <w:rFonts w:eastAsia="Times New Roman" w:cs="Arial"/>
          <w:color w:val="000000" w:themeColor="text1"/>
          <w:lang w:eastAsia="en-AU"/>
        </w:rPr>
        <w:t>Bureau of Met</w:t>
      </w:r>
      <w:r w:rsidR="00DB2649">
        <w:rPr>
          <w:rFonts w:eastAsia="Times New Roman" w:cs="Arial"/>
          <w:color w:val="000000" w:themeColor="text1"/>
          <w:lang w:eastAsia="en-AU"/>
        </w:rPr>
        <w:t>eorology (BOM), last accessed 31 January 2018</w:t>
      </w:r>
      <w:r w:rsidRPr="00602851">
        <w:rPr>
          <w:rFonts w:eastAsia="Times New Roman" w:cs="Arial"/>
          <w:color w:val="000000" w:themeColor="text1"/>
          <w:lang w:eastAsia="en-AU"/>
        </w:rPr>
        <w:t xml:space="preserve"> </w:t>
      </w:r>
      <w:hyperlink r:id="rId36" w:history="1">
        <w:r w:rsidRPr="00602851">
          <w:rPr>
            <w:rStyle w:val="Hyperlink"/>
            <w:rFonts w:eastAsia="Times New Roman" w:cs="Arial"/>
            <w:lang w:eastAsia="en-AU"/>
          </w:rPr>
          <w:t>www.bom.gov.au/</w:t>
        </w:r>
      </w:hyperlink>
    </w:p>
    <w:p w14:paraId="3D28E4F4" w14:textId="58441E1C"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City of Melbourne (2016) Resilient Melb</w:t>
      </w:r>
      <w:r w:rsidR="00DB2649">
        <w:rPr>
          <w:rFonts w:ascii="Arial" w:hAnsi="Arial" w:cs="Arial"/>
          <w:color w:val="000000" w:themeColor="text1"/>
          <w:sz w:val="22"/>
          <w:szCs w:val="22"/>
        </w:rPr>
        <w:t>ourne Strategy, last accessed 31 January 2018</w:t>
      </w:r>
      <w:r w:rsidRPr="00602851">
        <w:rPr>
          <w:rFonts w:ascii="Arial" w:hAnsi="Arial" w:cs="Arial"/>
          <w:color w:val="000000" w:themeColor="text1"/>
          <w:sz w:val="22"/>
          <w:szCs w:val="22"/>
        </w:rPr>
        <w:t xml:space="preserve"> </w:t>
      </w:r>
      <w:hyperlink r:id="rId37" w:history="1">
        <w:r w:rsidRPr="00602851">
          <w:rPr>
            <w:rStyle w:val="Hyperlink"/>
            <w:rFonts w:ascii="Arial" w:hAnsi="Arial" w:cs="Arial"/>
            <w:sz w:val="22"/>
            <w:szCs w:val="22"/>
          </w:rPr>
          <w:t>www.melbourne.vic.gov.au/SiteCollectionDocuments/resilient-melbourne-strategy.pdf</w:t>
        </w:r>
      </w:hyperlink>
    </w:p>
    <w:p w14:paraId="64E431AB" w14:textId="77777777" w:rsidR="00602851" w:rsidRPr="00602851" w:rsidRDefault="00602851" w:rsidP="00602851">
      <w:pPr>
        <w:pStyle w:val="NormalWeb"/>
        <w:spacing w:before="0" w:beforeAutospacing="0" w:after="0" w:afterAutospacing="0"/>
        <w:rPr>
          <w:rFonts w:ascii="Arial" w:hAnsi="Arial" w:cs="Arial"/>
          <w:color w:val="000000"/>
          <w:sz w:val="22"/>
          <w:szCs w:val="22"/>
        </w:rPr>
      </w:pPr>
    </w:p>
    <w:p w14:paraId="02D87802" w14:textId="5218DBE3" w:rsidR="003F08D7" w:rsidRPr="003F08D7" w:rsidRDefault="003F08D7" w:rsidP="003F08D7">
      <w:pPr>
        <w:rPr>
          <w:rFonts w:cs="Arial"/>
          <w:lang w:val="en-US"/>
        </w:rPr>
      </w:pPr>
      <w:r w:rsidRPr="003F08D7">
        <w:rPr>
          <w:rFonts w:cs="Arial"/>
          <w:lang w:val="en-US"/>
        </w:rPr>
        <w:t xml:space="preserve">Clean Air and Urban Landscapes Hub </w:t>
      </w:r>
      <w:r>
        <w:rPr>
          <w:rFonts w:cs="Arial"/>
          <w:lang w:val="en-US"/>
        </w:rPr>
        <w:t>(2017) Risks to Australia’s Urban Forest from Climate Change and Urban Heat, last accessed 31 January 2018</w:t>
      </w:r>
    </w:p>
    <w:p w14:paraId="4580974E" w14:textId="77777777" w:rsidR="003F08D7" w:rsidRPr="003F08D7" w:rsidRDefault="00876553" w:rsidP="003F08D7">
      <w:hyperlink r:id="rId38" w:history="1">
        <w:r w:rsidR="003F08D7" w:rsidRPr="003F08D7">
          <w:rPr>
            <w:rStyle w:val="Hyperlink"/>
          </w:rPr>
          <w:t>www.nespurban.edu.au/publications-resources/research-reports/CAULRR07_RisksAustralianUrbanForest_Oct2017.pdf</w:t>
        </w:r>
      </w:hyperlink>
    </w:p>
    <w:p w14:paraId="1BCB3C7F" w14:textId="77777777" w:rsidR="003F08D7" w:rsidRDefault="003F08D7" w:rsidP="00602851">
      <w:pPr>
        <w:pStyle w:val="NormalWeb"/>
        <w:spacing w:before="0" w:beforeAutospacing="0" w:after="0" w:afterAutospacing="0"/>
        <w:rPr>
          <w:rFonts w:ascii="Arial" w:eastAsia="Times New Roman" w:hAnsi="Arial" w:cs="Arial"/>
          <w:sz w:val="22"/>
          <w:szCs w:val="22"/>
          <w:lang w:eastAsia="en-US"/>
        </w:rPr>
      </w:pPr>
    </w:p>
    <w:p w14:paraId="2152537A" w14:textId="47E448D7" w:rsidR="00602851" w:rsidRDefault="00602851" w:rsidP="00602851">
      <w:pPr>
        <w:pStyle w:val="NormalWeb"/>
        <w:spacing w:before="0" w:beforeAutospacing="0" w:after="0" w:afterAutospacing="0"/>
        <w:rPr>
          <w:rFonts w:ascii="Arial" w:eastAsia="Times New Roman" w:hAnsi="Arial" w:cs="Arial"/>
          <w:sz w:val="22"/>
          <w:szCs w:val="22"/>
          <w:lang w:eastAsia="en-US"/>
        </w:rPr>
      </w:pPr>
      <w:r w:rsidRPr="00602851">
        <w:rPr>
          <w:rFonts w:ascii="Arial" w:eastAsia="Times New Roman" w:hAnsi="Arial" w:cs="Arial"/>
          <w:sz w:val="22"/>
          <w:szCs w:val="22"/>
          <w:lang w:eastAsia="en-US"/>
        </w:rPr>
        <w:t xml:space="preserve">Climate Council’s report 2015, </w:t>
      </w:r>
      <w:hyperlink r:id="rId39" w:history="1">
        <w:r w:rsidRPr="00602851">
          <w:rPr>
            <w:rFonts w:ascii="Arial" w:eastAsia="Times New Roman" w:hAnsi="Arial" w:cs="Arial"/>
            <w:color w:val="000000"/>
            <w:sz w:val="22"/>
            <w:szCs w:val="22"/>
            <w:lang w:eastAsia="en-US"/>
          </w:rPr>
          <w:t>The Silent Killer: Climate Change and the Health Impacts of Extreme Heat</w:t>
        </w:r>
      </w:hyperlink>
      <w:r w:rsidR="00DB2649">
        <w:rPr>
          <w:rFonts w:ascii="Arial" w:eastAsia="Times New Roman" w:hAnsi="Arial" w:cs="Arial"/>
          <w:sz w:val="22"/>
          <w:szCs w:val="22"/>
          <w:lang w:eastAsia="en-US"/>
        </w:rPr>
        <w:t>, last accessed 31 January 2018</w:t>
      </w:r>
      <w:r w:rsidRPr="00602851">
        <w:rPr>
          <w:rFonts w:ascii="Arial" w:eastAsia="Times New Roman" w:hAnsi="Arial" w:cs="Arial"/>
          <w:sz w:val="22"/>
          <w:szCs w:val="22"/>
          <w:lang w:eastAsia="en-US"/>
        </w:rPr>
        <w:t xml:space="preserve"> </w:t>
      </w:r>
      <w:hyperlink r:id="rId40" w:history="1">
        <w:r w:rsidR="00DB2649" w:rsidRPr="00AF4245">
          <w:rPr>
            <w:rStyle w:val="Hyperlink"/>
            <w:rFonts w:ascii="Arial" w:eastAsia="Times New Roman" w:hAnsi="Arial" w:cs="Arial"/>
            <w:sz w:val="22"/>
            <w:szCs w:val="22"/>
            <w:lang w:eastAsia="en-US"/>
          </w:rPr>
          <w:t>www.climatecouncil.org.au/silentkillerreport</w:t>
        </w:r>
      </w:hyperlink>
    </w:p>
    <w:p w14:paraId="6E592770" w14:textId="4401C165" w:rsidR="00602851" w:rsidRPr="00602851" w:rsidRDefault="00602851" w:rsidP="00602851">
      <w:pPr>
        <w:pStyle w:val="NormalWeb"/>
        <w:spacing w:before="0" w:beforeAutospacing="0" w:after="0" w:afterAutospacing="0"/>
        <w:rPr>
          <w:rFonts w:ascii="Arial" w:eastAsia="Times New Roman" w:hAnsi="Arial" w:cs="Arial"/>
          <w:color w:val="000000" w:themeColor="text1"/>
          <w:sz w:val="22"/>
          <w:szCs w:val="22"/>
        </w:rPr>
      </w:pPr>
    </w:p>
    <w:p w14:paraId="6D4AF5C3" w14:textId="7CD32EB2" w:rsidR="00602851" w:rsidRPr="00602851" w:rsidRDefault="00602851" w:rsidP="00602851">
      <w:pPr>
        <w:pStyle w:val="NormalWeb"/>
        <w:spacing w:before="0" w:beforeAutospacing="0" w:after="0" w:afterAutospacing="0"/>
        <w:rPr>
          <w:rFonts w:ascii="Arial" w:hAnsi="Arial" w:cs="Arial"/>
          <w:color w:val="000000" w:themeColor="text1"/>
          <w:sz w:val="22"/>
          <w:szCs w:val="22"/>
          <w:lang w:eastAsia="en-US"/>
        </w:rPr>
      </w:pPr>
      <w:r w:rsidRPr="00602851">
        <w:rPr>
          <w:rFonts w:ascii="Arial" w:eastAsia="Times New Roman" w:hAnsi="Arial" w:cs="Arial"/>
          <w:color w:val="000000" w:themeColor="text1"/>
          <w:sz w:val="22"/>
          <w:szCs w:val="22"/>
        </w:rPr>
        <w:t>Commonwealth of Australia (2016) State of th</w:t>
      </w:r>
      <w:r w:rsidR="00DB2649">
        <w:rPr>
          <w:rFonts w:ascii="Arial" w:eastAsia="Times New Roman" w:hAnsi="Arial" w:cs="Arial"/>
          <w:color w:val="000000" w:themeColor="text1"/>
          <w:sz w:val="22"/>
          <w:szCs w:val="22"/>
        </w:rPr>
        <w:t>e Climate 2016, last accessed 31 January 2018</w:t>
      </w:r>
    </w:p>
    <w:p w14:paraId="6FC32044" w14:textId="77777777" w:rsidR="00602851" w:rsidRPr="00602851" w:rsidRDefault="00876553" w:rsidP="00602851">
      <w:pPr>
        <w:pStyle w:val="NormalWeb"/>
        <w:spacing w:before="0" w:beforeAutospacing="0" w:after="0" w:afterAutospacing="0"/>
        <w:rPr>
          <w:rFonts w:ascii="Arial" w:hAnsi="Arial" w:cs="Arial"/>
          <w:sz w:val="22"/>
          <w:szCs w:val="22"/>
          <w:lang w:eastAsia="en-US"/>
        </w:rPr>
      </w:pPr>
      <w:hyperlink r:id="rId41" w:history="1">
        <w:r w:rsidR="00602851" w:rsidRPr="00602851">
          <w:rPr>
            <w:rStyle w:val="Hyperlink"/>
            <w:rFonts w:ascii="Arial" w:hAnsi="Arial" w:cs="Arial"/>
            <w:sz w:val="22"/>
            <w:szCs w:val="22"/>
          </w:rPr>
          <w:t>www.bom.gov.au/state-of-the-climate/State-of-the-Climate-2016.pdf</w:t>
        </w:r>
      </w:hyperlink>
    </w:p>
    <w:p w14:paraId="2BB9B63C" w14:textId="77777777" w:rsidR="00602851" w:rsidRPr="00602851" w:rsidRDefault="00602851" w:rsidP="00602851">
      <w:pPr>
        <w:pStyle w:val="NormalWeb"/>
        <w:spacing w:before="0" w:beforeAutospacing="0" w:after="0" w:afterAutospacing="0"/>
        <w:rPr>
          <w:rFonts w:ascii="Arial" w:eastAsia="Times New Roman" w:hAnsi="Arial" w:cs="Arial"/>
          <w:color w:val="808080" w:themeColor="background1" w:themeShade="80"/>
          <w:sz w:val="22"/>
          <w:szCs w:val="22"/>
        </w:rPr>
      </w:pPr>
    </w:p>
    <w:p w14:paraId="0E90D412" w14:textId="1B9AFB65" w:rsidR="00602851" w:rsidRDefault="00602851" w:rsidP="00602851">
      <w:pPr>
        <w:pStyle w:val="NormalWeb"/>
        <w:spacing w:before="0" w:beforeAutospacing="0" w:after="0" w:afterAutospacing="0"/>
        <w:rPr>
          <w:rFonts w:ascii="Arial" w:hAnsi="Arial" w:cs="Arial"/>
          <w:color w:val="000000" w:themeColor="text1"/>
          <w:sz w:val="22"/>
          <w:szCs w:val="22"/>
        </w:rPr>
      </w:pPr>
      <w:r w:rsidRPr="00602851">
        <w:rPr>
          <w:rFonts w:ascii="Arial" w:eastAsia="Times New Roman" w:hAnsi="Arial" w:cs="Arial"/>
          <w:color w:val="000000" w:themeColor="text1"/>
          <w:sz w:val="22"/>
          <w:szCs w:val="22"/>
        </w:rPr>
        <w:t>CSIRO</w:t>
      </w:r>
      <w:r w:rsidRPr="00602851">
        <w:rPr>
          <w:rFonts w:ascii="Arial" w:hAnsi="Arial" w:cs="Arial"/>
          <w:color w:val="000000" w:themeColor="text1"/>
          <w:sz w:val="22"/>
          <w:szCs w:val="22"/>
        </w:rPr>
        <w:t xml:space="preserve"> (2013) Climate Futures for Eastern Melbourne: Data prepared for the Eastern Alliance for Gre</w:t>
      </w:r>
      <w:r w:rsidR="00DB2649">
        <w:rPr>
          <w:rFonts w:ascii="Arial" w:hAnsi="Arial" w:cs="Arial"/>
          <w:color w:val="000000" w:themeColor="text1"/>
          <w:sz w:val="22"/>
          <w:szCs w:val="22"/>
        </w:rPr>
        <w:t>enhouse Action, last accessed 31 January 2018</w:t>
      </w:r>
      <w:r w:rsidRPr="00602851">
        <w:rPr>
          <w:rFonts w:ascii="Arial" w:hAnsi="Arial" w:cs="Arial"/>
          <w:color w:val="000000" w:themeColor="text1"/>
          <w:sz w:val="22"/>
          <w:szCs w:val="22"/>
        </w:rPr>
        <w:t xml:space="preserve"> </w:t>
      </w:r>
      <w:hyperlink r:id="rId42" w:history="1">
        <w:r w:rsidR="00DB2649" w:rsidRPr="00AF4245">
          <w:rPr>
            <w:rStyle w:val="Hyperlink"/>
            <w:rFonts w:ascii="Arial" w:hAnsi="Arial" w:cs="Arial"/>
            <w:sz w:val="22"/>
            <w:szCs w:val="22"/>
          </w:rPr>
          <w:t>https://eaga.com.au/wp-content/uploads/App-2b-CSIRO-Climate-Futures_Bushland_EAGA-May-2013.pdf</w:t>
        </w:r>
      </w:hyperlink>
    </w:p>
    <w:p w14:paraId="652479D3" w14:textId="2942A8BD" w:rsidR="00602851" w:rsidRPr="00602851" w:rsidRDefault="00602851" w:rsidP="00602851">
      <w:pPr>
        <w:pStyle w:val="NormalWeb"/>
        <w:spacing w:before="0" w:beforeAutospacing="0" w:after="0" w:afterAutospacing="0"/>
        <w:rPr>
          <w:rFonts w:ascii="Arial" w:eastAsia="Times New Roman" w:hAnsi="Arial" w:cs="Arial"/>
          <w:color w:val="000000" w:themeColor="text1"/>
          <w:sz w:val="22"/>
          <w:szCs w:val="22"/>
        </w:rPr>
      </w:pPr>
    </w:p>
    <w:p w14:paraId="436271D6" w14:textId="44C9398D" w:rsidR="00602851" w:rsidRPr="00602851" w:rsidRDefault="00602851" w:rsidP="00602851">
      <w:pPr>
        <w:pStyle w:val="NormalWeb"/>
        <w:spacing w:before="0" w:beforeAutospacing="0" w:after="0" w:afterAutospacing="0"/>
        <w:rPr>
          <w:rFonts w:ascii="Arial" w:eastAsia="Times New Roman" w:hAnsi="Arial" w:cs="Arial"/>
          <w:color w:val="000000"/>
          <w:sz w:val="22"/>
          <w:szCs w:val="22"/>
        </w:rPr>
      </w:pPr>
      <w:r w:rsidRPr="00602851">
        <w:rPr>
          <w:rFonts w:ascii="Arial" w:eastAsia="Times New Roman" w:hAnsi="Arial" w:cs="Arial"/>
          <w:color w:val="000000" w:themeColor="text1"/>
          <w:sz w:val="22"/>
          <w:szCs w:val="22"/>
        </w:rPr>
        <w:t>CSIRO</w:t>
      </w:r>
      <w:r w:rsidRPr="00602851">
        <w:rPr>
          <w:rFonts w:ascii="Arial" w:eastAsia="Times New Roman" w:hAnsi="Arial" w:cs="Arial"/>
          <w:color w:val="000000"/>
          <w:sz w:val="22"/>
          <w:szCs w:val="22"/>
        </w:rPr>
        <w:t>/BOM – Climate Change in Aus</w:t>
      </w:r>
      <w:r w:rsidR="00DB2649">
        <w:rPr>
          <w:rFonts w:ascii="Arial" w:eastAsia="Times New Roman" w:hAnsi="Arial" w:cs="Arial"/>
          <w:color w:val="000000"/>
          <w:sz w:val="22"/>
          <w:szCs w:val="22"/>
        </w:rPr>
        <w:t>tralia website, last accessed 31 January 2018</w:t>
      </w:r>
      <w:r w:rsidRPr="00602851">
        <w:rPr>
          <w:rFonts w:ascii="Arial" w:eastAsia="Times New Roman" w:hAnsi="Arial" w:cs="Arial"/>
          <w:color w:val="000000"/>
          <w:sz w:val="22"/>
          <w:szCs w:val="22"/>
        </w:rPr>
        <w:t xml:space="preserve"> at </w:t>
      </w:r>
      <w:hyperlink r:id="rId43" w:history="1">
        <w:r w:rsidRPr="00602851">
          <w:rPr>
            <w:rStyle w:val="Hyperlink"/>
            <w:rFonts w:ascii="Arial" w:eastAsia="Times New Roman" w:hAnsi="Arial" w:cs="Arial"/>
            <w:sz w:val="22"/>
            <w:szCs w:val="22"/>
          </w:rPr>
          <w:t>www.climatechangeinaustralia.gov.au</w:t>
        </w:r>
      </w:hyperlink>
    </w:p>
    <w:p w14:paraId="32B604F2" w14:textId="77777777" w:rsidR="00602851" w:rsidRPr="00602851" w:rsidRDefault="00602851" w:rsidP="00602851">
      <w:pPr>
        <w:pStyle w:val="NormalWeb"/>
        <w:spacing w:before="0" w:beforeAutospacing="0" w:after="0" w:afterAutospacing="0"/>
        <w:rPr>
          <w:rFonts w:ascii="Arial" w:hAnsi="Arial" w:cs="Arial"/>
          <w:sz w:val="22"/>
          <w:szCs w:val="22"/>
        </w:rPr>
      </w:pPr>
    </w:p>
    <w:p w14:paraId="0BE88877" w14:textId="5AE26CD7" w:rsidR="00602851" w:rsidRPr="00602851" w:rsidRDefault="00602851" w:rsidP="00602851">
      <w:pPr>
        <w:pStyle w:val="NormalWeb"/>
        <w:spacing w:before="0" w:beforeAutospacing="0" w:after="0" w:afterAutospacing="0"/>
        <w:rPr>
          <w:rFonts w:ascii="Arial" w:hAnsi="Arial" w:cs="Arial"/>
          <w:color w:val="000000" w:themeColor="text1"/>
          <w:sz w:val="22"/>
          <w:szCs w:val="22"/>
        </w:rPr>
      </w:pPr>
      <w:r w:rsidRPr="00602851">
        <w:rPr>
          <w:rFonts w:ascii="Arial" w:hAnsi="Arial" w:cs="Arial"/>
          <w:color w:val="000000" w:themeColor="text1"/>
          <w:sz w:val="22"/>
          <w:szCs w:val="22"/>
        </w:rPr>
        <w:t>Eastern Alliance for Greenhouse Action (2013) Bushland and Urban Biodiversity Management in a Ch</w:t>
      </w:r>
      <w:r w:rsidR="00DB2649">
        <w:rPr>
          <w:rFonts w:ascii="Arial" w:hAnsi="Arial" w:cs="Arial"/>
          <w:color w:val="000000" w:themeColor="text1"/>
          <w:sz w:val="22"/>
          <w:szCs w:val="22"/>
        </w:rPr>
        <w:t>anging Climate, last accessed 31 January 2018</w:t>
      </w:r>
      <w:r w:rsidRPr="00602851">
        <w:rPr>
          <w:rFonts w:ascii="Arial" w:hAnsi="Arial" w:cs="Arial"/>
          <w:color w:val="000000" w:themeColor="text1"/>
          <w:sz w:val="22"/>
          <w:szCs w:val="22"/>
        </w:rPr>
        <w:t xml:space="preserve"> </w:t>
      </w:r>
      <w:hyperlink r:id="rId44" w:history="1">
        <w:r w:rsidRPr="00602851">
          <w:rPr>
            <w:rStyle w:val="Hyperlink"/>
            <w:rFonts w:ascii="Arial" w:hAnsi="Arial" w:cs="Arial"/>
            <w:sz w:val="22"/>
            <w:szCs w:val="22"/>
          </w:rPr>
          <w:t>http://eaga.com.au/wp-content/uploads/App-2a-Climate-Change-Projections_Bushland_EAGA-May-2013.pdf</w:t>
        </w:r>
      </w:hyperlink>
    </w:p>
    <w:p w14:paraId="72C7FAD2" w14:textId="77777777" w:rsidR="00602851" w:rsidRPr="00602851" w:rsidRDefault="00602851" w:rsidP="00602851">
      <w:pPr>
        <w:pStyle w:val="NormalWeb"/>
        <w:spacing w:before="0" w:beforeAutospacing="0" w:after="0" w:afterAutospacing="0"/>
        <w:rPr>
          <w:rFonts w:ascii="Arial" w:hAnsi="Arial" w:cs="Arial"/>
          <w:color w:val="000000" w:themeColor="text1"/>
          <w:sz w:val="22"/>
          <w:szCs w:val="22"/>
        </w:rPr>
      </w:pPr>
    </w:p>
    <w:p w14:paraId="7CEE2FF7" w14:textId="728B11E6"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Eastern Alliance for Greenhouse Action (2014) Climate Change Adaptation Roadmap for Melbourne’s East: A guide for decisions makers in the</w:t>
      </w:r>
      <w:r w:rsidR="00DB2649">
        <w:rPr>
          <w:rFonts w:ascii="Arial" w:hAnsi="Arial" w:cs="Arial"/>
          <w:color w:val="000000" w:themeColor="text1"/>
          <w:sz w:val="22"/>
          <w:szCs w:val="22"/>
        </w:rPr>
        <w:t xml:space="preserve"> EAGA Councils, last accessed 31 January 2018</w:t>
      </w:r>
      <w:r w:rsidRPr="00602851">
        <w:rPr>
          <w:rFonts w:ascii="Arial" w:hAnsi="Arial" w:cs="Arial"/>
          <w:color w:val="000000" w:themeColor="text1"/>
          <w:sz w:val="22"/>
          <w:szCs w:val="22"/>
        </w:rPr>
        <w:t xml:space="preserve"> </w:t>
      </w:r>
      <w:hyperlink r:id="rId45" w:history="1">
        <w:r w:rsidRPr="00602851">
          <w:rPr>
            <w:rStyle w:val="Hyperlink"/>
            <w:rFonts w:ascii="Arial" w:hAnsi="Arial" w:cs="Arial"/>
            <w:sz w:val="22"/>
            <w:szCs w:val="22"/>
          </w:rPr>
          <w:t>https://eaga.com.au/wp-content/uploads/FINAL-ROADMAP-web1.pdf</w:t>
        </w:r>
      </w:hyperlink>
    </w:p>
    <w:p w14:paraId="58B3034D" w14:textId="77777777" w:rsidR="00602851" w:rsidRPr="00602851" w:rsidRDefault="00602851" w:rsidP="00602851">
      <w:pPr>
        <w:pStyle w:val="NormalWeb"/>
        <w:spacing w:before="0" w:beforeAutospacing="0" w:after="0" w:afterAutospacing="0"/>
        <w:rPr>
          <w:rStyle w:val="Hyperlink"/>
          <w:rFonts w:ascii="Arial" w:hAnsi="Arial" w:cs="Arial"/>
          <w:sz w:val="22"/>
          <w:szCs w:val="22"/>
        </w:rPr>
      </w:pPr>
    </w:p>
    <w:p w14:paraId="66928274" w14:textId="5FE82A38"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Eastern Alliance for Greenhouse Action (2014b) Adapting to Climate Change in Melbourne’s East: A Regional Risk Assessment for Member councils of the Eastern Alliance for Gre</w:t>
      </w:r>
      <w:r w:rsidR="00DB2649">
        <w:rPr>
          <w:rFonts w:ascii="Arial" w:hAnsi="Arial" w:cs="Arial"/>
          <w:color w:val="000000" w:themeColor="text1"/>
          <w:sz w:val="22"/>
          <w:szCs w:val="22"/>
        </w:rPr>
        <w:t>enhouse Action, last accessed 31 January 2018</w:t>
      </w:r>
      <w:r w:rsidRPr="00602851">
        <w:rPr>
          <w:rFonts w:ascii="Arial" w:hAnsi="Arial" w:cs="Arial"/>
          <w:color w:val="000000" w:themeColor="text1"/>
          <w:sz w:val="22"/>
          <w:szCs w:val="22"/>
        </w:rPr>
        <w:t xml:space="preserve"> </w:t>
      </w:r>
      <w:hyperlink r:id="rId46" w:history="1">
        <w:r w:rsidRPr="00602851">
          <w:rPr>
            <w:rStyle w:val="Hyperlink"/>
            <w:rFonts w:ascii="Arial" w:hAnsi="Arial" w:cs="Arial"/>
            <w:sz w:val="22"/>
            <w:szCs w:val="22"/>
          </w:rPr>
          <w:t>https://eaga.com.au/wp-content/uploads/EAGAClimateRiskAssessment.pdf</w:t>
        </w:r>
      </w:hyperlink>
    </w:p>
    <w:p w14:paraId="1DA3820C" w14:textId="77777777" w:rsidR="00602851" w:rsidRPr="00602851" w:rsidRDefault="00602851" w:rsidP="00602851">
      <w:pPr>
        <w:pStyle w:val="NormalWeb"/>
        <w:spacing w:before="0" w:beforeAutospacing="0" w:after="0" w:afterAutospacing="0"/>
        <w:rPr>
          <w:rFonts w:ascii="Arial" w:eastAsia="Malgun Gothic" w:hAnsi="Arial" w:cs="Arial"/>
          <w:color w:val="808080" w:themeColor="background1" w:themeShade="80"/>
          <w:sz w:val="22"/>
          <w:szCs w:val="22"/>
        </w:rPr>
      </w:pPr>
    </w:p>
    <w:p w14:paraId="24C0BB09" w14:textId="0A957108" w:rsidR="00602851" w:rsidRPr="00602851" w:rsidRDefault="00602851" w:rsidP="00602851">
      <w:pPr>
        <w:pStyle w:val="NormalWeb"/>
        <w:spacing w:before="0" w:beforeAutospacing="0" w:after="0" w:afterAutospacing="0"/>
        <w:rPr>
          <w:rStyle w:val="Hyperlink"/>
          <w:rFonts w:ascii="Arial" w:eastAsia="Malgun Gothic" w:hAnsi="Arial" w:cs="Arial"/>
          <w:color w:val="808080" w:themeColor="background1" w:themeShade="80"/>
          <w:sz w:val="22"/>
          <w:szCs w:val="22"/>
        </w:rPr>
      </w:pPr>
      <w:r w:rsidRPr="00602851">
        <w:rPr>
          <w:rFonts w:ascii="Arial" w:hAnsi="Arial" w:cs="Arial"/>
          <w:color w:val="000000" w:themeColor="text1"/>
          <w:sz w:val="22"/>
          <w:szCs w:val="22"/>
        </w:rPr>
        <w:t>Intergovernmental Panel on Climate Change (2014) Summary for policymakers. In: Climate Change 2014: Impacts, Adaptation, and Vulnerability. Part A: Global and Sectoral Aspects. Contribution of Working Group II to the Fifth Assessment Report of the Intergovernmental Panel on Climate Change [Field, C.B., V.R. Barros, D.J. Dokken, K.J. Mach, M.D. Mastrandrea, T.E. Bilir, M. Chatterjee, K.L. Ebi, Y.O. Estrada, R.C. Genova, B. Girma, E.S. Kissel, A.N. Levy, S. MacCracken, P.R. Mastrandrea, and L.L.White (eds.)]. Cambridge University Press, Cambridge, United Kingdom and New York, NY,</w:t>
      </w:r>
      <w:r w:rsidR="00DB2649">
        <w:rPr>
          <w:rFonts w:ascii="Arial" w:hAnsi="Arial" w:cs="Arial"/>
          <w:color w:val="000000" w:themeColor="text1"/>
          <w:sz w:val="22"/>
          <w:szCs w:val="22"/>
        </w:rPr>
        <w:t xml:space="preserve"> USA, pp. 1-32. Last accessed 31 January 2018</w:t>
      </w:r>
      <w:r w:rsidRPr="00602851">
        <w:rPr>
          <w:rFonts w:ascii="Arial" w:hAnsi="Arial" w:cs="Arial"/>
          <w:color w:val="000000" w:themeColor="text1"/>
          <w:sz w:val="22"/>
          <w:szCs w:val="22"/>
        </w:rPr>
        <w:t xml:space="preserve"> </w:t>
      </w:r>
      <w:hyperlink r:id="rId47" w:history="1">
        <w:r w:rsidRPr="00602851">
          <w:rPr>
            <w:rStyle w:val="Hyperlink"/>
            <w:rFonts w:ascii="Arial" w:hAnsi="Arial" w:cs="Arial"/>
            <w:sz w:val="22"/>
            <w:szCs w:val="22"/>
          </w:rPr>
          <w:t>www.ipcc.ch/pdf/assessment-report/ar5/wg2/ar5_wgII_spm_en.pdf</w:t>
        </w:r>
      </w:hyperlink>
    </w:p>
    <w:p w14:paraId="10D41659" w14:textId="77777777" w:rsidR="00602851" w:rsidRPr="00602851" w:rsidRDefault="00602851" w:rsidP="00602851">
      <w:pPr>
        <w:pStyle w:val="NormalWeb"/>
        <w:spacing w:before="0" w:beforeAutospacing="0" w:after="0" w:afterAutospacing="0"/>
        <w:rPr>
          <w:rFonts w:ascii="Arial" w:hAnsi="Arial" w:cs="Arial"/>
          <w:color w:val="000000" w:themeColor="text1"/>
          <w:sz w:val="22"/>
          <w:szCs w:val="22"/>
        </w:rPr>
      </w:pPr>
    </w:p>
    <w:p w14:paraId="336A1226" w14:textId="77777777" w:rsidR="00602851" w:rsidRPr="00602851" w:rsidRDefault="00602851" w:rsidP="00602851">
      <w:pPr>
        <w:spacing w:after="200" w:line="276" w:lineRule="auto"/>
        <w:rPr>
          <w:rFonts w:cs="Arial"/>
          <w:color w:val="000000" w:themeColor="text1"/>
          <w:lang w:eastAsia="en-AU"/>
        </w:rPr>
      </w:pPr>
      <w:r w:rsidRPr="00602851">
        <w:rPr>
          <w:rFonts w:cs="Arial"/>
          <w:color w:val="000000" w:themeColor="text1"/>
          <w:lang w:eastAsia="en-AU"/>
        </w:rPr>
        <w:t>Maroondah City Council (2017) Community Engagement Report</w:t>
      </w:r>
    </w:p>
    <w:p w14:paraId="07471007" w14:textId="77777777" w:rsidR="00602851" w:rsidRPr="00602851" w:rsidRDefault="00602851" w:rsidP="00602851">
      <w:pPr>
        <w:spacing w:after="200" w:line="276" w:lineRule="auto"/>
        <w:rPr>
          <w:rStyle w:val="Hyperlink"/>
          <w:rFonts w:cs="Arial"/>
          <w:color w:val="000000" w:themeColor="text1"/>
          <w:lang w:eastAsia="en-AU"/>
        </w:rPr>
      </w:pPr>
      <w:r w:rsidRPr="00602851">
        <w:rPr>
          <w:rFonts w:cs="Arial"/>
          <w:color w:val="000000" w:themeColor="text1"/>
          <w:lang w:eastAsia="en-AU"/>
        </w:rPr>
        <w:t xml:space="preserve">Maroondah City Council (2016) Climate Risk and Adaptation Strategy Discussion Paper </w:t>
      </w:r>
    </w:p>
    <w:p w14:paraId="4C3E9650" w14:textId="77777777" w:rsidR="00602851" w:rsidRPr="00602851" w:rsidRDefault="00602851" w:rsidP="00602851">
      <w:pPr>
        <w:pStyle w:val="NormalWeb"/>
        <w:spacing w:before="0" w:beforeAutospacing="0" w:after="0" w:afterAutospacing="0"/>
        <w:rPr>
          <w:rFonts w:ascii="Arial" w:hAnsi="Arial" w:cs="Arial"/>
          <w:color w:val="000000" w:themeColor="text1"/>
          <w:sz w:val="22"/>
          <w:szCs w:val="22"/>
        </w:rPr>
      </w:pPr>
      <w:r w:rsidRPr="00602851">
        <w:rPr>
          <w:rFonts w:ascii="Arial" w:hAnsi="Arial" w:cs="Arial"/>
          <w:color w:val="000000" w:themeColor="text1"/>
          <w:sz w:val="22"/>
          <w:szCs w:val="22"/>
        </w:rPr>
        <w:lastRenderedPageBreak/>
        <w:t>Maroondah City Council (2015) Carbon Neutral Strategy &amp; Action Plan 2014/15-2020/21</w:t>
      </w:r>
    </w:p>
    <w:p w14:paraId="181956A1" w14:textId="77777777" w:rsidR="00602851" w:rsidRPr="00602851" w:rsidRDefault="00602851" w:rsidP="00602851">
      <w:pPr>
        <w:pStyle w:val="NormalWeb"/>
        <w:spacing w:before="0" w:beforeAutospacing="0" w:after="0" w:afterAutospacing="0"/>
        <w:rPr>
          <w:rFonts w:ascii="Arial" w:hAnsi="Arial" w:cs="Arial"/>
          <w:color w:val="000000" w:themeColor="text1"/>
          <w:sz w:val="22"/>
          <w:szCs w:val="22"/>
        </w:rPr>
      </w:pPr>
    </w:p>
    <w:p w14:paraId="1F1D109E" w14:textId="77777777"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Maroondah City Council (2014) Maroondah 2040 Community Vision</w:t>
      </w:r>
    </w:p>
    <w:p w14:paraId="391344BB" w14:textId="77777777" w:rsidR="00602851" w:rsidRPr="00602851" w:rsidRDefault="00602851" w:rsidP="00602851">
      <w:pPr>
        <w:pStyle w:val="NormalWeb"/>
        <w:spacing w:before="0" w:beforeAutospacing="0" w:after="0" w:afterAutospacing="0"/>
        <w:rPr>
          <w:rFonts w:ascii="Arial" w:hAnsi="Arial" w:cs="Arial"/>
          <w:color w:val="808080" w:themeColor="background1" w:themeShade="80"/>
          <w:sz w:val="22"/>
          <w:szCs w:val="22"/>
        </w:rPr>
      </w:pPr>
    </w:p>
    <w:p w14:paraId="334090C7" w14:textId="5247AE3A"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 xml:space="preserve">Victorian Government (2017) Victoria’s Climate Change Adaptation </w:t>
      </w:r>
      <w:r w:rsidR="00DB2649">
        <w:rPr>
          <w:rFonts w:ascii="Arial" w:hAnsi="Arial" w:cs="Arial"/>
          <w:color w:val="000000" w:themeColor="text1"/>
          <w:sz w:val="22"/>
          <w:szCs w:val="22"/>
        </w:rPr>
        <w:t>Plan 2017-2020, last accessed 31 January 2018</w:t>
      </w:r>
      <w:r w:rsidRPr="00602851">
        <w:rPr>
          <w:rFonts w:ascii="Arial" w:hAnsi="Arial" w:cs="Arial"/>
          <w:color w:val="000000" w:themeColor="text1"/>
          <w:sz w:val="22"/>
          <w:szCs w:val="22"/>
        </w:rPr>
        <w:t xml:space="preserve"> </w:t>
      </w:r>
      <w:hyperlink r:id="rId48" w:history="1">
        <w:r w:rsidRPr="00602851">
          <w:rPr>
            <w:rStyle w:val="Hyperlink"/>
            <w:rFonts w:ascii="Arial" w:hAnsi="Arial" w:cs="Arial"/>
            <w:sz w:val="22"/>
            <w:szCs w:val="22"/>
          </w:rPr>
          <w:t>www.parliament.vic.gov.au/file_uploads/Climate_Change_Adaptation_Plan_080217_B0zm1V3s.pdf</w:t>
        </w:r>
      </w:hyperlink>
    </w:p>
    <w:p w14:paraId="4EFEE9C6" w14:textId="77777777" w:rsidR="00602851" w:rsidRPr="00602851" w:rsidRDefault="00602851" w:rsidP="00602851">
      <w:pPr>
        <w:pStyle w:val="NormalWeb"/>
        <w:spacing w:before="0" w:beforeAutospacing="0" w:after="0" w:afterAutospacing="0"/>
        <w:rPr>
          <w:rStyle w:val="Hyperlink"/>
          <w:rFonts w:ascii="Arial" w:hAnsi="Arial" w:cs="Arial"/>
          <w:sz w:val="22"/>
          <w:szCs w:val="22"/>
        </w:rPr>
      </w:pPr>
    </w:p>
    <w:p w14:paraId="245B35B6" w14:textId="726F6BDF" w:rsidR="00602851" w:rsidRPr="00602851" w:rsidRDefault="00602851" w:rsidP="00602851">
      <w:pPr>
        <w:pStyle w:val="NormalWeb"/>
        <w:spacing w:before="0" w:beforeAutospacing="0" w:after="0" w:afterAutospacing="0"/>
        <w:rPr>
          <w:rStyle w:val="Hyperlink"/>
          <w:rFonts w:ascii="Arial" w:hAnsi="Arial" w:cs="Arial"/>
          <w:sz w:val="22"/>
          <w:szCs w:val="22"/>
        </w:rPr>
      </w:pPr>
      <w:r w:rsidRPr="00602851">
        <w:rPr>
          <w:rFonts w:ascii="Arial" w:hAnsi="Arial" w:cs="Arial"/>
          <w:color w:val="000000" w:themeColor="text1"/>
          <w:sz w:val="22"/>
          <w:szCs w:val="22"/>
        </w:rPr>
        <w:t>Victorian Government (2017b) Plan Melbo</w:t>
      </w:r>
      <w:r w:rsidR="00DB2649">
        <w:rPr>
          <w:rFonts w:ascii="Arial" w:hAnsi="Arial" w:cs="Arial"/>
          <w:color w:val="000000" w:themeColor="text1"/>
          <w:sz w:val="22"/>
          <w:szCs w:val="22"/>
        </w:rPr>
        <w:t>urne 2017-2050, last accessed 31</w:t>
      </w:r>
      <w:r w:rsidRPr="00602851">
        <w:rPr>
          <w:rFonts w:ascii="Arial" w:hAnsi="Arial" w:cs="Arial"/>
          <w:color w:val="000000" w:themeColor="text1"/>
          <w:sz w:val="22"/>
          <w:szCs w:val="22"/>
        </w:rPr>
        <w:t xml:space="preserve"> </w:t>
      </w:r>
      <w:r w:rsidR="00DB2649">
        <w:rPr>
          <w:rFonts w:ascii="Arial" w:hAnsi="Arial" w:cs="Arial"/>
          <w:color w:val="000000" w:themeColor="text1"/>
          <w:sz w:val="22"/>
          <w:szCs w:val="22"/>
        </w:rPr>
        <w:t>January 2018</w:t>
      </w:r>
      <w:r w:rsidRPr="00602851">
        <w:rPr>
          <w:rFonts w:ascii="Arial" w:hAnsi="Arial" w:cs="Arial"/>
          <w:color w:val="000000" w:themeColor="text1"/>
          <w:sz w:val="22"/>
          <w:szCs w:val="22"/>
        </w:rPr>
        <w:t xml:space="preserve"> </w:t>
      </w:r>
      <w:hyperlink r:id="rId49" w:history="1">
        <w:r w:rsidRPr="00602851">
          <w:rPr>
            <w:rStyle w:val="Hyperlink"/>
            <w:rFonts w:ascii="Arial" w:hAnsi="Arial" w:cs="Arial"/>
            <w:sz w:val="22"/>
            <w:szCs w:val="22"/>
          </w:rPr>
          <w:t>www.planmelbourne.vic.gov.au/__data/assets/pdf_file/0007/377206/Plan_Melbourne_2017-2050_Strategy_.pdf</w:t>
        </w:r>
      </w:hyperlink>
    </w:p>
    <w:p w14:paraId="5A28465B" w14:textId="77777777" w:rsidR="00602851" w:rsidRPr="00602851" w:rsidRDefault="00602851" w:rsidP="00602851">
      <w:pPr>
        <w:pStyle w:val="NormalWeb"/>
        <w:spacing w:before="0" w:beforeAutospacing="0" w:after="0" w:afterAutospacing="0"/>
        <w:rPr>
          <w:rFonts w:ascii="Arial" w:hAnsi="Arial" w:cs="Arial"/>
          <w:sz w:val="22"/>
          <w:szCs w:val="22"/>
        </w:rPr>
      </w:pPr>
    </w:p>
    <w:p w14:paraId="561FF696" w14:textId="77777777" w:rsidR="00602851" w:rsidRDefault="00602851" w:rsidP="00602851">
      <w:pPr>
        <w:rPr>
          <w:rFonts w:cs="Arial"/>
          <w:b/>
          <w:color w:val="000000" w:themeColor="text1"/>
        </w:rPr>
      </w:pPr>
      <w:r w:rsidRPr="00602851">
        <w:rPr>
          <w:rFonts w:cs="Arial"/>
          <w:b/>
          <w:color w:val="000000" w:themeColor="text1"/>
        </w:rPr>
        <w:t>Legislation</w:t>
      </w:r>
    </w:p>
    <w:p w14:paraId="2343B70E" w14:textId="77777777" w:rsidR="00602851" w:rsidRPr="00602851" w:rsidRDefault="00602851" w:rsidP="00602851">
      <w:pPr>
        <w:rPr>
          <w:rFonts w:cs="Arial"/>
          <w:b/>
          <w:color w:val="000000" w:themeColor="text1"/>
        </w:rPr>
      </w:pPr>
    </w:p>
    <w:p w14:paraId="77D25066" w14:textId="77777777" w:rsidR="00602851" w:rsidRDefault="00602851" w:rsidP="00602851">
      <w:pPr>
        <w:autoSpaceDE w:val="0"/>
        <w:autoSpaceDN w:val="0"/>
        <w:adjustRightInd w:val="0"/>
        <w:rPr>
          <w:rFonts w:cs="Arial"/>
        </w:rPr>
      </w:pPr>
      <w:r w:rsidRPr="00602851">
        <w:rPr>
          <w:rFonts w:cs="Arial"/>
          <w:i/>
        </w:rPr>
        <w:t>Local Government Act 1989</w:t>
      </w:r>
      <w:r w:rsidRPr="00602851">
        <w:rPr>
          <w:rFonts w:cs="Arial"/>
        </w:rPr>
        <w:t xml:space="preserve"> </w:t>
      </w:r>
    </w:p>
    <w:p w14:paraId="5A6361B9" w14:textId="77777777" w:rsidR="00602851" w:rsidRPr="00602851" w:rsidRDefault="00602851" w:rsidP="00602851">
      <w:pPr>
        <w:autoSpaceDE w:val="0"/>
        <w:autoSpaceDN w:val="0"/>
        <w:adjustRightInd w:val="0"/>
        <w:rPr>
          <w:rFonts w:cs="Arial"/>
        </w:rPr>
      </w:pPr>
    </w:p>
    <w:p w14:paraId="31A8DC09" w14:textId="4AD40C7D" w:rsidR="00996516" w:rsidRDefault="00602851" w:rsidP="00996516">
      <w:pPr>
        <w:pStyle w:val="NoSpacing"/>
        <w:rPr>
          <w:rFonts w:cs="Arial"/>
          <w:i/>
          <w:lang w:eastAsia="en-AU"/>
        </w:rPr>
      </w:pPr>
      <w:r w:rsidRPr="00602851">
        <w:rPr>
          <w:rFonts w:cs="Arial"/>
          <w:i/>
          <w:lang w:eastAsia="en-AU"/>
        </w:rPr>
        <w:t>Climate Change Act 2017</w:t>
      </w:r>
    </w:p>
    <w:p w14:paraId="43F00362" w14:textId="6AECB926" w:rsidR="00A13E37" w:rsidRDefault="00A13E37">
      <w:pPr>
        <w:rPr>
          <w:rFonts w:eastAsiaTheme="minorHAnsi" w:cs="Arial"/>
          <w:i/>
          <w:lang w:eastAsia="en-AU"/>
        </w:rPr>
      </w:pPr>
      <w:r>
        <w:rPr>
          <w:rFonts w:cs="Arial"/>
          <w:i/>
          <w:lang w:eastAsia="en-AU"/>
        </w:rPr>
        <w:br w:type="page"/>
      </w:r>
    </w:p>
    <w:p w14:paraId="1687D03B" w14:textId="1618F96E" w:rsidR="00A13E37" w:rsidRDefault="00A13E37" w:rsidP="00996516">
      <w:pPr>
        <w:pStyle w:val="NoSpacing"/>
        <w:rPr>
          <w:rFonts w:cs="Arial"/>
        </w:rPr>
      </w:pPr>
    </w:p>
    <w:p w14:paraId="2BBFE707" w14:textId="039DDC11" w:rsidR="00A13E37" w:rsidRDefault="00A13E37" w:rsidP="00A13E37">
      <w:pPr>
        <w:pStyle w:val="Heading1"/>
      </w:pPr>
      <w:bookmarkStart w:id="84" w:name="_Toc506293593"/>
      <w:r>
        <w:t>Section 7 –</w:t>
      </w:r>
      <w:r w:rsidR="001C1CCB">
        <w:t xml:space="preserve"> </w:t>
      </w:r>
      <w:r>
        <w:t>Glossary</w:t>
      </w:r>
      <w:bookmarkEnd w:id="84"/>
    </w:p>
    <w:p w14:paraId="5725AE67" w14:textId="42E51646" w:rsidR="00A13E37" w:rsidRDefault="00A13E37" w:rsidP="00996516">
      <w:pPr>
        <w:pStyle w:val="NoSpacing"/>
        <w:rPr>
          <w:rFonts w:cs="Arial"/>
        </w:rPr>
      </w:pPr>
    </w:p>
    <w:p w14:paraId="418D3221" w14:textId="00188F89" w:rsidR="00602851" w:rsidRPr="00602851" w:rsidRDefault="00602851" w:rsidP="00602851">
      <w:pPr>
        <w:rPr>
          <w:rFonts w:cs="Arial"/>
          <w:color w:val="000000" w:themeColor="text1"/>
          <w:u w:val="single"/>
        </w:rPr>
      </w:pPr>
    </w:p>
    <w:p w14:paraId="60C90616"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 xml:space="preserve">Adaptation </w:t>
      </w:r>
      <w:r w:rsidRPr="00602851">
        <w:rPr>
          <w:rFonts w:ascii="Arial" w:hAnsi="Arial" w:cs="Arial"/>
          <w:sz w:val="22"/>
          <w:szCs w:val="22"/>
        </w:rPr>
        <w:t>is defined by the Victorian Government as</w:t>
      </w:r>
      <w:r w:rsidRPr="00602851">
        <w:rPr>
          <w:rFonts w:ascii="Arial" w:hAnsi="Arial" w:cs="Arial"/>
          <w:b/>
          <w:sz w:val="22"/>
          <w:szCs w:val="22"/>
        </w:rPr>
        <w:t xml:space="preserve"> </w:t>
      </w:r>
      <w:r w:rsidRPr="00602851">
        <w:rPr>
          <w:rFonts w:ascii="Arial" w:hAnsi="Arial" w:cs="Arial"/>
          <w:sz w:val="22"/>
          <w:szCs w:val="22"/>
        </w:rPr>
        <w:t xml:space="preserve">changes in natural or human systems to prepare for actual or expected changes in the climate </w:t>
      </w:r>
      <w:proofErr w:type="gramStart"/>
      <w:r w:rsidRPr="00602851">
        <w:rPr>
          <w:rFonts w:ascii="Arial" w:hAnsi="Arial" w:cs="Arial"/>
          <w:sz w:val="22"/>
          <w:szCs w:val="22"/>
        </w:rPr>
        <w:t>in order to</w:t>
      </w:r>
      <w:proofErr w:type="gramEnd"/>
      <w:r w:rsidRPr="00602851">
        <w:rPr>
          <w:rFonts w:ascii="Arial" w:hAnsi="Arial" w:cs="Arial"/>
          <w:sz w:val="22"/>
          <w:szCs w:val="22"/>
        </w:rPr>
        <w:t xml:space="preserve"> minimise harm, act on opportunities or cope with the consequences.</w:t>
      </w:r>
    </w:p>
    <w:p w14:paraId="1AFB5BA0" w14:textId="77777777" w:rsidR="00602851" w:rsidRPr="00602851" w:rsidRDefault="00602851" w:rsidP="00602851">
      <w:pPr>
        <w:pStyle w:val="NormalWeb"/>
        <w:spacing w:before="0" w:beforeAutospacing="0" w:after="0" w:afterAutospacing="0"/>
        <w:rPr>
          <w:rFonts w:ascii="Arial" w:hAnsi="Arial" w:cs="Arial"/>
          <w:b/>
          <w:sz w:val="22"/>
          <w:szCs w:val="22"/>
        </w:rPr>
      </w:pPr>
    </w:p>
    <w:p w14:paraId="37F6D69A" w14:textId="77777777" w:rsidR="00602851" w:rsidRPr="00602851" w:rsidRDefault="00602851" w:rsidP="00602851">
      <w:pPr>
        <w:pStyle w:val="NormalWeb"/>
        <w:spacing w:before="0" w:beforeAutospacing="0" w:after="0" w:afterAutospacing="0"/>
        <w:rPr>
          <w:rFonts w:ascii="Arial" w:hAnsi="Arial" w:cs="Arial"/>
          <w:b/>
          <w:sz w:val="22"/>
          <w:szCs w:val="22"/>
        </w:rPr>
      </w:pPr>
      <w:r w:rsidRPr="00602851">
        <w:rPr>
          <w:rFonts w:ascii="Arial" w:hAnsi="Arial" w:cs="Arial"/>
          <w:b/>
          <w:sz w:val="22"/>
          <w:szCs w:val="22"/>
        </w:rPr>
        <w:t>Adaptive capacity</w:t>
      </w:r>
      <w:r w:rsidRPr="00602851">
        <w:rPr>
          <w:rFonts w:ascii="Arial" w:hAnsi="Arial" w:cs="Arial"/>
          <w:sz w:val="22"/>
          <w:szCs w:val="22"/>
        </w:rPr>
        <w:t xml:space="preserve"> is defined by the Victorian Government as the capability of a system, sector or social group to adjust to climate change, to minimise harm, to act on opportunities, or to cope with the consequences. </w:t>
      </w:r>
    </w:p>
    <w:p w14:paraId="1393A4BE" w14:textId="77777777" w:rsidR="00602851" w:rsidRPr="00602851" w:rsidRDefault="00602851" w:rsidP="00602851">
      <w:pPr>
        <w:pStyle w:val="NormalWeb"/>
        <w:spacing w:before="0" w:beforeAutospacing="0" w:after="0" w:afterAutospacing="0"/>
        <w:rPr>
          <w:rFonts w:ascii="Arial" w:hAnsi="Arial" w:cs="Arial"/>
          <w:b/>
          <w:sz w:val="22"/>
          <w:szCs w:val="22"/>
        </w:rPr>
      </w:pPr>
    </w:p>
    <w:p w14:paraId="2223DBDA" w14:textId="77777777" w:rsidR="00602851" w:rsidRPr="00602851" w:rsidRDefault="00602851" w:rsidP="00602851">
      <w:pPr>
        <w:pStyle w:val="NormalWeb"/>
        <w:spacing w:before="0" w:beforeAutospacing="0" w:after="0" w:afterAutospacing="0"/>
        <w:rPr>
          <w:rFonts w:ascii="Arial" w:hAnsi="Arial" w:cs="Arial"/>
          <w:b/>
          <w:sz w:val="22"/>
          <w:szCs w:val="22"/>
        </w:rPr>
      </w:pPr>
      <w:r w:rsidRPr="00602851">
        <w:rPr>
          <w:rFonts w:ascii="Arial" w:hAnsi="Arial" w:cs="Arial"/>
          <w:b/>
          <w:sz w:val="22"/>
          <w:szCs w:val="22"/>
        </w:rPr>
        <w:t xml:space="preserve">Business Continuity Management Plan (BCMP) </w:t>
      </w:r>
      <w:r w:rsidRPr="00602851">
        <w:rPr>
          <w:rFonts w:ascii="Arial" w:hAnsi="Arial" w:cs="Arial"/>
          <w:sz w:val="22"/>
          <w:szCs w:val="22"/>
        </w:rPr>
        <w:t xml:space="preserve">is a collection of policies, procedure, protocols and information that has been developed, compiled and maintained in readiness for a business disruption. </w:t>
      </w:r>
    </w:p>
    <w:p w14:paraId="54B5F0F8" w14:textId="1CEA72F9" w:rsidR="00602851" w:rsidRDefault="00602851" w:rsidP="00602851">
      <w:pPr>
        <w:pStyle w:val="NormalWeb"/>
        <w:spacing w:before="0" w:beforeAutospacing="0" w:after="0" w:afterAutospacing="0"/>
        <w:rPr>
          <w:rFonts w:ascii="Arial" w:hAnsi="Arial" w:cs="Arial"/>
          <w:b/>
          <w:sz w:val="22"/>
          <w:szCs w:val="22"/>
        </w:rPr>
      </w:pPr>
    </w:p>
    <w:p w14:paraId="69497473" w14:textId="4853A59A" w:rsidR="00342149" w:rsidRPr="00342149" w:rsidRDefault="00342149" w:rsidP="00602851">
      <w:pPr>
        <w:pStyle w:val="NormalWeb"/>
        <w:spacing w:before="0" w:beforeAutospacing="0" w:after="0" w:afterAutospacing="0"/>
        <w:rPr>
          <w:rFonts w:ascii="Arial" w:hAnsi="Arial" w:cs="Arial"/>
          <w:sz w:val="22"/>
          <w:szCs w:val="22"/>
        </w:rPr>
      </w:pPr>
      <w:r>
        <w:rPr>
          <w:rFonts w:ascii="Arial" w:hAnsi="Arial" w:cs="Arial"/>
          <w:b/>
          <w:sz w:val="22"/>
          <w:szCs w:val="22"/>
        </w:rPr>
        <w:t>C</w:t>
      </w:r>
      <w:r w:rsidRPr="00342149">
        <w:rPr>
          <w:rFonts w:ascii="Arial" w:hAnsi="Arial" w:cs="Arial"/>
          <w:b/>
          <w:sz w:val="22"/>
          <w:szCs w:val="22"/>
        </w:rPr>
        <w:t>ulturally and linguistically diverse (CALD)</w:t>
      </w:r>
      <w:r>
        <w:rPr>
          <w:rFonts w:ascii="Arial" w:hAnsi="Arial" w:cs="Arial"/>
          <w:b/>
          <w:sz w:val="22"/>
          <w:szCs w:val="22"/>
        </w:rPr>
        <w:t xml:space="preserve"> </w:t>
      </w:r>
      <w:r w:rsidRPr="00342149">
        <w:rPr>
          <w:rFonts w:ascii="Arial" w:hAnsi="Arial" w:cs="Arial"/>
          <w:sz w:val="22"/>
          <w:szCs w:val="22"/>
        </w:rPr>
        <w:t>is a contemporary descriptor for ethnic communities. CALD people are generally defined as those people born overseas, in countries other than those classified by the Australian Bureau of Statistics (ABS) as “main English speaking countries”</w:t>
      </w:r>
      <w:r>
        <w:rPr>
          <w:rFonts w:ascii="Arial" w:hAnsi="Arial" w:cs="Arial"/>
          <w:sz w:val="22"/>
          <w:szCs w:val="22"/>
        </w:rPr>
        <w:t>.</w:t>
      </w:r>
    </w:p>
    <w:p w14:paraId="0DECD88F" w14:textId="77777777" w:rsidR="00342149" w:rsidRPr="00602851" w:rsidRDefault="00342149" w:rsidP="00602851">
      <w:pPr>
        <w:pStyle w:val="NormalWeb"/>
        <w:spacing w:before="0" w:beforeAutospacing="0" w:after="0" w:afterAutospacing="0"/>
        <w:rPr>
          <w:rFonts w:ascii="Arial" w:hAnsi="Arial" w:cs="Arial"/>
          <w:b/>
          <w:sz w:val="22"/>
          <w:szCs w:val="22"/>
        </w:rPr>
      </w:pPr>
    </w:p>
    <w:p w14:paraId="62EA2B77"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Climate change</w:t>
      </w:r>
      <w:r w:rsidRPr="00602851">
        <w:rPr>
          <w:rFonts w:ascii="Arial" w:hAnsi="Arial" w:cs="Arial"/>
          <w:sz w:val="22"/>
          <w:szCs w:val="22"/>
        </w:rPr>
        <w:t xml:space="preserve"> is defined by the Victorian Government as changes in the state of the climate, including an increase in extreme weather events, long-term changes in weather patterns and sea level rise, attributed directly or indirectly to human activity. </w:t>
      </w:r>
    </w:p>
    <w:p w14:paraId="4C92581C" w14:textId="77777777" w:rsidR="00602851" w:rsidRPr="00602851" w:rsidRDefault="00602851" w:rsidP="00602851">
      <w:pPr>
        <w:pStyle w:val="NormalWeb"/>
        <w:spacing w:before="0" w:beforeAutospacing="0" w:after="0" w:afterAutospacing="0"/>
        <w:rPr>
          <w:rFonts w:ascii="Arial" w:hAnsi="Arial" w:cs="Arial"/>
          <w:sz w:val="22"/>
          <w:szCs w:val="22"/>
        </w:rPr>
      </w:pPr>
    </w:p>
    <w:p w14:paraId="254B08E2"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 xml:space="preserve">Climate change mitigation </w:t>
      </w:r>
      <w:r w:rsidRPr="00602851">
        <w:rPr>
          <w:rFonts w:ascii="Arial" w:hAnsi="Arial" w:cs="Arial"/>
          <w:sz w:val="22"/>
          <w:szCs w:val="22"/>
        </w:rPr>
        <w:t xml:space="preserve">involves actions that avoid or reduce the production of greenhouse gas emissions, such as via renewable energy, energy efficiency and behaviour change. </w:t>
      </w:r>
    </w:p>
    <w:p w14:paraId="4AA0905B" w14:textId="77777777" w:rsidR="00602851" w:rsidRPr="00602851" w:rsidRDefault="00602851" w:rsidP="00602851">
      <w:pPr>
        <w:pStyle w:val="NormalWeb"/>
        <w:spacing w:before="0" w:beforeAutospacing="0" w:after="0" w:afterAutospacing="0"/>
        <w:rPr>
          <w:rFonts w:ascii="Arial" w:hAnsi="Arial" w:cs="Arial"/>
          <w:sz w:val="22"/>
          <w:szCs w:val="22"/>
        </w:rPr>
      </w:pPr>
    </w:p>
    <w:p w14:paraId="0CCECD20"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Climate hazards</w:t>
      </w:r>
      <w:r w:rsidRPr="00602851">
        <w:rPr>
          <w:rFonts w:ascii="Arial" w:hAnsi="Arial" w:cs="Arial"/>
          <w:sz w:val="22"/>
          <w:szCs w:val="22"/>
        </w:rPr>
        <w:t xml:space="preserve"> are</w:t>
      </w:r>
      <w:r w:rsidRPr="00602851">
        <w:rPr>
          <w:rFonts w:ascii="Arial" w:hAnsi="Arial" w:cs="Arial"/>
          <w:b/>
          <w:sz w:val="22"/>
          <w:szCs w:val="22"/>
        </w:rPr>
        <w:t xml:space="preserve"> </w:t>
      </w:r>
      <w:r w:rsidRPr="00602851">
        <w:rPr>
          <w:rFonts w:ascii="Arial" w:hAnsi="Arial" w:cs="Arial"/>
          <w:sz w:val="22"/>
          <w:szCs w:val="22"/>
        </w:rPr>
        <w:t>potentially damaging events.</w:t>
      </w:r>
    </w:p>
    <w:p w14:paraId="74A004D6" w14:textId="10749F62" w:rsidR="00602851" w:rsidRDefault="00602851" w:rsidP="00602851">
      <w:pPr>
        <w:pStyle w:val="NormalWeb"/>
        <w:spacing w:before="0" w:beforeAutospacing="0" w:after="0" w:afterAutospacing="0"/>
        <w:rPr>
          <w:rFonts w:ascii="Arial" w:hAnsi="Arial" w:cs="Arial"/>
          <w:sz w:val="22"/>
          <w:szCs w:val="22"/>
        </w:rPr>
      </w:pPr>
    </w:p>
    <w:p w14:paraId="611AAAD1" w14:textId="2D1C8485" w:rsidR="00390379" w:rsidRPr="00025E5A" w:rsidRDefault="00390379" w:rsidP="00390379">
      <w:pPr>
        <w:pStyle w:val="NormalWeb"/>
        <w:spacing w:before="0" w:beforeAutospacing="0" w:after="0" w:afterAutospacing="0"/>
        <w:rPr>
          <w:rFonts w:ascii="Arial" w:hAnsi="Arial" w:cs="Arial"/>
          <w:b/>
          <w:sz w:val="22"/>
          <w:szCs w:val="22"/>
        </w:rPr>
      </w:pPr>
      <w:r w:rsidRPr="00602851">
        <w:rPr>
          <w:rFonts w:ascii="Arial" w:hAnsi="Arial" w:cs="Arial"/>
          <w:b/>
          <w:sz w:val="22"/>
          <w:szCs w:val="22"/>
        </w:rPr>
        <w:t>Eastern Allian</w:t>
      </w:r>
      <w:r>
        <w:rPr>
          <w:rFonts w:ascii="Arial" w:hAnsi="Arial" w:cs="Arial"/>
          <w:b/>
          <w:sz w:val="22"/>
          <w:szCs w:val="22"/>
        </w:rPr>
        <w:t xml:space="preserve">ce for Greenhouse Action (EAGA) </w:t>
      </w:r>
      <w:r w:rsidRPr="00602851">
        <w:rPr>
          <w:rFonts w:ascii="Arial" w:hAnsi="Arial" w:cs="Arial"/>
          <w:sz w:val="22"/>
          <w:szCs w:val="22"/>
        </w:rPr>
        <w:t>is</w:t>
      </w:r>
      <w:r w:rsidR="008D7404">
        <w:rPr>
          <w:rFonts w:ascii="Arial" w:hAnsi="Arial" w:cs="Arial"/>
          <w:sz w:val="22"/>
          <w:szCs w:val="22"/>
        </w:rPr>
        <w:t xml:space="preserve"> a formal collaboration of eight</w:t>
      </w:r>
      <w:r w:rsidRPr="00602851">
        <w:rPr>
          <w:rFonts w:ascii="Arial" w:hAnsi="Arial" w:cs="Arial"/>
          <w:sz w:val="22"/>
          <w:szCs w:val="22"/>
        </w:rPr>
        <w:t xml:space="preserve"> councils in Maroondah’s east, working together on regional programs that reduce greenhouse gas emissions and facilitate regional adaptation.</w:t>
      </w:r>
    </w:p>
    <w:p w14:paraId="5717EB71" w14:textId="77777777" w:rsidR="00390379" w:rsidRPr="00602851" w:rsidRDefault="00390379" w:rsidP="00390379">
      <w:pPr>
        <w:pStyle w:val="NormalWeb"/>
        <w:spacing w:before="0" w:beforeAutospacing="0" w:after="0" w:afterAutospacing="0"/>
        <w:rPr>
          <w:rFonts w:ascii="Arial" w:hAnsi="Arial" w:cs="Arial"/>
          <w:color w:val="000000" w:themeColor="text1"/>
          <w:sz w:val="22"/>
          <w:szCs w:val="22"/>
        </w:rPr>
      </w:pPr>
    </w:p>
    <w:p w14:paraId="4BB02DE2" w14:textId="2C54730C" w:rsidR="00390379" w:rsidRPr="00025E5A" w:rsidRDefault="00390379" w:rsidP="00390379">
      <w:pPr>
        <w:pStyle w:val="NormalWeb"/>
        <w:spacing w:before="0" w:beforeAutospacing="0" w:after="0" w:afterAutospacing="0"/>
        <w:rPr>
          <w:rFonts w:ascii="Arial" w:hAnsi="Arial" w:cs="Arial"/>
          <w:b/>
          <w:sz w:val="22"/>
          <w:szCs w:val="22"/>
        </w:rPr>
      </w:pPr>
      <w:r w:rsidRPr="00602851">
        <w:rPr>
          <w:rFonts w:ascii="Arial" w:hAnsi="Arial" w:cs="Arial"/>
          <w:b/>
          <w:sz w:val="22"/>
          <w:szCs w:val="22"/>
        </w:rPr>
        <w:t xml:space="preserve">Eastern Metro Councils Emergency </w:t>
      </w:r>
      <w:r>
        <w:rPr>
          <w:rFonts w:ascii="Arial" w:hAnsi="Arial" w:cs="Arial"/>
          <w:b/>
          <w:sz w:val="22"/>
          <w:szCs w:val="22"/>
        </w:rPr>
        <w:t xml:space="preserve">Management Partnership (EMCEMP) </w:t>
      </w:r>
      <w:r w:rsidRPr="00602851">
        <w:rPr>
          <w:rFonts w:ascii="Arial" w:hAnsi="Arial" w:cs="Arial"/>
          <w:sz w:val="22"/>
          <w:szCs w:val="22"/>
        </w:rPr>
        <w:t>primarily focuses on the provision of staff from eastern metropolitan councils to set up and assist in the operation of ERCs.</w:t>
      </w:r>
    </w:p>
    <w:p w14:paraId="391B34ED" w14:textId="77777777" w:rsidR="00390379" w:rsidRPr="00602851" w:rsidRDefault="00390379" w:rsidP="00602851">
      <w:pPr>
        <w:pStyle w:val="NormalWeb"/>
        <w:spacing w:before="0" w:beforeAutospacing="0" w:after="0" w:afterAutospacing="0"/>
        <w:rPr>
          <w:rFonts w:ascii="Arial" w:hAnsi="Arial" w:cs="Arial"/>
          <w:sz w:val="22"/>
          <w:szCs w:val="22"/>
        </w:rPr>
      </w:pPr>
    </w:p>
    <w:p w14:paraId="39E67922"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 xml:space="preserve">Emergency Relief Centre (ERC) </w:t>
      </w:r>
      <w:r w:rsidRPr="00602851">
        <w:rPr>
          <w:rFonts w:ascii="Arial" w:hAnsi="Arial" w:cs="Arial"/>
          <w:sz w:val="22"/>
          <w:szCs w:val="22"/>
        </w:rPr>
        <w:t xml:space="preserve">is a building or place established to provide (temporary) support and essential needs to persons affected by or involved in the management of an emergency. </w:t>
      </w:r>
    </w:p>
    <w:p w14:paraId="59C1DCB3" w14:textId="77777777" w:rsidR="00602851" w:rsidRPr="00602851" w:rsidRDefault="00602851" w:rsidP="00602851">
      <w:pPr>
        <w:pStyle w:val="NormalWeb"/>
        <w:spacing w:before="0" w:beforeAutospacing="0" w:after="0" w:afterAutospacing="0"/>
        <w:rPr>
          <w:rFonts w:ascii="Arial" w:hAnsi="Arial" w:cs="Arial"/>
          <w:sz w:val="22"/>
          <w:szCs w:val="22"/>
        </w:rPr>
      </w:pPr>
    </w:p>
    <w:p w14:paraId="7D3CA693"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Green infrastructure</w:t>
      </w:r>
      <w:r w:rsidRPr="00602851">
        <w:rPr>
          <w:rFonts w:ascii="Arial" w:hAnsi="Arial" w:cs="Arial"/>
          <w:sz w:val="22"/>
          <w:szCs w:val="22"/>
        </w:rPr>
        <w:t xml:space="preserve"> is the term we use to describe the network of green space and/or blue space (in the case of water) in our municipality and multiple benefits associated with the principles relevant to establishing green infrastructure (e.g. connectivity, multi-functionality). Examples of green infrastructure in Maroondah include; wetlands, rain gardens, tree pits and green facades.</w:t>
      </w:r>
    </w:p>
    <w:p w14:paraId="1ACF56A8" w14:textId="77777777" w:rsidR="00602851" w:rsidRPr="00602851" w:rsidRDefault="00602851" w:rsidP="00602851">
      <w:pPr>
        <w:pStyle w:val="NormalWeb"/>
        <w:spacing w:before="0" w:beforeAutospacing="0" w:after="0" w:afterAutospacing="0"/>
        <w:rPr>
          <w:rFonts w:ascii="Arial" w:hAnsi="Arial" w:cs="Arial"/>
          <w:sz w:val="22"/>
          <w:szCs w:val="22"/>
        </w:rPr>
      </w:pPr>
    </w:p>
    <w:p w14:paraId="1F3C2B3F"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Integrated Water Management (IWM)</w:t>
      </w:r>
      <w:r w:rsidRPr="00602851">
        <w:rPr>
          <w:rFonts w:ascii="Arial" w:hAnsi="Arial" w:cs="Arial"/>
          <w:sz w:val="22"/>
          <w:szCs w:val="22"/>
        </w:rPr>
        <w:t xml:space="preserve"> is</w:t>
      </w:r>
      <w:r w:rsidRPr="00602851">
        <w:rPr>
          <w:rFonts w:ascii="Arial" w:hAnsi="Arial" w:cs="Arial"/>
          <w:b/>
          <w:sz w:val="22"/>
          <w:szCs w:val="22"/>
        </w:rPr>
        <w:t xml:space="preserve"> </w:t>
      </w:r>
      <w:r w:rsidRPr="00602851">
        <w:rPr>
          <w:rFonts w:ascii="Arial" w:hAnsi="Arial" w:cs="Arial"/>
          <w:sz w:val="22"/>
          <w:szCs w:val="22"/>
        </w:rPr>
        <w:t xml:space="preserve">a collaborative approach to planning that brings together all elements of the water cycle including sewage management, water supply, stormwater management and water treatment, considering environmental, economic and social benefits. </w:t>
      </w:r>
    </w:p>
    <w:p w14:paraId="6253DCE9" w14:textId="264A5B31" w:rsidR="00602851" w:rsidRDefault="00602851" w:rsidP="00602851">
      <w:pPr>
        <w:pStyle w:val="NormalWeb"/>
        <w:spacing w:before="0" w:beforeAutospacing="0" w:after="0" w:afterAutospacing="0"/>
        <w:rPr>
          <w:rFonts w:ascii="Arial" w:hAnsi="Arial" w:cs="Arial"/>
          <w:sz w:val="22"/>
          <w:szCs w:val="22"/>
        </w:rPr>
      </w:pPr>
    </w:p>
    <w:p w14:paraId="55F420DB" w14:textId="7432AE48" w:rsidR="00390379" w:rsidRPr="00025E5A" w:rsidRDefault="00390379" w:rsidP="00390379">
      <w:pPr>
        <w:pStyle w:val="NormalWeb"/>
        <w:spacing w:before="0" w:beforeAutospacing="0" w:after="0" w:afterAutospacing="0"/>
        <w:rPr>
          <w:rFonts w:ascii="Arial" w:hAnsi="Arial" w:cs="Arial"/>
          <w:b/>
          <w:sz w:val="22"/>
          <w:szCs w:val="22"/>
        </w:rPr>
      </w:pPr>
      <w:r w:rsidRPr="00602851">
        <w:rPr>
          <w:rFonts w:ascii="Arial" w:hAnsi="Arial" w:cs="Arial"/>
          <w:b/>
          <w:sz w:val="22"/>
          <w:szCs w:val="22"/>
        </w:rPr>
        <w:t>Maroondah En</w:t>
      </w:r>
      <w:r>
        <w:rPr>
          <w:rFonts w:ascii="Arial" w:hAnsi="Arial" w:cs="Arial"/>
          <w:b/>
          <w:sz w:val="22"/>
          <w:szCs w:val="22"/>
        </w:rPr>
        <w:t xml:space="preserve">vironmental Advisory Committee </w:t>
      </w:r>
      <w:r w:rsidR="00DB2649" w:rsidRPr="00DB2649">
        <w:rPr>
          <w:rFonts w:ascii="Arial" w:hAnsi="Arial" w:cs="Arial"/>
          <w:sz w:val="22"/>
          <w:szCs w:val="22"/>
        </w:rPr>
        <w:t>is</w:t>
      </w:r>
      <w:r w:rsidR="00DB2649">
        <w:rPr>
          <w:rFonts w:ascii="Arial" w:hAnsi="Arial" w:cs="Arial"/>
          <w:b/>
          <w:sz w:val="22"/>
          <w:szCs w:val="22"/>
        </w:rPr>
        <w:t xml:space="preserve"> </w:t>
      </w:r>
      <w:r w:rsidR="00DB2649">
        <w:rPr>
          <w:rFonts w:ascii="Arial" w:hAnsi="Arial" w:cs="Arial"/>
          <w:sz w:val="22"/>
          <w:szCs w:val="22"/>
        </w:rPr>
        <w:t>e</w:t>
      </w:r>
      <w:r w:rsidRPr="00602851">
        <w:rPr>
          <w:rFonts w:ascii="Arial" w:hAnsi="Arial" w:cs="Arial"/>
          <w:sz w:val="22"/>
          <w:szCs w:val="22"/>
        </w:rPr>
        <w:t xml:space="preserve">stablished to inform and advise Council on environmental and sustainability issues and Council’s role in improving the environment in Maroondah. </w:t>
      </w:r>
    </w:p>
    <w:p w14:paraId="4369AC3E" w14:textId="0BD455A7" w:rsidR="00390379" w:rsidRDefault="00390379" w:rsidP="00602851">
      <w:pPr>
        <w:pStyle w:val="NormalWeb"/>
        <w:spacing w:before="0" w:beforeAutospacing="0" w:after="0" w:afterAutospacing="0"/>
        <w:rPr>
          <w:rFonts w:ascii="Arial" w:hAnsi="Arial" w:cs="Arial"/>
          <w:sz w:val="22"/>
          <w:szCs w:val="22"/>
        </w:rPr>
      </w:pPr>
    </w:p>
    <w:p w14:paraId="464ECC5B" w14:textId="17826AB8" w:rsid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i/>
          <w:sz w:val="22"/>
          <w:szCs w:val="22"/>
        </w:rPr>
        <w:t>Municipal Emergency Management Plan</w:t>
      </w:r>
      <w:r w:rsidRPr="00602851">
        <w:rPr>
          <w:rFonts w:ascii="Arial" w:hAnsi="Arial" w:cs="Arial"/>
          <w:b/>
          <w:sz w:val="22"/>
          <w:szCs w:val="22"/>
        </w:rPr>
        <w:t xml:space="preserve"> sub-plans </w:t>
      </w:r>
      <w:r w:rsidRPr="00DB2649">
        <w:rPr>
          <w:rFonts w:ascii="Arial" w:hAnsi="Arial" w:cs="Arial"/>
          <w:sz w:val="22"/>
          <w:szCs w:val="22"/>
        </w:rPr>
        <w:t>refers to various sub plans</w:t>
      </w:r>
      <w:r w:rsidRPr="00602851">
        <w:rPr>
          <w:rFonts w:ascii="Arial" w:hAnsi="Arial" w:cs="Arial"/>
          <w:b/>
          <w:sz w:val="22"/>
          <w:szCs w:val="22"/>
        </w:rPr>
        <w:t xml:space="preserve"> </w:t>
      </w:r>
      <w:r w:rsidRPr="00DB2649">
        <w:rPr>
          <w:rFonts w:ascii="Arial" w:hAnsi="Arial" w:cs="Arial"/>
          <w:sz w:val="22"/>
          <w:szCs w:val="22"/>
        </w:rPr>
        <w:t xml:space="preserve">which </w:t>
      </w:r>
      <w:r w:rsidRPr="00602851">
        <w:rPr>
          <w:rFonts w:ascii="Arial" w:hAnsi="Arial" w:cs="Arial"/>
          <w:sz w:val="22"/>
          <w:szCs w:val="22"/>
        </w:rPr>
        <w:t xml:space="preserve">have been prepared to detail specific emergency arrangements. The sub plans are hazard based and have been developed based on the risk to the community. Sub plans include: Municipal Fire Management Plan; Business Continuity Management Plan; Heatwave Plan; Influenza Pandemic Plan; Flood and Storm Plan; </w:t>
      </w:r>
      <w:r w:rsidRPr="00602851">
        <w:rPr>
          <w:rFonts w:ascii="Arial" w:hAnsi="Arial" w:cs="Arial"/>
          <w:sz w:val="22"/>
          <w:szCs w:val="22"/>
        </w:rPr>
        <w:lastRenderedPageBreak/>
        <w:t>Emergency Relief Centre Sub Plan (Eastern Region and Surrounds); Emergency Relief Centre Facility Plans; and Municipal Emergency Management Team Roles &amp; Responsibilities Guide.</w:t>
      </w:r>
    </w:p>
    <w:p w14:paraId="0144CEEB" w14:textId="77777777" w:rsidR="00390379" w:rsidRPr="00602851" w:rsidRDefault="00390379" w:rsidP="00602851">
      <w:pPr>
        <w:pStyle w:val="NormalWeb"/>
        <w:spacing w:before="0" w:beforeAutospacing="0" w:after="0" w:afterAutospacing="0"/>
        <w:rPr>
          <w:rFonts w:ascii="Arial" w:hAnsi="Arial" w:cs="Arial"/>
          <w:sz w:val="22"/>
          <w:szCs w:val="22"/>
        </w:rPr>
      </w:pPr>
    </w:p>
    <w:p w14:paraId="77991C41" w14:textId="0A25BABF" w:rsidR="00390379" w:rsidRPr="00025E5A" w:rsidRDefault="00390379" w:rsidP="00390379">
      <w:pPr>
        <w:pStyle w:val="NormalWeb"/>
        <w:spacing w:before="0" w:beforeAutospacing="0" w:after="0" w:afterAutospacing="0"/>
        <w:rPr>
          <w:rFonts w:ascii="Arial" w:hAnsi="Arial" w:cs="Arial"/>
          <w:b/>
          <w:sz w:val="22"/>
          <w:szCs w:val="22"/>
        </w:rPr>
      </w:pPr>
      <w:r w:rsidRPr="00602851">
        <w:rPr>
          <w:rFonts w:ascii="Arial" w:hAnsi="Arial" w:cs="Arial"/>
          <w:b/>
          <w:sz w:val="22"/>
          <w:szCs w:val="22"/>
        </w:rPr>
        <w:t>Municipal Emergenc</w:t>
      </w:r>
      <w:r>
        <w:rPr>
          <w:rFonts w:ascii="Arial" w:hAnsi="Arial" w:cs="Arial"/>
          <w:b/>
          <w:sz w:val="22"/>
          <w:szCs w:val="22"/>
        </w:rPr>
        <w:t xml:space="preserve">y Management Planning Committee </w:t>
      </w:r>
      <w:r w:rsidRPr="00602851">
        <w:rPr>
          <w:rFonts w:ascii="Arial" w:hAnsi="Arial" w:cs="Arial"/>
          <w:sz w:val="22"/>
          <w:szCs w:val="22"/>
        </w:rPr>
        <w:t xml:space="preserve">and its sub-committees, promote and support appropriate prevention and awareness programs. </w:t>
      </w:r>
    </w:p>
    <w:p w14:paraId="5802A69C" w14:textId="3CF05CBC" w:rsidR="00602851" w:rsidRDefault="00602851" w:rsidP="00602851">
      <w:pPr>
        <w:pStyle w:val="NormalWeb"/>
        <w:spacing w:before="0" w:beforeAutospacing="0" w:after="0" w:afterAutospacing="0"/>
        <w:rPr>
          <w:rFonts w:ascii="Arial" w:hAnsi="Arial" w:cs="Arial"/>
          <w:sz w:val="22"/>
          <w:szCs w:val="22"/>
        </w:rPr>
      </w:pPr>
    </w:p>
    <w:p w14:paraId="238ACF99" w14:textId="4EDCA698" w:rsidR="00390379" w:rsidRPr="00025E5A" w:rsidRDefault="00390379" w:rsidP="00390379">
      <w:pPr>
        <w:pStyle w:val="NormalWeb"/>
        <w:spacing w:before="0" w:beforeAutospacing="0" w:after="0" w:afterAutospacing="0"/>
        <w:rPr>
          <w:rFonts w:ascii="Arial" w:hAnsi="Arial" w:cs="Arial"/>
          <w:b/>
          <w:sz w:val="22"/>
          <w:szCs w:val="22"/>
        </w:rPr>
      </w:pPr>
      <w:r w:rsidRPr="00602851">
        <w:rPr>
          <w:rFonts w:ascii="Arial" w:hAnsi="Arial" w:cs="Arial"/>
          <w:b/>
          <w:sz w:val="22"/>
          <w:szCs w:val="22"/>
        </w:rPr>
        <w:t>Port Phillip and Westernport Catchmen</w:t>
      </w:r>
      <w:r>
        <w:rPr>
          <w:rFonts w:ascii="Arial" w:hAnsi="Arial" w:cs="Arial"/>
          <w:b/>
          <w:sz w:val="22"/>
          <w:szCs w:val="22"/>
        </w:rPr>
        <w:t xml:space="preserve">t Management Authority (PPWCMA) </w:t>
      </w:r>
      <w:r w:rsidR="00DB2649">
        <w:rPr>
          <w:rFonts w:ascii="Arial" w:hAnsi="Arial" w:cs="Arial"/>
          <w:sz w:val="22"/>
          <w:szCs w:val="22"/>
        </w:rPr>
        <w:t>p</w:t>
      </w:r>
      <w:r w:rsidRPr="00602851">
        <w:rPr>
          <w:rFonts w:ascii="Arial" w:hAnsi="Arial" w:cs="Arial"/>
          <w:sz w:val="22"/>
          <w:szCs w:val="22"/>
        </w:rPr>
        <w:t xml:space="preserve">rovides leadership to a range of stakeholder groups and works to deliver integrated catchment management and sustainability of the region’s catchment assets by coordination and partnerships amongst theme groups. </w:t>
      </w:r>
      <w:r w:rsidRPr="00602851">
        <w:rPr>
          <w:rFonts w:ascii="Arial" w:eastAsia="Times New Roman" w:hAnsi="Arial" w:cs="Arial"/>
          <w:sz w:val="22"/>
          <w:szCs w:val="22"/>
        </w:rPr>
        <w:t xml:space="preserve">CMAs have undertaken regional climate change adaptation planning across Victoria. </w:t>
      </w:r>
    </w:p>
    <w:p w14:paraId="2E15C9BF" w14:textId="77777777" w:rsidR="00390379" w:rsidRPr="00602851" w:rsidRDefault="00390379" w:rsidP="00602851">
      <w:pPr>
        <w:pStyle w:val="NormalWeb"/>
        <w:spacing w:before="0" w:beforeAutospacing="0" w:after="0" w:afterAutospacing="0"/>
        <w:rPr>
          <w:rFonts w:ascii="Arial" w:hAnsi="Arial" w:cs="Arial"/>
          <w:sz w:val="22"/>
          <w:szCs w:val="22"/>
        </w:rPr>
      </w:pPr>
    </w:p>
    <w:p w14:paraId="78BE898F"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 xml:space="preserve">Preparedness </w:t>
      </w:r>
      <w:r w:rsidRPr="00602851">
        <w:rPr>
          <w:rFonts w:ascii="Arial" w:hAnsi="Arial" w:cs="Arial"/>
          <w:sz w:val="22"/>
          <w:szCs w:val="22"/>
        </w:rPr>
        <w:t>refers to</w:t>
      </w:r>
      <w:r w:rsidRPr="00602851">
        <w:rPr>
          <w:rFonts w:ascii="Arial" w:hAnsi="Arial" w:cs="Arial"/>
          <w:b/>
          <w:sz w:val="22"/>
          <w:szCs w:val="22"/>
        </w:rPr>
        <w:t xml:space="preserve"> </w:t>
      </w:r>
      <w:r w:rsidRPr="00602851">
        <w:rPr>
          <w:rFonts w:ascii="Arial" w:hAnsi="Arial" w:cs="Arial"/>
          <w:sz w:val="22"/>
          <w:szCs w:val="22"/>
        </w:rPr>
        <w:t>measures to ensure that, should an emergency occur, communities, resources and services are capable of coping with the effects.</w:t>
      </w:r>
    </w:p>
    <w:p w14:paraId="40B01974" w14:textId="6B880160" w:rsidR="00602851" w:rsidRDefault="00602851" w:rsidP="00602851">
      <w:pPr>
        <w:pStyle w:val="NormalWeb"/>
        <w:spacing w:before="0" w:beforeAutospacing="0" w:after="0" w:afterAutospacing="0"/>
        <w:rPr>
          <w:rFonts w:ascii="Arial" w:hAnsi="Arial" w:cs="Arial"/>
          <w:sz w:val="22"/>
          <w:szCs w:val="22"/>
        </w:rPr>
      </w:pPr>
    </w:p>
    <w:p w14:paraId="17DBF380" w14:textId="473F4A0A" w:rsidR="00390379" w:rsidRPr="00025E5A" w:rsidRDefault="00390379" w:rsidP="00390379">
      <w:pPr>
        <w:pStyle w:val="NormalWeb"/>
        <w:spacing w:before="0" w:beforeAutospacing="0" w:after="0" w:afterAutospacing="0"/>
        <w:rPr>
          <w:rFonts w:ascii="Arial" w:hAnsi="Arial" w:cs="Arial"/>
          <w:b/>
          <w:sz w:val="22"/>
          <w:szCs w:val="22"/>
        </w:rPr>
      </w:pPr>
      <w:r>
        <w:rPr>
          <w:rFonts w:ascii="Arial" w:hAnsi="Arial" w:cs="Arial"/>
          <w:b/>
          <w:sz w:val="22"/>
          <w:szCs w:val="22"/>
        </w:rPr>
        <w:t>Resilient Melbourne Program</w:t>
      </w:r>
      <w:r w:rsidR="008A337A" w:rsidRPr="00CD0D2F">
        <w:rPr>
          <w:rFonts w:ascii="Arial" w:hAnsi="Arial" w:cs="Arial"/>
          <w:sz w:val="22"/>
          <w:szCs w:val="22"/>
        </w:rPr>
        <w:t>,</w:t>
      </w:r>
      <w:r w:rsidR="008A337A">
        <w:rPr>
          <w:rFonts w:ascii="Arial" w:hAnsi="Arial" w:cs="Arial"/>
          <w:b/>
          <w:sz w:val="22"/>
          <w:szCs w:val="22"/>
        </w:rPr>
        <w:t xml:space="preserve"> </w:t>
      </w:r>
      <w:r w:rsidR="008A337A" w:rsidRPr="008A337A">
        <w:rPr>
          <w:rFonts w:ascii="Arial" w:hAnsi="Arial" w:cs="Arial"/>
          <w:sz w:val="22"/>
          <w:szCs w:val="22"/>
        </w:rPr>
        <w:t>p</w:t>
      </w:r>
      <w:r w:rsidRPr="008A337A">
        <w:rPr>
          <w:rFonts w:ascii="Arial" w:hAnsi="Arial" w:cs="Arial"/>
          <w:sz w:val="22"/>
          <w:szCs w:val="22"/>
        </w:rPr>
        <w:t>a</w:t>
      </w:r>
      <w:r w:rsidRPr="00390379">
        <w:rPr>
          <w:rFonts w:ascii="Arial" w:hAnsi="Arial" w:cs="Arial"/>
          <w:sz w:val="22"/>
          <w:szCs w:val="22"/>
        </w:rPr>
        <w:t>rt of Resilient Melbourne, this</w:t>
      </w:r>
      <w:r>
        <w:rPr>
          <w:rFonts w:ascii="Arial" w:hAnsi="Arial" w:cs="Arial"/>
          <w:b/>
          <w:sz w:val="22"/>
          <w:szCs w:val="22"/>
        </w:rPr>
        <w:t xml:space="preserve"> </w:t>
      </w:r>
      <w:r w:rsidR="00DB2649">
        <w:rPr>
          <w:rFonts w:ascii="Arial" w:hAnsi="Arial" w:cs="Arial"/>
          <w:sz w:val="22"/>
          <w:szCs w:val="22"/>
        </w:rPr>
        <w:t>p</w:t>
      </w:r>
      <w:r w:rsidRPr="00602851">
        <w:rPr>
          <w:rFonts w:ascii="Arial" w:hAnsi="Arial" w:cs="Arial"/>
          <w:sz w:val="22"/>
          <w:szCs w:val="22"/>
        </w:rPr>
        <w:t xml:space="preserve">rogram is helping cities around the world become more resilient to physical, social, and economic shocks and stresses.  </w:t>
      </w:r>
    </w:p>
    <w:p w14:paraId="5BA9C1CD" w14:textId="455F1B59" w:rsidR="00390379" w:rsidRDefault="00390379" w:rsidP="00602851">
      <w:pPr>
        <w:pStyle w:val="NormalWeb"/>
        <w:spacing w:before="0" w:beforeAutospacing="0" w:after="0" w:afterAutospacing="0"/>
        <w:rPr>
          <w:rFonts w:ascii="Arial" w:hAnsi="Arial" w:cs="Arial"/>
          <w:sz w:val="22"/>
          <w:szCs w:val="22"/>
        </w:rPr>
      </w:pPr>
    </w:p>
    <w:p w14:paraId="6CA8F56E" w14:textId="0F4D93BF" w:rsidR="00D24B02" w:rsidRDefault="00D24B02" w:rsidP="00602851">
      <w:pPr>
        <w:pStyle w:val="NormalWeb"/>
        <w:spacing w:before="0" w:beforeAutospacing="0" w:after="0" w:afterAutospacing="0"/>
        <w:rPr>
          <w:rFonts w:ascii="Arial" w:hAnsi="Arial" w:cs="Arial"/>
          <w:sz w:val="22"/>
          <w:szCs w:val="22"/>
        </w:rPr>
      </w:pPr>
      <w:r w:rsidRPr="008A337A">
        <w:rPr>
          <w:rFonts w:ascii="Arial" w:hAnsi="Arial" w:cs="Arial"/>
          <w:b/>
          <w:sz w:val="22"/>
          <w:szCs w:val="22"/>
        </w:rPr>
        <w:t>Socio-Economic Indexes for Areas</w:t>
      </w:r>
      <w:r w:rsidR="008A337A" w:rsidRPr="008A337A">
        <w:rPr>
          <w:rFonts w:ascii="Arial" w:hAnsi="Arial" w:cs="Arial"/>
          <w:b/>
          <w:sz w:val="22"/>
          <w:szCs w:val="22"/>
        </w:rPr>
        <w:t xml:space="preserve"> (SEIFA)</w:t>
      </w:r>
      <w:r w:rsidRPr="00D24B02">
        <w:rPr>
          <w:rFonts w:ascii="Arial" w:hAnsi="Arial" w:cs="Arial"/>
          <w:sz w:val="22"/>
          <w:szCs w:val="22"/>
        </w:rPr>
        <w:t xml:space="preserve">, is a number, or series of </w:t>
      </w:r>
      <w:r w:rsidR="00DB2649">
        <w:rPr>
          <w:rFonts w:ascii="Arial" w:hAnsi="Arial" w:cs="Arial"/>
          <w:sz w:val="22"/>
          <w:szCs w:val="22"/>
        </w:rPr>
        <w:t>four (</w:t>
      </w:r>
      <w:r w:rsidRPr="00D24B02">
        <w:rPr>
          <w:rFonts w:ascii="Arial" w:hAnsi="Arial" w:cs="Arial"/>
          <w:sz w:val="22"/>
          <w:szCs w:val="22"/>
        </w:rPr>
        <w:t>4</w:t>
      </w:r>
      <w:r w:rsidR="00DB2649">
        <w:rPr>
          <w:rFonts w:ascii="Arial" w:hAnsi="Arial" w:cs="Arial"/>
          <w:sz w:val="22"/>
          <w:szCs w:val="22"/>
        </w:rPr>
        <w:t>)</w:t>
      </w:r>
      <w:r w:rsidRPr="00D24B02">
        <w:rPr>
          <w:rFonts w:ascii="Arial" w:hAnsi="Arial" w:cs="Arial"/>
          <w:sz w:val="22"/>
          <w:szCs w:val="22"/>
        </w:rPr>
        <w:t xml:space="preserve"> numbers, which describe the relative level of socio-economic advantage or disadvantage in an area. Advantage is defined in terms of “access to material and social resources and ab</w:t>
      </w:r>
      <w:r w:rsidR="008A337A">
        <w:rPr>
          <w:rFonts w:ascii="Arial" w:hAnsi="Arial" w:cs="Arial"/>
          <w:sz w:val="22"/>
          <w:szCs w:val="22"/>
        </w:rPr>
        <w:t>ility to participate in society.”</w:t>
      </w:r>
    </w:p>
    <w:p w14:paraId="38FA1F77" w14:textId="77777777" w:rsidR="00D24B02" w:rsidRDefault="00D24B02" w:rsidP="00602851">
      <w:pPr>
        <w:pStyle w:val="NormalWeb"/>
        <w:spacing w:before="0" w:beforeAutospacing="0" w:after="0" w:afterAutospacing="0"/>
        <w:rPr>
          <w:rFonts w:ascii="Arial" w:hAnsi="Arial" w:cs="Arial"/>
          <w:sz w:val="22"/>
          <w:szCs w:val="22"/>
        </w:rPr>
      </w:pPr>
    </w:p>
    <w:p w14:paraId="4C560A04" w14:textId="757B9302" w:rsidR="00390379" w:rsidRDefault="00390379" w:rsidP="00390379">
      <w:pPr>
        <w:pStyle w:val="NormalWeb"/>
        <w:spacing w:before="0" w:beforeAutospacing="0" w:after="0" w:afterAutospacing="0"/>
        <w:rPr>
          <w:rFonts w:ascii="Arial" w:hAnsi="Arial" w:cs="Arial"/>
          <w:sz w:val="22"/>
          <w:szCs w:val="22"/>
        </w:rPr>
      </w:pPr>
      <w:r>
        <w:rPr>
          <w:rFonts w:ascii="Arial" w:hAnsi="Arial" w:cs="Arial"/>
          <w:b/>
          <w:sz w:val="22"/>
          <w:szCs w:val="22"/>
        </w:rPr>
        <w:t xml:space="preserve">Stakeholder </w:t>
      </w:r>
      <w:r w:rsidR="00DB2649" w:rsidRPr="00DB2649">
        <w:rPr>
          <w:rFonts w:ascii="Arial" w:hAnsi="Arial" w:cs="Arial"/>
          <w:sz w:val="22"/>
          <w:szCs w:val="22"/>
        </w:rPr>
        <w:t>is a</w:t>
      </w:r>
      <w:r w:rsidRPr="00DB2649">
        <w:rPr>
          <w:rFonts w:ascii="Arial" w:hAnsi="Arial" w:cs="Arial"/>
          <w:sz w:val="22"/>
          <w:szCs w:val="22"/>
        </w:rPr>
        <w:t>ny</w:t>
      </w:r>
      <w:r w:rsidRPr="00602851">
        <w:rPr>
          <w:rFonts w:ascii="Arial" w:hAnsi="Arial" w:cs="Arial"/>
          <w:sz w:val="22"/>
          <w:szCs w:val="22"/>
        </w:rPr>
        <w:t xml:space="preserve"> person, institution, organisation, agency, department, authority, club, association or the like which has any interest in, or association with an area. This does not only mean a financial interest. It includes the public.</w:t>
      </w:r>
    </w:p>
    <w:p w14:paraId="3EB9885D" w14:textId="77777777" w:rsidR="00390379" w:rsidRPr="00025E5A" w:rsidRDefault="00390379" w:rsidP="00390379">
      <w:pPr>
        <w:pStyle w:val="NormalWeb"/>
        <w:spacing w:before="0" w:beforeAutospacing="0" w:after="0" w:afterAutospacing="0"/>
        <w:rPr>
          <w:rFonts w:ascii="Arial" w:hAnsi="Arial" w:cs="Arial"/>
          <w:b/>
          <w:sz w:val="22"/>
          <w:szCs w:val="22"/>
        </w:rPr>
      </w:pPr>
    </w:p>
    <w:p w14:paraId="3ECD3D33"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Transformation</w:t>
      </w:r>
      <w:r w:rsidRPr="00602851">
        <w:rPr>
          <w:rFonts w:ascii="Arial" w:hAnsi="Arial" w:cs="Arial"/>
          <w:sz w:val="22"/>
          <w:szCs w:val="22"/>
        </w:rPr>
        <w:t xml:space="preserve"> in adaptation refers to changes that help us adapt to climate change beyond what can be achieved by small or incremental changes to a business-as-usual approach.</w:t>
      </w:r>
    </w:p>
    <w:p w14:paraId="62B1A0FF" w14:textId="77777777" w:rsidR="00602851" w:rsidRPr="00602851" w:rsidRDefault="00602851" w:rsidP="00602851">
      <w:pPr>
        <w:pStyle w:val="NormalWeb"/>
        <w:spacing w:before="0" w:beforeAutospacing="0" w:after="0" w:afterAutospacing="0"/>
        <w:rPr>
          <w:rFonts w:ascii="Arial" w:hAnsi="Arial" w:cs="Arial"/>
          <w:sz w:val="22"/>
          <w:szCs w:val="22"/>
        </w:rPr>
      </w:pPr>
    </w:p>
    <w:p w14:paraId="537A3DD0" w14:textId="77777777" w:rsidR="00602851" w:rsidRPr="00602851" w:rsidRDefault="00602851" w:rsidP="00602851">
      <w:pPr>
        <w:pStyle w:val="NormalWeb"/>
        <w:spacing w:before="0" w:beforeAutospacing="0" w:after="0" w:afterAutospacing="0"/>
        <w:rPr>
          <w:rFonts w:ascii="Arial" w:hAnsi="Arial" w:cs="Arial"/>
          <w:b/>
          <w:sz w:val="22"/>
          <w:szCs w:val="22"/>
        </w:rPr>
      </w:pPr>
      <w:r w:rsidRPr="00602851">
        <w:rPr>
          <w:rFonts w:ascii="Arial" w:hAnsi="Arial" w:cs="Arial"/>
          <w:b/>
          <w:sz w:val="22"/>
          <w:szCs w:val="22"/>
        </w:rPr>
        <w:t>Urban heat island effect</w:t>
      </w:r>
      <w:r w:rsidRPr="00602851">
        <w:rPr>
          <w:rFonts w:ascii="Arial" w:hAnsi="Arial" w:cs="Arial"/>
          <w:sz w:val="22"/>
          <w:szCs w:val="22"/>
        </w:rPr>
        <w:t xml:space="preserve"> is the additional heating of the air over a metropolitan area as the result of the replacement of natural, vegetated surfaces with asphalt, concrete and rooftops. </w:t>
      </w:r>
    </w:p>
    <w:p w14:paraId="13A232FA" w14:textId="77777777" w:rsidR="00602851" w:rsidRPr="00602851" w:rsidRDefault="00602851" w:rsidP="00602851">
      <w:pPr>
        <w:pStyle w:val="NormalWeb"/>
        <w:spacing w:before="0" w:beforeAutospacing="0" w:after="0" w:afterAutospacing="0"/>
        <w:rPr>
          <w:rFonts w:ascii="Arial" w:hAnsi="Arial" w:cs="Arial"/>
          <w:b/>
          <w:sz w:val="22"/>
          <w:szCs w:val="22"/>
        </w:rPr>
      </w:pPr>
    </w:p>
    <w:p w14:paraId="508A4F33" w14:textId="77777777" w:rsidR="00F76257" w:rsidRPr="005523B1" w:rsidRDefault="00602851" w:rsidP="00F76257">
      <w:pPr>
        <w:pStyle w:val="NormalWeb"/>
        <w:spacing w:before="0" w:beforeAutospacing="0" w:after="0" w:afterAutospacing="0"/>
        <w:rPr>
          <w:rFonts w:ascii="Arial" w:hAnsi="Arial" w:cs="Arial"/>
          <w:sz w:val="22"/>
          <w:szCs w:val="22"/>
        </w:rPr>
      </w:pPr>
      <w:r w:rsidRPr="00602851">
        <w:rPr>
          <w:rFonts w:ascii="Arial" w:hAnsi="Arial" w:cs="Arial"/>
          <w:b/>
          <w:sz w:val="22"/>
          <w:szCs w:val="22"/>
        </w:rPr>
        <w:t xml:space="preserve">Urban resilience </w:t>
      </w:r>
      <w:r w:rsidRPr="00602851">
        <w:rPr>
          <w:rFonts w:ascii="Arial" w:hAnsi="Arial" w:cs="Arial"/>
          <w:sz w:val="22"/>
          <w:szCs w:val="22"/>
        </w:rPr>
        <w:t xml:space="preserve">is defined by </w:t>
      </w:r>
      <w:r w:rsidR="00F76257" w:rsidRPr="005523B1">
        <w:rPr>
          <w:rFonts w:ascii="Arial" w:hAnsi="Arial" w:cs="Arial"/>
          <w:sz w:val="22"/>
          <w:szCs w:val="22"/>
        </w:rPr>
        <w:t xml:space="preserve">100 Resilient Cities – Pioneered by the </w:t>
      </w:r>
      <w:r w:rsidR="00F76257" w:rsidRPr="00F76257">
        <w:rPr>
          <w:rFonts w:ascii="Arial" w:hAnsi="Arial" w:cs="Arial"/>
          <w:sz w:val="22"/>
          <w:szCs w:val="22"/>
        </w:rPr>
        <w:t>Rockefeller Foundation (100RC) as the capacity of individuals, institutions, businesses and systems within a city to adapt, survive and thrive no matter what kind of chronic stresses and acute shocks they experience.</w:t>
      </w:r>
      <w:r w:rsidR="00F76257" w:rsidRPr="005523B1">
        <w:rPr>
          <w:rFonts w:ascii="Arial" w:hAnsi="Arial" w:cs="Arial"/>
          <w:sz w:val="22"/>
          <w:szCs w:val="22"/>
        </w:rPr>
        <w:t xml:space="preserve">  </w:t>
      </w:r>
    </w:p>
    <w:p w14:paraId="650D4213" w14:textId="77777777" w:rsidR="00602851" w:rsidRPr="00602851" w:rsidRDefault="00602851" w:rsidP="00602851">
      <w:pPr>
        <w:pStyle w:val="NormalWeb"/>
        <w:spacing w:before="0" w:beforeAutospacing="0" w:after="0" w:afterAutospacing="0"/>
        <w:rPr>
          <w:rFonts w:ascii="Arial" w:hAnsi="Arial" w:cs="Arial"/>
          <w:sz w:val="22"/>
          <w:szCs w:val="22"/>
        </w:rPr>
      </w:pPr>
    </w:p>
    <w:p w14:paraId="48ACB7FB" w14:textId="77777777" w:rsidR="00602851" w:rsidRPr="00602851" w:rsidRDefault="00602851" w:rsidP="00602851">
      <w:pPr>
        <w:pStyle w:val="NormalWeb"/>
        <w:spacing w:before="0" w:beforeAutospacing="0" w:after="0" w:afterAutospacing="0"/>
        <w:rPr>
          <w:rFonts w:ascii="Arial" w:hAnsi="Arial" w:cs="Arial"/>
          <w:sz w:val="22"/>
          <w:szCs w:val="22"/>
        </w:rPr>
      </w:pPr>
      <w:r w:rsidRPr="00602851">
        <w:rPr>
          <w:rFonts w:ascii="Arial" w:hAnsi="Arial" w:cs="Arial"/>
          <w:b/>
          <w:sz w:val="22"/>
          <w:szCs w:val="22"/>
        </w:rPr>
        <w:t>Water security</w:t>
      </w:r>
      <w:r w:rsidRPr="00602851">
        <w:rPr>
          <w:rFonts w:ascii="Arial" w:hAnsi="Arial" w:cs="Arial"/>
          <w:sz w:val="22"/>
          <w:szCs w:val="22"/>
        </w:rPr>
        <w:t xml:space="preserve"> is about diversifying and making better use of alternative sources to potable water such as rainwater, stormwater, recycled wastewater and other sources and not relying solely on a single source.</w:t>
      </w:r>
    </w:p>
    <w:p w14:paraId="251AF34C" w14:textId="77777777" w:rsidR="00602851" w:rsidRPr="00602851" w:rsidRDefault="00602851" w:rsidP="00602851">
      <w:pPr>
        <w:pStyle w:val="NormalWeb"/>
        <w:spacing w:before="0" w:beforeAutospacing="0" w:after="0" w:afterAutospacing="0"/>
        <w:rPr>
          <w:rFonts w:ascii="Arial" w:hAnsi="Arial" w:cs="Arial"/>
          <w:sz w:val="22"/>
          <w:szCs w:val="22"/>
        </w:rPr>
      </w:pPr>
    </w:p>
    <w:p w14:paraId="15F47FA8" w14:textId="77777777" w:rsidR="00602851" w:rsidRPr="00602851" w:rsidRDefault="00602851" w:rsidP="00602851">
      <w:pPr>
        <w:pStyle w:val="NormalWeb"/>
        <w:spacing w:before="0" w:beforeAutospacing="0" w:after="0" w:afterAutospacing="0"/>
        <w:rPr>
          <w:rFonts w:ascii="Arial" w:hAnsi="Arial" w:cs="Arial"/>
          <w:b/>
          <w:sz w:val="22"/>
          <w:szCs w:val="22"/>
        </w:rPr>
      </w:pPr>
      <w:r w:rsidRPr="00602851">
        <w:rPr>
          <w:rFonts w:ascii="Arial" w:hAnsi="Arial" w:cs="Arial"/>
          <w:b/>
          <w:sz w:val="22"/>
          <w:szCs w:val="22"/>
        </w:rPr>
        <w:t>Water Sensitive Urban Design (WSUD)</w:t>
      </w:r>
      <w:r w:rsidRPr="00602851">
        <w:rPr>
          <w:rFonts w:ascii="Arial" w:hAnsi="Arial" w:cs="Arial"/>
          <w:sz w:val="22"/>
          <w:szCs w:val="22"/>
        </w:rPr>
        <w:t xml:space="preserve"> is a broad term for achieving water efficiency, stormwater treatment to improve water quality, and the capture and reuse of alternative water sources such as rainwater, stormwater and wastewater.</w:t>
      </w:r>
    </w:p>
    <w:p w14:paraId="5FD209B9" w14:textId="77777777" w:rsidR="00602851" w:rsidRPr="00602851" w:rsidRDefault="00602851" w:rsidP="00602851">
      <w:pPr>
        <w:pStyle w:val="NormalWeb"/>
        <w:spacing w:before="0" w:beforeAutospacing="0" w:after="0" w:afterAutospacing="0"/>
        <w:rPr>
          <w:rFonts w:ascii="Arial" w:hAnsi="Arial" w:cs="Arial"/>
          <w:b/>
          <w:sz w:val="22"/>
          <w:szCs w:val="22"/>
        </w:rPr>
      </w:pPr>
    </w:p>
    <w:p w14:paraId="17CBF92B" w14:textId="77777777" w:rsidR="00602851" w:rsidRPr="00602851" w:rsidRDefault="00602851" w:rsidP="00602851">
      <w:pPr>
        <w:pStyle w:val="NormalWeb"/>
        <w:spacing w:before="0" w:beforeAutospacing="0" w:after="0" w:afterAutospacing="0"/>
        <w:rPr>
          <w:rFonts w:ascii="Arial" w:hAnsi="Arial" w:cs="Arial"/>
          <w:b/>
          <w:sz w:val="22"/>
          <w:szCs w:val="22"/>
        </w:rPr>
      </w:pPr>
      <w:r w:rsidRPr="00602851">
        <w:rPr>
          <w:rFonts w:ascii="Arial" w:hAnsi="Arial" w:cs="Arial"/>
          <w:b/>
          <w:sz w:val="22"/>
          <w:szCs w:val="22"/>
        </w:rPr>
        <w:t xml:space="preserve">Vulnerability </w:t>
      </w:r>
      <w:r w:rsidRPr="00602851">
        <w:rPr>
          <w:rFonts w:ascii="Arial" w:hAnsi="Arial" w:cs="Arial"/>
          <w:sz w:val="22"/>
          <w:szCs w:val="22"/>
        </w:rPr>
        <w:t xml:space="preserve">to climate change is defined by the Victorian Government as the degree to which a system, sector or social group is susceptible to the adverse effects of climate change; vulnerability depends on the nature of the climate changes to which the system is exposed, its sensitivity to those changes and its adaptive capacity. </w:t>
      </w:r>
    </w:p>
    <w:p w14:paraId="07229CDF" w14:textId="77777777" w:rsidR="00602851" w:rsidRPr="00602851" w:rsidRDefault="00602851" w:rsidP="00602851">
      <w:pPr>
        <w:pStyle w:val="NormalWeb"/>
        <w:spacing w:before="0" w:beforeAutospacing="0" w:after="0" w:afterAutospacing="0"/>
        <w:rPr>
          <w:rFonts w:ascii="Arial" w:hAnsi="Arial" w:cs="Arial"/>
          <w:b/>
          <w:sz w:val="22"/>
          <w:szCs w:val="22"/>
        </w:rPr>
      </w:pPr>
    </w:p>
    <w:p w14:paraId="7BF323E8" w14:textId="77777777" w:rsidR="00602851" w:rsidRPr="00602851" w:rsidRDefault="00602851" w:rsidP="00602851">
      <w:pPr>
        <w:pStyle w:val="NormalWeb"/>
        <w:spacing w:before="0" w:beforeAutospacing="0" w:after="0" w:afterAutospacing="0"/>
        <w:rPr>
          <w:rFonts w:ascii="Arial" w:hAnsi="Arial" w:cs="Arial"/>
          <w:sz w:val="22"/>
          <w:szCs w:val="22"/>
        </w:rPr>
      </w:pPr>
    </w:p>
    <w:p w14:paraId="6E03DA11" w14:textId="06FEB3B0" w:rsidR="003E4399" w:rsidRPr="00CD0D2F" w:rsidRDefault="003E4399" w:rsidP="00CD0D2F">
      <w:pPr>
        <w:rPr>
          <w:rFonts w:eastAsiaTheme="minorHAnsi" w:cs="Arial"/>
          <w:lang w:eastAsia="en-AU"/>
        </w:rPr>
      </w:pPr>
      <w:r>
        <w:rPr>
          <w:rFonts w:cs="Arial"/>
        </w:rPr>
        <w:br w:type="page"/>
      </w:r>
    </w:p>
    <w:p w14:paraId="1B42ABE0" w14:textId="3B90E8B6" w:rsidR="001C1CCB" w:rsidRPr="006501D8" w:rsidRDefault="001C1CCB" w:rsidP="001C1CCB">
      <w:pPr>
        <w:pStyle w:val="Heading1"/>
      </w:pPr>
      <w:bookmarkStart w:id="85" w:name="_Toc506293594"/>
      <w:bookmarkStart w:id="86" w:name="_Toc494117005"/>
      <w:r>
        <w:lastRenderedPageBreak/>
        <w:t xml:space="preserve">Appendix A – </w:t>
      </w:r>
      <w:r w:rsidRPr="00450B95">
        <w:t>Victorian Government’s Climate Change Adaptation Plan 2017-2020 - Roles and Responsibilities</w:t>
      </w:r>
      <w:bookmarkEnd w:id="85"/>
    </w:p>
    <w:p w14:paraId="67C87F1F" w14:textId="77777777" w:rsidR="001C1CCB" w:rsidRDefault="001C1CCB" w:rsidP="001C1CCB">
      <w:pPr>
        <w:pStyle w:val="NoSpacing"/>
        <w:rPr>
          <w:rFonts w:cs="Arial"/>
        </w:rPr>
      </w:pPr>
    </w:p>
    <w:tbl>
      <w:tblPr>
        <w:tblStyle w:val="PlainTable11"/>
        <w:tblW w:w="0" w:type="auto"/>
        <w:tblLook w:val="04A0" w:firstRow="1" w:lastRow="0" w:firstColumn="1" w:lastColumn="0" w:noHBand="0" w:noVBand="1"/>
      </w:tblPr>
      <w:tblGrid>
        <w:gridCol w:w="1980"/>
        <w:gridCol w:w="7036"/>
      </w:tblGrid>
      <w:tr w:rsidR="001C1CCB" w:rsidRPr="00F76257" w14:paraId="5C2B6101" w14:textId="77777777" w:rsidTr="001C1C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1C1C4CC" w14:textId="77777777" w:rsidR="001C1CCB" w:rsidRPr="00F76257" w:rsidRDefault="001C1CCB" w:rsidP="001C1CCB">
            <w:pPr>
              <w:rPr>
                <w:rFonts w:cs="Arial"/>
                <w:color w:val="000000" w:themeColor="text1"/>
              </w:rPr>
            </w:pPr>
            <w:r w:rsidRPr="00F76257">
              <w:rPr>
                <w:rFonts w:cs="Arial"/>
                <w:color w:val="000000" w:themeColor="text1"/>
              </w:rPr>
              <w:t>Local Governments</w:t>
            </w:r>
          </w:p>
        </w:tc>
        <w:tc>
          <w:tcPr>
            <w:tcW w:w="7036" w:type="dxa"/>
          </w:tcPr>
          <w:p w14:paraId="51A7753D" w14:textId="77777777" w:rsidR="001C1CCB" w:rsidRPr="00F76257" w:rsidRDefault="001C1CCB" w:rsidP="001C1CCB">
            <w:pPr>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Provide leadership and good governance, represent the needs and values of local communities, and foster community cohesion: </w:t>
            </w:r>
          </w:p>
          <w:p w14:paraId="204988AB"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Manage climate change risks to council community services and assets, with support from the Victorian Government. </w:t>
            </w:r>
          </w:p>
          <w:p w14:paraId="400CC3FD"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Identify the needs and priorities of the municipality, and communicate these to Victorian Government where needed. </w:t>
            </w:r>
          </w:p>
          <w:p w14:paraId="44C79FC5"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Develop and deliver locally-appropriate adaptation responses. </w:t>
            </w:r>
          </w:p>
          <w:p w14:paraId="394920C2"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Build the resilience of local assets and services. </w:t>
            </w:r>
          </w:p>
          <w:p w14:paraId="457A844C"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Plan for emergency management at the municipal level, provide relief and recovery services, and support emergency response operations. </w:t>
            </w:r>
          </w:p>
          <w:p w14:paraId="08323EF0"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Help the Victorian Government understand localised impacts and responses. </w:t>
            </w:r>
          </w:p>
          <w:p w14:paraId="0AA5432D"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Work with the community to help people understand and get involved in climate change adaptation. </w:t>
            </w:r>
          </w:p>
          <w:p w14:paraId="010EBB7E" w14:textId="77777777" w:rsidR="001C1CCB" w:rsidRPr="00F76257" w:rsidRDefault="001C1CCB" w:rsidP="001C1CCB">
            <w:pPr>
              <w:pStyle w:val="ListParagraph"/>
              <w:numPr>
                <w:ilvl w:val="0"/>
                <w:numId w:val="11"/>
              </w:numPr>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Help connect the Victorian Government with the community.</w:t>
            </w:r>
          </w:p>
          <w:p w14:paraId="2D3B6F58" w14:textId="77777777" w:rsidR="001C1CCB" w:rsidRPr="00F76257" w:rsidRDefault="001C1CCB" w:rsidP="001C1CCB">
            <w:pPr>
              <w:pStyle w:val="ListParagraph"/>
              <w:jc w:val="left"/>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Cs w:val="22"/>
              </w:rPr>
            </w:pPr>
          </w:p>
        </w:tc>
      </w:tr>
      <w:tr w:rsidR="001C1CCB" w:rsidRPr="00F76257" w14:paraId="2943DEE8" w14:textId="77777777" w:rsidTr="001C1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7354722" w14:textId="77777777" w:rsidR="001C1CCB" w:rsidRPr="00F76257" w:rsidRDefault="001C1CCB" w:rsidP="001C1CCB">
            <w:pPr>
              <w:rPr>
                <w:rFonts w:cs="Arial"/>
                <w:color w:val="000000" w:themeColor="text1"/>
              </w:rPr>
            </w:pPr>
            <w:r w:rsidRPr="00F76257">
              <w:rPr>
                <w:rFonts w:cs="Arial"/>
                <w:color w:val="000000" w:themeColor="text1"/>
              </w:rPr>
              <w:t>Communities and Individuals</w:t>
            </w:r>
          </w:p>
        </w:tc>
        <w:tc>
          <w:tcPr>
            <w:tcW w:w="7036" w:type="dxa"/>
          </w:tcPr>
          <w:p w14:paraId="21F6A464" w14:textId="77777777" w:rsidR="001C1CCB" w:rsidRPr="00F76257" w:rsidRDefault="001C1CCB" w:rsidP="001C1CC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76257">
              <w:rPr>
                <w:rFonts w:cs="Arial"/>
                <w:color w:val="000000" w:themeColor="text1"/>
              </w:rPr>
              <w:t xml:space="preserve">Understand and actively manage their own risks: </w:t>
            </w:r>
          </w:p>
          <w:p w14:paraId="0E0D5D48" w14:textId="77777777" w:rsidR="001C1CCB" w:rsidRPr="00F76257" w:rsidRDefault="001C1CCB" w:rsidP="001C1CCB">
            <w:pPr>
              <w:pStyle w:val="ListParagraph"/>
              <w:numPr>
                <w:ilvl w:val="0"/>
                <w:numId w:val="9"/>
              </w:numPr>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Plan and act responsibly to reduce the exposure of their own person, families, private property and livelihoods to risks caused by climate change impacts. </w:t>
            </w:r>
          </w:p>
          <w:p w14:paraId="31C05B8A" w14:textId="77777777" w:rsidR="001C1CCB" w:rsidRPr="00F76257" w:rsidRDefault="001C1CCB" w:rsidP="001C1CCB">
            <w:pPr>
              <w:pStyle w:val="ListParagraph"/>
              <w:numPr>
                <w:ilvl w:val="0"/>
                <w:numId w:val="9"/>
              </w:numPr>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Develop innovative local responses to climate change risks. </w:t>
            </w:r>
          </w:p>
          <w:p w14:paraId="3B848271" w14:textId="77777777" w:rsidR="001C1CCB" w:rsidRPr="00F76257" w:rsidRDefault="001C1CCB" w:rsidP="001C1CCB">
            <w:pPr>
              <w:pStyle w:val="ListParagraph"/>
              <w:numPr>
                <w:ilvl w:val="0"/>
                <w:numId w:val="9"/>
              </w:numPr>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Explain to government and decision-makers what the community needs and values. </w:t>
            </w:r>
          </w:p>
          <w:p w14:paraId="658D0390" w14:textId="77777777" w:rsidR="001C1CCB" w:rsidRPr="00F76257" w:rsidRDefault="001C1CCB" w:rsidP="001C1CCB">
            <w:pPr>
              <w:pStyle w:val="ListParagraph"/>
              <w:numPr>
                <w:ilvl w:val="0"/>
                <w:numId w:val="9"/>
              </w:numPr>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Support and encourage adaptation efforts on the ground.</w:t>
            </w:r>
          </w:p>
          <w:p w14:paraId="6DCE9555" w14:textId="77777777" w:rsidR="001C1CCB" w:rsidRPr="00F76257" w:rsidRDefault="001C1CCB" w:rsidP="001C1CCB">
            <w:pPr>
              <w:pStyle w:val="ListParagraph"/>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22"/>
              </w:rPr>
            </w:pPr>
          </w:p>
        </w:tc>
      </w:tr>
      <w:tr w:rsidR="001C1CCB" w:rsidRPr="00F76257" w14:paraId="455FCE97" w14:textId="77777777" w:rsidTr="001C1CCB">
        <w:tc>
          <w:tcPr>
            <w:cnfStyle w:val="001000000000" w:firstRow="0" w:lastRow="0" w:firstColumn="1" w:lastColumn="0" w:oddVBand="0" w:evenVBand="0" w:oddHBand="0" w:evenHBand="0" w:firstRowFirstColumn="0" w:firstRowLastColumn="0" w:lastRowFirstColumn="0" w:lastRowLastColumn="0"/>
            <w:tcW w:w="1980" w:type="dxa"/>
          </w:tcPr>
          <w:p w14:paraId="2BCB3C08" w14:textId="77777777" w:rsidR="001C1CCB" w:rsidRPr="00F76257" w:rsidRDefault="001C1CCB" w:rsidP="001C1CCB">
            <w:pPr>
              <w:rPr>
                <w:rFonts w:cs="Arial"/>
                <w:color w:val="000000" w:themeColor="text1"/>
              </w:rPr>
            </w:pPr>
            <w:r w:rsidRPr="00F76257">
              <w:rPr>
                <w:rFonts w:cs="Arial"/>
                <w:color w:val="000000" w:themeColor="text1"/>
              </w:rPr>
              <w:t>Businesses and Industries</w:t>
            </w:r>
          </w:p>
        </w:tc>
        <w:tc>
          <w:tcPr>
            <w:tcW w:w="7036" w:type="dxa"/>
          </w:tcPr>
          <w:p w14:paraId="2ECAB8E7" w14:textId="77777777" w:rsidR="001C1CCB" w:rsidRPr="00F76257" w:rsidRDefault="001C1CCB" w:rsidP="001C1CCB">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76257">
              <w:rPr>
                <w:rFonts w:cs="Arial"/>
                <w:color w:val="000000" w:themeColor="text1"/>
              </w:rPr>
              <w:t xml:space="preserve">Understand and proactively manage their own risks, including those in supply chains: </w:t>
            </w:r>
          </w:p>
          <w:p w14:paraId="32244006" w14:textId="77777777" w:rsidR="001C1CCB" w:rsidRPr="00F76257" w:rsidRDefault="001C1CCB" w:rsidP="001C1CCB">
            <w:pPr>
              <w:pStyle w:val="ListParagraph"/>
              <w:numPr>
                <w:ilvl w:val="0"/>
                <w:numId w:val="10"/>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Identify opportunities created by the need to adapt. </w:t>
            </w:r>
          </w:p>
          <w:p w14:paraId="33B8F24F" w14:textId="77777777" w:rsidR="001C1CCB" w:rsidRPr="00F76257" w:rsidRDefault="001C1CCB" w:rsidP="001C1CCB">
            <w:pPr>
              <w:pStyle w:val="ListParagraph"/>
              <w:numPr>
                <w:ilvl w:val="0"/>
                <w:numId w:val="10"/>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 xml:space="preserve">Drive innovation and changes in products, services and markets to create more sustainable practices. </w:t>
            </w:r>
          </w:p>
          <w:p w14:paraId="59348927" w14:textId="77777777" w:rsidR="001C1CCB" w:rsidRPr="00F76257" w:rsidRDefault="001C1CCB" w:rsidP="001C1CCB">
            <w:pPr>
              <w:pStyle w:val="ListParagraph"/>
              <w:numPr>
                <w:ilvl w:val="0"/>
                <w:numId w:val="10"/>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2"/>
              </w:rPr>
            </w:pPr>
            <w:r w:rsidRPr="00F76257">
              <w:rPr>
                <w:rFonts w:ascii="Arial" w:hAnsi="Arial" w:cs="Arial"/>
                <w:color w:val="000000" w:themeColor="text1"/>
                <w:szCs w:val="22"/>
              </w:rPr>
              <w:t>Influence customers, suppliers and investment decisions.</w:t>
            </w:r>
          </w:p>
          <w:p w14:paraId="4F7E8FCF" w14:textId="77777777" w:rsidR="001C1CCB" w:rsidRPr="00F76257" w:rsidRDefault="001C1CCB" w:rsidP="001C1CCB">
            <w:pPr>
              <w:pStyle w:val="ListParagraph"/>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2"/>
              </w:rPr>
            </w:pPr>
          </w:p>
        </w:tc>
      </w:tr>
    </w:tbl>
    <w:p w14:paraId="4CE5E3D5" w14:textId="77777777" w:rsidR="001C1CCB" w:rsidRDefault="001C1CCB" w:rsidP="00602851">
      <w:pPr>
        <w:pStyle w:val="Heading1"/>
      </w:pPr>
    </w:p>
    <w:p w14:paraId="1761EE5C" w14:textId="77777777" w:rsidR="001C1CCB" w:rsidRDefault="001C1CCB">
      <w:pPr>
        <w:rPr>
          <w:rFonts w:eastAsiaTheme="majorEastAsia" w:cstheme="majorBidi"/>
          <w:b/>
          <w:bCs/>
          <w:color w:val="1F497D" w:themeColor="text2"/>
          <w:kern w:val="32"/>
          <w:sz w:val="48"/>
          <w:szCs w:val="32"/>
        </w:rPr>
      </w:pPr>
      <w:r>
        <w:br w:type="page"/>
      </w:r>
    </w:p>
    <w:p w14:paraId="7FD6B23E" w14:textId="10448C40" w:rsidR="00602851" w:rsidRPr="006501D8" w:rsidRDefault="001C1CCB" w:rsidP="00602851">
      <w:pPr>
        <w:pStyle w:val="Heading1"/>
      </w:pPr>
      <w:bookmarkStart w:id="87" w:name="_Toc506293595"/>
      <w:r>
        <w:lastRenderedPageBreak/>
        <w:t>Appendix B</w:t>
      </w:r>
      <w:r w:rsidR="003E4399">
        <w:t xml:space="preserve"> – City of Maroondah </w:t>
      </w:r>
      <w:r w:rsidR="00602851" w:rsidRPr="006501D8">
        <w:t xml:space="preserve">Targets </w:t>
      </w:r>
      <w:r w:rsidR="003E4399">
        <w:t>included in the</w:t>
      </w:r>
      <w:r w:rsidR="00602851" w:rsidRPr="006501D8">
        <w:t xml:space="preserve"> Port Phillip and Westernport Regional Catchment Strategy</w:t>
      </w:r>
      <w:bookmarkEnd w:id="86"/>
      <w:bookmarkEnd w:id="87"/>
    </w:p>
    <w:p w14:paraId="6A80ED28" w14:textId="77777777" w:rsidR="00602851" w:rsidRPr="006501D8" w:rsidRDefault="00602851" w:rsidP="00602851">
      <w:pPr>
        <w:pStyle w:val="NormalWeb"/>
        <w:spacing w:before="0" w:beforeAutospacing="0" w:after="0" w:afterAutospacing="0"/>
        <w:rPr>
          <w:rFonts w:ascii="Arial" w:hAnsi="Arial" w:cs="Arial"/>
          <w:sz w:val="22"/>
          <w:szCs w:val="22"/>
        </w:rPr>
      </w:pPr>
    </w:p>
    <w:p w14:paraId="6F170274" w14:textId="77777777" w:rsidR="00602851" w:rsidRPr="006501D8" w:rsidRDefault="00602851" w:rsidP="00036CA4">
      <w:pPr>
        <w:numPr>
          <w:ilvl w:val="0"/>
          <w:numId w:val="49"/>
        </w:numPr>
        <w:spacing w:after="200" w:line="276" w:lineRule="auto"/>
        <w:contextualSpacing/>
        <w:rPr>
          <w:rFonts w:eastAsia="Times New Roman" w:cs="Arial"/>
          <w:lang w:eastAsia="en-AU"/>
        </w:rPr>
      </w:pPr>
      <w:r w:rsidRPr="006501D8">
        <w:rPr>
          <w:rFonts w:eastAsia="Times New Roman" w:cs="Arial"/>
        </w:rPr>
        <w:t>No net loss of the area and quality of existing native vegetation on 171 hectares of land managed by the City of Maroondah to 2040.</w:t>
      </w:r>
    </w:p>
    <w:p w14:paraId="60C5FDB2" w14:textId="77777777" w:rsidR="00602851" w:rsidRPr="006501D8" w:rsidRDefault="00602851" w:rsidP="00036CA4">
      <w:pPr>
        <w:numPr>
          <w:ilvl w:val="0"/>
          <w:numId w:val="49"/>
        </w:numPr>
        <w:spacing w:after="200" w:line="276" w:lineRule="auto"/>
        <w:contextualSpacing/>
        <w:rPr>
          <w:rFonts w:eastAsia="Times New Roman" w:cs="Arial"/>
          <w:lang w:eastAsia="en-AU"/>
        </w:rPr>
      </w:pPr>
      <w:r w:rsidRPr="006501D8">
        <w:rPr>
          <w:rFonts w:eastAsia="Times New Roman" w:cs="Arial"/>
        </w:rPr>
        <w:t>Improved native vegetation quality on an additional 6.7 hectares of land managed by the City of Maroondah by 2025 and a further 13.1 hectares by 2040.</w:t>
      </w:r>
    </w:p>
    <w:p w14:paraId="26A282B0" w14:textId="77777777" w:rsidR="00602851" w:rsidRPr="006501D8" w:rsidRDefault="00602851" w:rsidP="00036CA4">
      <w:pPr>
        <w:numPr>
          <w:ilvl w:val="0"/>
          <w:numId w:val="49"/>
        </w:numPr>
        <w:spacing w:after="200" w:line="276" w:lineRule="auto"/>
        <w:contextualSpacing/>
        <w:rPr>
          <w:rFonts w:eastAsia="Times New Roman" w:cs="Arial"/>
          <w:lang w:eastAsia="en-AU"/>
        </w:rPr>
      </w:pPr>
      <w:r w:rsidRPr="006501D8">
        <w:rPr>
          <w:rFonts w:eastAsia="Times New Roman" w:cs="Arial"/>
        </w:rPr>
        <w:t>No net loss in Council’s 2016 stock of 64,200 street trees to 2040.</w:t>
      </w:r>
    </w:p>
    <w:p w14:paraId="437C586E" w14:textId="77777777" w:rsidR="00602851" w:rsidRPr="006501D8" w:rsidRDefault="009D1AF2" w:rsidP="00036CA4">
      <w:pPr>
        <w:numPr>
          <w:ilvl w:val="0"/>
          <w:numId w:val="49"/>
        </w:numPr>
        <w:spacing w:after="200" w:line="276" w:lineRule="auto"/>
        <w:contextualSpacing/>
        <w:rPr>
          <w:rFonts w:eastAsia="Times New Roman" w:cs="Arial"/>
          <w:lang w:eastAsia="en-AU"/>
        </w:rPr>
      </w:pPr>
      <w:r w:rsidRPr="006501D8">
        <w:rPr>
          <w:rFonts w:eastAsia="Times New Roman" w:cs="Arial"/>
        </w:rPr>
        <w:t xml:space="preserve">No net loss of the 650 </w:t>
      </w:r>
      <w:r w:rsidRPr="006501D8">
        <w:rPr>
          <w:rFonts w:eastAsia="Times New Roman" w:cs="Arial"/>
          <w:color w:val="000000" w:themeColor="text1"/>
        </w:rPr>
        <w:t>hectares</w:t>
      </w:r>
      <w:r w:rsidR="00602851" w:rsidRPr="006501D8">
        <w:rPr>
          <w:rFonts w:eastAsia="Times New Roman" w:cs="Arial"/>
          <w:color w:val="000000" w:themeColor="text1"/>
        </w:rPr>
        <w:t xml:space="preserve"> </w:t>
      </w:r>
      <w:r w:rsidR="00602851" w:rsidRPr="006501D8">
        <w:rPr>
          <w:rFonts w:eastAsia="Times New Roman" w:cs="Arial"/>
        </w:rPr>
        <w:t>of open space owned by Council to 2040.</w:t>
      </w:r>
    </w:p>
    <w:p w14:paraId="14593A2C" w14:textId="77777777" w:rsidR="00602851" w:rsidRPr="006501D8" w:rsidRDefault="00602851" w:rsidP="00602851">
      <w:pPr>
        <w:spacing w:after="200" w:line="276" w:lineRule="auto"/>
        <w:contextualSpacing/>
        <w:rPr>
          <w:rFonts w:eastAsia="Times New Roman" w:cs="Arial"/>
        </w:rPr>
      </w:pPr>
    </w:p>
    <w:p w14:paraId="3E196507" w14:textId="77777777" w:rsidR="00602851" w:rsidRPr="006501D8" w:rsidRDefault="00602851" w:rsidP="00602851">
      <w:pPr>
        <w:contextualSpacing/>
        <w:rPr>
          <w:rFonts w:eastAsia="Times New Roman" w:cs="Arial"/>
          <w:lang w:eastAsia="en-AU"/>
        </w:rPr>
      </w:pPr>
      <w:r w:rsidRPr="006501D8">
        <w:rPr>
          <w:rFonts w:cs="Arial"/>
        </w:rPr>
        <w:t xml:space="preserve">The Regional Catchment Strategy prepared by the Port Phillip and Westernport Catchment Management Authority helps to coordinate work around its shared vision and targets. It can be viewed at: </w:t>
      </w:r>
      <w:hyperlink r:id="rId50" w:history="1">
        <w:r w:rsidRPr="006501D8">
          <w:rPr>
            <w:rStyle w:val="Hyperlink"/>
            <w:rFonts w:cs="Arial"/>
          </w:rPr>
          <w:t>www.ppwrcs.vic.gov.au</w:t>
        </w:r>
      </w:hyperlink>
    </w:p>
    <w:p w14:paraId="6F459C79" w14:textId="7DB87374" w:rsidR="00602851" w:rsidRDefault="00602851" w:rsidP="00602851">
      <w:pPr>
        <w:spacing w:after="200" w:line="276" w:lineRule="auto"/>
        <w:contextualSpacing/>
        <w:rPr>
          <w:rFonts w:eastAsia="Times New Roman" w:cs="Arial"/>
          <w:highlight w:val="yellow"/>
        </w:rPr>
      </w:pPr>
    </w:p>
    <w:p w14:paraId="7A0A96C1" w14:textId="56D719E7" w:rsidR="003E4399" w:rsidRPr="001B4EEC" w:rsidRDefault="00F3049F" w:rsidP="001B4EEC">
      <w:pPr>
        <w:rPr>
          <w:rFonts w:eastAsiaTheme="minorHAnsi" w:cs="Arial"/>
        </w:rPr>
      </w:pPr>
      <w:r>
        <w:rPr>
          <w:rFonts w:cs="Arial"/>
        </w:rPr>
        <w:br w:type="page"/>
      </w:r>
    </w:p>
    <w:p w14:paraId="114D2A0F" w14:textId="77777777" w:rsidR="00996516" w:rsidRPr="00996516" w:rsidRDefault="00036CA4" w:rsidP="006122B0">
      <w:pPr>
        <w:pStyle w:val="NoSpacing"/>
        <w:rPr>
          <w:rFonts w:cs="Arial"/>
        </w:rPr>
      </w:pPr>
      <w:r>
        <w:rPr>
          <w:rFonts w:cs="Arial"/>
          <w:noProof/>
          <w:lang w:eastAsia="en-AU"/>
        </w:rPr>
        <w:lastRenderedPageBreak/>
        <mc:AlternateContent>
          <mc:Choice Requires="wps">
            <w:drawing>
              <wp:anchor distT="0" distB="0" distL="114300" distR="114300" simplePos="0" relativeHeight="251670528" behindDoc="0" locked="0" layoutInCell="1" allowOverlap="1" wp14:anchorId="3C7D6368" wp14:editId="315B4F2B">
                <wp:simplePos x="0" y="0"/>
                <wp:positionH relativeFrom="column">
                  <wp:posOffset>625475</wp:posOffset>
                </wp:positionH>
                <wp:positionV relativeFrom="paragraph">
                  <wp:posOffset>2819400</wp:posOffset>
                </wp:positionV>
                <wp:extent cx="5029835" cy="6019800"/>
                <wp:effectExtent l="0" t="0" r="2540" b="0"/>
                <wp:wrapNone/>
                <wp:docPr id="6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835" cy="601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96ADE" w14:textId="77777777" w:rsidR="00EF65B8" w:rsidRDefault="00EF65B8" w:rsidP="00B57123">
                            <w:pPr>
                              <w:pStyle w:val="NoSpacing"/>
                            </w:pPr>
                            <w:r w:rsidRPr="00B57123">
                              <w:rPr>
                                <w:noProof/>
                                <w:lang w:eastAsia="en-AU"/>
                              </w:rPr>
                              <w:drawing>
                                <wp:inline distT="0" distB="0" distL="0" distR="0" wp14:anchorId="57D73887" wp14:editId="76A08382">
                                  <wp:extent cx="2089785" cy="1023393"/>
                                  <wp:effectExtent l="19050" t="0" r="5715" b="0"/>
                                  <wp:docPr id="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51" cstate="email">
                                            <a:extLst>
                                              <a:ext uri="{28A0092B-C50C-407E-A947-70E740481C1C}">
                                                <a14:useLocalDpi xmlns:a14="http://schemas.microsoft.com/office/drawing/2010/main"/>
                                              </a:ext>
                                            </a:extLst>
                                          </a:blip>
                                          <a:stretch>
                                            <a:fillRect/>
                                          </a:stretch>
                                        </pic:blipFill>
                                        <pic:spPr>
                                          <a:xfrm>
                                            <a:off x="0" y="0"/>
                                            <a:ext cx="2089785" cy="1023393"/>
                                          </a:xfrm>
                                          <a:prstGeom prst="rect">
                                            <a:avLst/>
                                          </a:prstGeom>
                                        </pic:spPr>
                                      </pic:pic>
                                    </a:graphicData>
                                  </a:graphic>
                                </wp:inline>
                              </w:drawing>
                            </w:r>
                          </w:p>
                          <w:p w14:paraId="4D55BC23" w14:textId="77777777" w:rsidR="00EF65B8" w:rsidRPr="00B57123" w:rsidRDefault="00EF65B8" w:rsidP="00B57123">
                            <w:pPr>
                              <w:pStyle w:val="NoSpacing"/>
                              <w:rPr>
                                <w:rFonts w:cs="Arial"/>
                              </w:rPr>
                            </w:pPr>
                            <w:r w:rsidRPr="00B57123">
                              <w:rPr>
                                <w:rFonts w:cs="Arial"/>
                              </w:rPr>
                              <w:t xml:space="preserve">To contact Council telephone 1300 88 22 33 </w:t>
                            </w:r>
                          </w:p>
                          <w:p w14:paraId="6D1F5D5C" w14:textId="77777777" w:rsidR="00EF65B8" w:rsidRPr="00B57123" w:rsidRDefault="00EF65B8" w:rsidP="00B57123">
                            <w:pPr>
                              <w:pStyle w:val="NoSpacing"/>
                              <w:rPr>
                                <w:rFonts w:cs="Arial"/>
                              </w:rPr>
                            </w:pPr>
                            <w:r w:rsidRPr="00B57123">
                              <w:rPr>
                                <w:rFonts w:cs="Arial"/>
                              </w:rPr>
                              <w:t xml:space="preserve">visit our website at: www.maroondah.vic.gov.au  </w:t>
                            </w:r>
                          </w:p>
                          <w:p w14:paraId="674D79AC" w14:textId="77777777" w:rsidR="00EF65B8" w:rsidRPr="00B57123" w:rsidRDefault="00EF65B8" w:rsidP="00B57123">
                            <w:pPr>
                              <w:pStyle w:val="NoSpacing"/>
                              <w:rPr>
                                <w:rFonts w:cs="Arial"/>
                              </w:rPr>
                            </w:pPr>
                            <w:r w:rsidRPr="00B57123">
                              <w:rPr>
                                <w:rFonts w:cs="Arial"/>
                              </w:rPr>
                              <w:t>or call in to one of our service centres:</w:t>
                            </w:r>
                          </w:p>
                          <w:p w14:paraId="2241A104" w14:textId="77777777" w:rsidR="00EF65B8" w:rsidRPr="00B57123" w:rsidRDefault="00EF65B8" w:rsidP="00B57123">
                            <w:pPr>
                              <w:pStyle w:val="NoSpacing"/>
                              <w:rPr>
                                <w:rFonts w:cs="Arial"/>
                              </w:rPr>
                            </w:pPr>
                          </w:p>
                          <w:p w14:paraId="4ACACEA6" w14:textId="77777777" w:rsidR="00EF65B8" w:rsidRPr="00B57123" w:rsidRDefault="00EF65B8" w:rsidP="00B57123">
                            <w:pPr>
                              <w:pStyle w:val="NoSpacing"/>
                              <w:rPr>
                                <w:rFonts w:cs="Arial"/>
                              </w:rPr>
                            </w:pPr>
                            <w:r w:rsidRPr="00B57123">
                              <w:rPr>
                                <w:rFonts w:cs="Arial"/>
                              </w:rPr>
                              <w:t>City Offices Service Centre</w:t>
                            </w:r>
                          </w:p>
                          <w:p w14:paraId="616698FC" w14:textId="77777777" w:rsidR="00EF65B8" w:rsidRPr="00B57123" w:rsidRDefault="00EF65B8" w:rsidP="00B57123">
                            <w:pPr>
                              <w:pStyle w:val="NoSpacing"/>
                              <w:rPr>
                                <w:rFonts w:cs="Arial"/>
                              </w:rPr>
                            </w:pPr>
                            <w:r w:rsidRPr="00B57123">
                              <w:rPr>
                                <w:rFonts w:cs="Arial"/>
                              </w:rPr>
                              <w:t>Braeside Avenue</w:t>
                            </w:r>
                          </w:p>
                          <w:p w14:paraId="3807DDDB" w14:textId="77777777" w:rsidR="00EF65B8" w:rsidRPr="00B57123" w:rsidRDefault="00EF65B8" w:rsidP="00B57123">
                            <w:pPr>
                              <w:pStyle w:val="NoSpacing"/>
                              <w:rPr>
                                <w:rFonts w:cs="Arial"/>
                              </w:rPr>
                            </w:pPr>
                            <w:r w:rsidRPr="00B57123">
                              <w:rPr>
                                <w:rFonts w:cs="Arial"/>
                              </w:rPr>
                              <w:t>Ringwood</w:t>
                            </w:r>
                          </w:p>
                          <w:p w14:paraId="20D6DA06" w14:textId="77777777" w:rsidR="00EF65B8" w:rsidRPr="00B57123" w:rsidRDefault="00EF65B8" w:rsidP="00B57123">
                            <w:pPr>
                              <w:pStyle w:val="NoSpacing"/>
                              <w:rPr>
                                <w:rFonts w:cs="Arial"/>
                              </w:rPr>
                            </w:pPr>
                          </w:p>
                          <w:p w14:paraId="6D76EC3F" w14:textId="77777777" w:rsidR="00EF65B8" w:rsidRPr="00B57123" w:rsidRDefault="00EF65B8" w:rsidP="00B57123">
                            <w:pPr>
                              <w:pStyle w:val="NoSpacing"/>
                              <w:rPr>
                                <w:rFonts w:cs="Arial"/>
                              </w:rPr>
                            </w:pPr>
                            <w:r>
                              <w:rPr>
                                <w:rFonts w:cs="Arial"/>
                              </w:rPr>
                              <w:t>Realm</w:t>
                            </w:r>
                            <w:r w:rsidRPr="00B57123">
                              <w:rPr>
                                <w:rFonts w:cs="Arial"/>
                              </w:rPr>
                              <w:t xml:space="preserve"> Service Centre </w:t>
                            </w:r>
                          </w:p>
                          <w:p w14:paraId="06522573" w14:textId="77777777" w:rsidR="00EF65B8" w:rsidRPr="00B57123" w:rsidRDefault="00EF65B8" w:rsidP="00B57123">
                            <w:pPr>
                              <w:pStyle w:val="NoSpacing"/>
                              <w:rPr>
                                <w:rFonts w:cs="Arial"/>
                              </w:rPr>
                            </w:pPr>
                            <w:r>
                              <w:rPr>
                                <w:rFonts w:cs="Arial"/>
                              </w:rPr>
                              <w:t>Maroondah Highway</w:t>
                            </w:r>
                          </w:p>
                          <w:p w14:paraId="18736A4C" w14:textId="77777777" w:rsidR="00EF65B8" w:rsidRPr="00B57123" w:rsidRDefault="00EF65B8" w:rsidP="00B57123">
                            <w:pPr>
                              <w:pStyle w:val="NoSpacing"/>
                              <w:rPr>
                                <w:rFonts w:cs="Arial"/>
                              </w:rPr>
                            </w:pPr>
                            <w:r w:rsidRPr="00B57123">
                              <w:rPr>
                                <w:rFonts w:cs="Arial"/>
                              </w:rPr>
                              <w:t>Ringwood</w:t>
                            </w:r>
                          </w:p>
                          <w:p w14:paraId="1EC19DF5" w14:textId="77777777" w:rsidR="00EF65B8" w:rsidRPr="00B57123" w:rsidRDefault="00EF65B8" w:rsidP="00B57123">
                            <w:pPr>
                              <w:pStyle w:val="NoSpacing"/>
                              <w:rPr>
                                <w:rFonts w:cs="Arial"/>
                              </w:rPr>
                            </w:pPr>
                          </w:p>
                          <w:p w14:paraId="04D58A43" w14:textId="77777777" w:rsidR="00EF65B8" w:rsidRPr="00B57123" w:rsidRDefault="00EF65B8" w:rsidP="00B57123">
                            <w:pPr>
                              <w:pStyle w:val="NoSpacing"/>
                              <w:rPr>
                                <w:rFonts w:cs="Arial"/>
                              </w:rPr>
                            </w:pPr>
                            <w:r w:rsidRPr="00B57123">
                              <w:rPr>
                                <w:rFonts w:cs="Arial"/>
                              </w:rPr>
                              <w:t>Croydon Service Centre</w:t>
                            </w:r>
                          </w:p>
                          <w:p w14:paraId="0F25E00B" w14:textId="77777777" w:rsidR="00EF65B8" w:rsidRPr="00B57123" w:rsidRDefault="00EF65B8" w:rsidP="00B57123">
                            <w:pPr>
                              <w:pStyle w:val="NoSpacing"/>
                              <w:rPr>
                                <w:rFonts w:cs="Arial"/>
                              </w:rPr>
                            </w:pPr>
                            <w:r w:rsidRPr="00B57123">
                              <w:rPr>
                                <w:rFonts w:cs="Arial"/>
                              </w:rPr>
                              <w:t>Civic Square</w:t>
                            </w:r>
                          </w:p>
                          <w:p w14:paraId="3B10C636" w14:textId="77777777" w:rsidR="00EF65B8" w:rsidRPr="00B57123" w:rsidRDefault="00EF65B8" w:rsidP="00B57123">
                            <w:pPr>
                              <w:pStyle w:val="NoSpacing"/>
                              <w:rPr>
                                <w:rFonts w:cs="Arial"/>
                              </w:rPr>
                            </w:pPr>
                            <w:r w:rsidRPr="00B57123">
                              <w:rPr>
                                <w:rFonts w:cs="Arial"/>
                              </w:rPr>
                              <w:t>Croydon</w:t>
                            </w:r>
                          </w:p>
                          <w:p w14:paraId="0D90D2A6" w14:textId="77777777" w:rsidR="00EF65B8" w:rsidRPr="00B57123" w:rsidRDefault="00EF65B8" w:rsidP="00B57123">
                            <w:pPr>
                              <w:pStyle w:val="NoSpacing"/>
                              <w:rPr>
                                <w:rFonts w:cs="Arial"/>
                              </w:rPr>
                            </w:pPr>
                          </w:p>
                          <w:p w14:paraId="07EDD34B" w14:textId="77777777" w:rsidR="00EF65B8" w:rsidRPr="00B57123" w:rsidRDefault="00EF65B8" w:rsidP="00B57123">
                            <w:pPr>
                              <w:pStyle w:val="NoSpacing"/>
                              <w:rPr>
                                <w:rFonts w:cs="Arial"/>
                              </w:rPr>
                            </w:pPr>
                            <w:r w:rsidRPr="00B57123">
                              <w:rPr>
                                <w:rFonts w:cs="Arial"/>
                              </w:rPr>
                              <w:t>Translating and Interpreter Service</w:t>
                            </w:r>
                          </w:p>
                          <w:p w14:paraId="49CFA56F" w14:textId="77777777" w:rsidR="00EF65B8" w:rsidRPr="00B57123" w:rsidRDefault="00EF65B8" w:rsidP="00B57123">
                            <w:pPr>
                              <w:pStyle w:val="NoSpacing"/>
                              <w:rPr>
                                <w:rFonts w:cs="Arial"/>
                              </w:rPr>
                            </w:pPr>
                            <w:r w:rsidRPr="00B57123">
                              <w:rPr>
                                <w:rFonts w:cs="Arial"/>
                              </w:rPr>
                              <w:t>13 14 50</w:t>
                            </w:r>
                          </w:p>
                          <w:p w14:paraId="3E0A6E36" w14:textId="77777777" w:rsidR="00EF65B8" w:rsidRPr="00B57123" w:rsidRDefault="00EF65B8" w:rsidP="00B57123">
                            <w:pPr>
                              <w:pStyle w:val="NoSpacing"/>
                              <w:rPr>
                                <w:rFonts w:cs="Arial"/>
                              </w:rPr>
                            </w:pPr>
                          </w:p>
                          <w:p w14:paraId="3132F41F" w14:textId="77777777" w:rsidR="00EF65B8" w:rsidRPr="00B57123" w:rsidRDefault="00EF65B8" w:rsidP="00B57123">
                            <w:pPr>
                              <w:pStyle w:val="NoSpacing"/>
                              <w:rPr>
                                <w:rFonts w:cs="Arial"/>
                              </w:rPr>
                            </w:pPr>
                            <w:r w:rsidRPr="00B57123">
                              <w:rPr>
                                <w:rFonts w:cs="Arial"/>
                              </w:rPr>
                              <w:t>National Relay Service (NRS)</w:t>
                            </w:r>
                          </w:p>
                          <w:p w14:paraId="0ACC0F53" w14:textId="77777777" w:rsidR="00EF65B8" w:rsidRPr="00B57123" w:rsidRDefault="00EF65B8" w:rsidP="00B57123">
                            <w:pPr>
                              <w:pStyle w:val="NoSpacing"/>
                              <w:rPr>
                                <w:rFonts w:cs="Arial"/>
                              </w:rPr>
                            </w:pPr>
                            <w:r w:rsidRPr="00B57123">
                              <w:rPr>
                                <w:rFonts w:cs="Arial"/>
                              </w:rPr>
                              <w:t>13 36 77</w:t>
                            </w:r>
                          </w:p>
                          <w:p w14:paraId="51749042" w14:textId="77777777" w:rsidR="00EF65B8" w:rsidRPr="00B57123" w:rsidRDefault="00EF65B8"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EF65B8" w:rsidRPr="00B57123" w14:paraId="1D7E5383" w14:textId="77777777" w:rsidTr="00B57123">
                              <w:trPr>
                                <w:trHeight w:val="444"/>
                              </w:trPr>
                              <w:tc>
                                <w:tcPr>
                                  <w:tcW w:w="675" w:type="dxa"/>
                                  <w:vAlign w:val="center"/>
                                </w:tcPr>
                                <w:p w14:paraId="7FCF1B26" w14:textId="77777777" w:rsidR="00EF65B8" w:rsidRPr="00B57123" w:rsidRDefault="00EF65B8" w:rsidP="00B57123">
                                  <w:pPr>
                                    <w:pStyle w:val="NoSpacing"/>
                                    <w:rPr>
                                      <w:rFonts w:cs="Arial"/>
                                    </w:rPr>
                                  </w:pPr>
                                  <w:r w:rsidRPr="00B57123">
                                    <w:rPr>
                                      <w:rFonts w:cs="Arial"/>
                                      <w:noProof/>
                                      <w:color w:val="1A0DAB"/>
                                      <w:sz w:val="10"/>
                                      <w:szCs w:val="10"/>
                                      <w:lang w:eastAsia="en-AU"/>
                                    </w:rPr>
                                    <w:drawing>
                                      <wp:inline distT="0" distB="0" distL="0" distR="0" wp14:anchorId="06E204B9" wp14:editId="27DBCF4D">
                                        <wp:extent cx="223837" cy="223837"/>
                                        <wp:effectExtent l="19050" t="0" r="4763" b="0"/>
                                        <wp:docPr id="1" name="Picture 52" descr="https://encrypted-tbn0.gstatic.com/images?q=tbn:ANd9GcS6rQdpKJ3lBW3S1dj0Dh3aDwy50TxCCWS-Vsss7HMU-DCossJTG-HIIVJu">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52"/>
                                                </pic:cNvPr>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14:paraId="47518594" w14:textId="77777777" w:rsidR="00EF65B8" w:rsidRPr="00B57123" w:rsidRDefault="00876553" w:rsidP="00B57123">
                                  <w:pPr>
                                    <w:pStyle w:val="NoSpacing"/>
                                    <w:rPr>
                                      <w:rFonts w:cs="Arial"/>
                                    </w:rPr>
                                  </w:pPr>
                                  <w:hyperlink r:id="rId54">
                                    <w:r w:rsidR="00EF65B8" w:rsidRPr="00B57123">
                                      <w:rPr>
                                        <w:rFonts w:cs="Arial"/>
                                      </w:rPr>
                                      <w:t>www.facebook.com/MaroondahCityCouncil</w:t>
                                    </w:r>
                                  </w:hyperlink>
                                </w:p>
                              </w:tc>
                            </w:tr>
                            <w:tr w:rsidR="00EF65B8" w:rsidRPr="00B57123" w14:paraId="0A59C0D8" w14:textId="77777777" w:rsidTr="00B57123">
                              <w:trPr>
                                <w:trHeight w:val="444"/>
                              </w:trPr>
                              <w:tc>
                                <w:tcPr>
                                  <w:tcW w:w="675" w:type="dxa"/>
                                  <w:vAlign w:val="center"/>
                                </w:tcPr>
                                <w:p w14:paraId="12568CC7" w14:textId="77777777" w:rsidR="00EF65B8" w:rsidRPr="00B57123" w:rsidRDefault="00EF65B8" w:rsidP="00B57123">
                                  <w:pPr>
                                    <w:pStyle w:val="NoSpacing"/>
                                    <w:rPr>
                                      <w:rFonts w:cs="Arial"/>
                                    </w:rPr>
                                  </w:pPr>
                                  <w:r w:rsidRPr="00B57123">
                                    <w:rPr>
                                      <w:rFonts w:cs="Arial"/>
                                      <w:noProof/>
                                      <w:color w:val="1A0DAB"/>
                                      <w:sz w:val="18"/>
                                      <w:szCs w:val="18"/>
                                      <w:lang w:eastAsia="en-AU"/>
                                    </w:rPr>
                                    <w:drawing>
                                      <wp:inline distT="0" distB="0" distL="0" distR="0" wp14:anchorId="36AC8940" wp14:editId="141A32A5">
                                        <wp:extent cx="224155" cy="224155"/>
                                        <wp:effectExtent l="19050" t="0" r="4445" b="0"/>
                                        <wp:docPr id="3" name="Picture 46" descr="https://encrypted-tbn1.gstatic.com/images?q=tbn:ANd9GcSLtlrxJABbWKquoy6Fg9bwrHAWPYjil9WOvf9gzNOauGC_Pw2GiDXvGxyu">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55"/>
                                                </pic:cNvPr>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14:paraId="1D636D03" w14:textId="77777777" w:rsidR="00EF65B8" w:rsidRPr="00B57123" w:rsidRDefault="00EF65B8" w:rsidP="00B57123">
                                  <w:pPr>
                                    <w:pStyle w:val="NoSpacing"/>
                                    <w:rPr>
                                      <w:rFonts w:cs="Arial"/>
                                    </w:rPr>
                                  </w:pPr>
                                  <w:r w:rsidRPr="00B57123">
                                    <w:rPr>
                                      <w:rFonts w:cs="Arial"/>
                                    </w:rPr>
                                    <w:t>@CityofMaroondah</w:t>
                                  </w:r>
                                </w:p>
                              </w:tc>
                            </w:tr>
                            <w:tr w:rsidR="00EF65B8" w:rsidRPr="00B57123" w14:paraId="102B94E2" w14:textId="77777777" w:rsidTr="00B57123">
                              <w:trPr>
                                <w:trHeight w:val="444"/>
                              </w:trPr>
                              <w:tc>
                                <w:tcPr>
                                  <w:tcW w:w="675" w:type="dxa"/>
                                  <w:vAlign w:val="center"/>
                                </w:tcPr>
                                <w:p w14:paraId="3047CD26" w14:textId="77777777" w:rsidR="00EF65B8" w:rsidRPr="00B57123" w:rsidRDefault="00EF65B8" w:rsidP="00B57123">
                                  <w:pPr>
                                    <w:pStyle w:val="NoSpacing"/>
                                    <w:rPr>
                                      <w:rFonts w:cs="Arial"/>
                                    </w:rPr>
                                  </w:pPr>
                                  <w:r w:rsidRPr="00B57123">
                                    <w:rPr>
                                      <w:rFonts w:cs="Arial"/>
                                      <w:noProof/>
                                      <w:color w:val="1A0DAB"/>
                                      <w:lang w:eastAsia="en-AU"/>
                                    </w:rPr>
                                    <w:drawing>
                                      <wp:inline distT="0" distB="0" distL="0" distR="0" wp14:anchorId="4C15A7FA" wp14:editId="75D9F8F5">
                                        <wp:extent cx="224155" cy="224155"/>
                                        <wp:effectExtent l="19050" t="0" r="4445" b="0"/>
                                        <wp:docPr id="5" name="Picture 49" descr="https://encrypted-tbn1.gstatic.com/images?q=tbn:ANd9GcTyy2OpD2BDYdrCBWLrxembOuMI55rr8H5Kyji9Y1BpEztJkOdt0l3Xb1-J">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57"/>
                                                </pic:cNvPr>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14:paraId="4D960ADD" w14:textId="77777777" w:rsidR="00EF65B8" w:rsidRPr="00B57123" w:rsidRDefault="00876553" w:rsidP="00B57123">
                                  <w:pPr>
                                    <w:pStyle w:val="NoSpacing"/>
                                    <w:rPr>
                                      <w:rFonts w:cs="Arial"/>
                                    </w:rPr>
                                  </w:pPr>
                                  <w:hyperlink r:id="rId59">
                                    <w:r w:rsidR="00EF65B8" w:rsidRPr="00B57123">
                                      <w:rPr>
                                        <w:rFonts w:cs="Arial"/>
                                      </w:rPr>
                                      <w:t>www.youtube.com/CityofMaroondah</w:t>
                                    </w:r>
                                  </w:hyperlink>
                                </w:p>
                              </w:tc>
                            </w:tr>
                          </w:tbl>
                          <w:p w14:paraId="72FB5859" w14:textId="77777777" w:rsidR="00EF65B8" w:rsidRPr="00B57123" w:rsidRDefault="00EF65B8" w:rsidP="00B57123">
                            <w:pPr>
                              <w:pStyle w:val="NoSpacing"/>
                              <w:rPr>
                                <w:rFonts w:cs="Arial"/>
                              </w:rPr>
                            </w:pPr>
                          </w:p>
                          <w:p w14:paraId="2F793BA7" w14:textId="77777777" w:rsidR="00EF65B8" w:rsidRPr="00B57123" w:rsidRDefault="00EF65B8" w:rsidP="00B57123">
                            <w:pPr>
                              <w:pStyle w:val="NoSpacing"/>
                              <w:rPr>
                                <w:rFonts w:cs="Arial"/>
                              </w:rPr>
                            </w:pPr>
                            <w:r w:rsidRPr="00B57123">
                              <w:rPr>
                                <w:rFonts w:cs="Arial"/>
                              </w:rPr>
                              <w:t>maroondah@maroondah.vic.gov.au</w:t>
                            </w:r>
                          </w:p>
                          <w:p w14:paraId="58F2501B" w14:textId="77777777" w:rsidR="00EF65B8" w:rsidRPr="00B57123" w:rsidRDefault="00EF65B8" w:rsidP="00B57123">
                            <w:pPr>
                              <w:rPr>
                                <w:rFonts w:cs="Arial"/>
                              </w:rPr>
                            </w:pPr>
                            <w:r w:rsidRPr="00B57123">
                              <w:rPr>
                                <w:rFonts w:cs="Arial"/>
                              </w:rPr>
                              <w:t>www.maroondah.vic.gov.au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7D6368" id="Text Box 12" o:spid="_x0000_s1027" type="#_x0000_t202" style="position:absolute;margin-left:49.25pt;margin-top:222pt;width:396.05pt;height:4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" stroked="f">
                <v:textbox>
                  <w:txbxContent>
                    <w:p w14:paraId="5D096ADE" w14:textId="77777777" w:rsidR="00EF65B8" w:rsidRDefault="00EF65B8" w:rsidP="00B57123">
                      <w:pPr>
                        <w:pStyle w:val="NoSpacing"/>
                      </w:pPr>
                      <w:r w:rsidRPr="00B57123">
                        <w:rPr>
                          <w:noProof/>
                          <w:lang w:eastAsia="en-AU"/>
                        </w:rPr>
                        <w:drawing>
                          <wp:inline distT="0" distB="0" distL="0" distR="0" wp14:anchorId="57D73887" wp14:editId="76A08382">
                            <wp:extent cx="2089785" cy="1023393"/>
                            <wp:effectExtent l="19050" t="0" r="5715" b="0"/>
                            <wp:docPr id="6" name="Picture 4"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51" cstate="email">
                                      <a:extLst>
                                        <a:ext uri="{28A0092B-C50C-407E-A947-70E740481C1C}">
                                          <a14:useLocalDpi xmlns:a14="http://schemas.microsoft.com/office/drawing/2010/main"/>
                                        </a:ext>
                                      </a:extLst>
                                    </a:blip>
                                    <a:stretch>
                                      <a:fillRect/>
                                    </a:stretch>
                                  </pic:blipFill>
                                  <pic:spPr>
                                    <a:xfrm>
                                      <a:off x="0" y="0"/>
                                      <a:ext cx="2089785" cy="1023393"/>
                                    </a:xfrm>
                                    <a:prstGeom prst="rect">
                                      <a:avLst/>
                                    </a:prstGeom>
                                  </pic:spPr>
                                </pic:pic>
                              </a:graphicData>
                            </a:graphic>
                          </wp:inline>
                        </w:drawing>
                      </w:r>
                    </w:p>
                    <w:p w14:paraId="4D55BC23" w14:textId="77777777" w:rsidR="00EF65B8" w:rsidRPr="00B57123" w:rsidRDefault="00EF65B8" w:rsidP="00B57123">
                      <w:pPr>
                        <w:pStyle w:val="NoSpacing"/>
                        <w:rPr>
                          <w:rFonts w:cs="Arial"/>
                        </w:rPr>
                      </w:pPr>
                      <w:r w:rsidRPr="00B57123">
                        <w:rPr>
                          <w:rFonts w:cs="Arial"/>
                        </w:rPr>
                        <w:t xml:space="preserve">To contact Council telephone 1300 88 22 33 </w:t>
                      </w:r>
                    </w:p>
                    <w:p w14:paraId="6D1F5D5C" w14:textId="77777777" w:rsidR="00EF65B8" w:rsidRPr="00B57123" w:rsidRDefault="00EF65B8" w:rsidP="00B57123">
                      <w:pPr>
                        <w:pStyle w:val="NoSpacing"/>
                        <w:rPr>
                          <w:rFonts w:cs="Arial"/>
                        </w:rPr>
                      </w:pPr>
                      <w:r w:rsidRPr="00B57123">
                        <w:rPr>
                          <w:rFonts w:cs="Arial"/>
                        </w:rPr>
                        <w:t xml:space="preserve">visit our website at: www.maroondah.vic.gov.au  </w:t>
                      </w:r>
                    </w:p>
                    <w:p w14:paraId="674D79AC" w14:textId="77777777" w:rsidR="00EF65B8" w:rsidRPr="00B57123" w:rsidRDefault="00EF65B8" w:rsidP="00B57123">
                      <w:pPr>
                        <w:pStyle w:val="NoSpacing"/>
                        <w:rPr>
                          <w:rFonts w:cs="Arial"/>
                        </w:rPr>
                      </w:pPr>
                      <w:r w:rsidRPr="00B57123">
                        <w:rPr>
                          <w:rFonts w:cs="Arial"/>
                        </w:rPr>
                        <w:t>or call in to one of our service centres:</w:t>
                      </w:r>
                    </w:p>
                    <w:p w14:paraId="2241A104" w14:textId="77777777" w:rsidR="00EF65B8" w:rsidRPr="00B57123" w:rsidRDefault="00EF65B8" w:rsidP="00B57123">
                      <w:pPr>
                        <w:pStyle w:val="NoSpacing"/>
                        <w:rPr>
                          <w:rFonts w:cs="Arial"/>
                        </w:rPr>
                      </w:pPr>
                    </w:p>
                    <w:p w14:paraId="4ACACEA6" w14:textId="77777777" w:rsidR="00EF65B8" w:rsidRPr="00B57123" w:rsidRDefault="00EF65B8" w:rsidP="00B57123">
                      <w:pPr>
                        <w:pStyle w:val="NoSpacing"/>
                        <w:rPr>
                          <w:rFonts w:cs="Arial"/>
                        </w:rPr>
                      </w:pPr>
                      <w:r w:rsidRPr="00B57123">
                        <w:rPr>
                          <w:rFonts w:cs="Arial"/>
                        </w:rPr>
                        <w:t>City Offices Service Centre</w:t>
                      </w:r>
                    </w:p>
                    <w:p w14:paraId="616698FC" w14:textId="77777777" w:rsidR="00EF65B8" w:rsidRPr="00B57123" w:rsidRDefault="00EF65B8" w:rsidP="00B57123">
                      <w:pPr>
                        <w:pStyle w:val="NoSpacing"/>
                        <w:rPr>
                          <w:rFonts w:cs="Arial"/>
                        </w:rPr>
                      </w:pPr>
                      <w:r w:rsidRPr="00B57123">
                        <w:rPr>
                          <w:rFonts w:cs="Arial"/>
                        </w:rPr>
                        <w:t>Braeside Avenue</w:t>
                      </w:r>
                    </w:p>
                    <w:p w14:paraId="3807DDDB" w14:textId="77777777" w:rsidR="00EF65B8" w:rsidRPr="00B57123" w:rsidRDefault="00EF65B8" w:rsidP="00B57123">
                      <w:pPr>
                        <w:pStyle w:val="NoSpacing"/>
                        <w:rPr>
                          <w:rFonts w:cs="Arial"/>
                        </w:rPr>
                      </w:pPr>
                      <w:r w:rsidRPr="00B57123">
                        <w:rPr>
                          <w:rFonts w:cs="Arial"/>
                        </w:rPr>
                        <w:t>Ringwood</w:t>
                      </w:r>
                    </w:p>
                    <w:p w14:paraId="20D6DA06" w14:textId="77777777" w:rsidR="00EF65B8" w:rsidRPr="00B57123" w:rsidRDefault="00EF65B8" w:rsidP="00B57123">
                      <w:pPr>
                        <w:pStyle w:val="NoSpacing"/>
                        <w:rPr>
                          <w:rFonts w:cs="Arial"/>
                        </w:rPr>
                      </w:pPr>
                    </w:p>
                    <w:p w14:paraId="6D76EC3F" w14:textId="77777777" w:rsidR="00EF65B8" w:rsidRPr="00B57123" w:rsidRDefault="00EF65B8" w:rsidP="00B57123">
                      <w:pPr>
                        <w:pStyle w:val="NoSpacing"/>
                        <w:rPr>
                          <w:rFonts w:cs="Arial"/>
                        </w:rPr>
                      </w:pPr>
                      <w:r>
                        <w:rPr>
                          <w:rFonts w:cs="Arial"/>
                        </w:rPr>
                        <w:t>Realm</w:t>
                      </w:r>
                      <w:r w:rsidRPr="00B57123">
                        <w:rPr>
                          <w:rFonts w:cs="Arial"/>
                        </w:rPr>
                        <w:t xml:space="preserve"> Service Centre </w:t>
                      </w:r>
                    </w:p>
                    <w:p w14:paraId="06522573" w14:textId="77777777" w:rsidR="00EF65B8" w:rsidRPr="00B57123" w:rsidRDefault="00EF65B8" w:rsidP="00B57123">
                      <w:pPr>
                        <w:pStyle w:val="NoSpacing"/>
                        <w:rPr>
                          <w:rFonts w:cs="Arial"/>
                        </w:rPr>
                      </w:pPr>
                      <w:r>
                        <w:rPr>
                          <w:rFonts w:cs="Arial"/>
                        </w:rPr>
                        <w:t>Maroondah Highway</w:t>
                      </w:r>
                    </w:p>
                    <w:p w14:paraId="18736A4C" w14:textId="77777777" w:rsidR="00EF65B8" w:rsidRPr="00B57123" w:rsidRDefault="00EF65B8" w:rsidP="00B57123">
                      <w:pPr>
                        <w:pStyle w:val="NoSpacing"/>
                        <w:rPr>
                          <w:rFonts w:cs="Arial"/>
                        </w:rPr>
                      </w:pPr>
                      <w:r w:rsidRPr="00B57123">
                        <w:rPr>
                          <w:rFonts w:cs="Arial"/>
                        </w:rPr>
                        <w:t>Ringwood</w:t>
                      </w:r>
                    </w:p>
                    <w:p w14:paraId="1EC19DF5" w14:textId="77777777" w:rsidR="00EF65B8" w:rsidRPr="00B57123" w:rsidRDefault="00EF65B8" w:rsidP="00B57123">
                      <w:pPr>
                        <w:pStyle w:val="NoSpacing"/>
                        <w:rPr>
                          <w:rFonts w:cs="Arial"/>
                        </w:rPr>
                      </w:pPr>
                    </w:p>
                    <w:p w14:paraId="04D58A43" w14:textId="77777777" w:rsidR="00EF65B8" w:rsidRPr="00B57123" w:rsidRDefault="00EF65B8" w:rsidP="00B57123">
                      <w:pPr>
                        <w:pStyle w:val="NoSpacing"/>
                        <w:rPr>
                          <w:rFonts w:cs="Arial"/>
                        </w:rPr>
                      </w:pPr>
                      <w:r w:rsidRPr="00B57123">
                        <w:rPr>
                          <w:rFonts w:cs="Arial"/>
                        </w:rPr>
                        <w:t>Croydon Service Centre</w:t>
                      </w:r>
                    </w:p>
                    <w:p w14:paraId="0F25E00B" w14:textId="77777777" w:rsidR="00EF65B8" w:rsidRPr="00B57123" w:rsidRDefault="00EF65B8" w:rsidP="00B57123">
                      <w:pPr>
                        <w:pStyle w:val="NoSpacing"/>
                        <w:rPr>
                          <w:rFonts w:cs="Arial"/>
                        </w:rPr>
                      </w:pPr>
                      <w:r w:rsidRPr="00B57123">
                        <w:rPr>
                          <w:rFonts w:cs="Arial"/>
                        </w:rPr>
                        <w:t>Civic Square</w:t>
                      </w:r>
                    </w:p>
                    <w:p w14:paraId="3B10C636" w14:textId="77777777" w:rsidR="00EF65B8" w:rsidRPr="00B57123" w:rsidRDefault="00EF65B8" w:rsidP="00B57123">
                      <w:pPr>
                        <w:pStyle w:val="NoSpacing"/>
                        <w:rPr>
                          <w:rFonts w:cs="Arial"/>
                        </w:rPr>
                      </w:pPr>
                      <w:r w:rsidRPr="00B57123">
                        <w:rPr>
                          <w:rFonts w:cs="Arial"/>
                        </w:rPr>
                        <w:t>Croydon</w:t>
                      </w:r>
                    </w:p>
                    <w:p w14:paraId="0D90D2A6" w14:textId="77777777" w:rsidR="00EF65B8" w:rsidRPr="00B57123" w:rsidRDefault="00EF65B8" w:rsidP="00B57123">
                      <w:pPr>
                        <w:pStyle w:val="NoSpacing"/>
                        <w:rPr>
                          <w:rFonts w:cs="Arial"/>
                        </w:rPr>
                      </w:pPr>
                    </w:p>
                    <w:p w14:paraId="07EDD34B" w14:textId="77777777" w:rsidR="00EF65B8" w:rsidRPr="00B57123" w:rsidRDefault="00EF65B8" w:rsidP="00B57123">
                      <w:pPr>
                        <w:pStyle w:val="NoSpacing"/>
                        <w:rPr>
                          <w:rFonts w:cs="Arial"/>
                        </w:rPr>
                      </w:pPr>
                      <w:r w:rsidRPr="00B57123">
                        <w:rPr>
                          <w:rFonts w:cs="Arial"/>
                        </w:rPr>
                        <w:t>Translating and Interpreter Service</w:t>
                      </w:r>
                    </w:p>
                    <w:p w14:paraId="49CFA56F" w14:textId="77777777" w:rsidR="00EF65B8" w:rsidRPr="00B57123" w:rsidRDefault="00EF65B8" w:rsidP="00B57123">
                      <w:pPr>
                        <w:pStyle w:val="NoSpacing"/>
                        <w:rPr>
                          <w:rFonts w:cs="Arial"/>
                        </w:rPr>
                      </w:pPr>
                      <w:r w:rsidRPr="00B57123">
                        <w:rPr>
                          <w:rFonts w:cs="Arial"/>
                        </w:rPr>
                        <w:t>13 14 50</w:t>
                      </w:r>
                    </w:p>
                    <w:p w14:paraId="3E0A6E36" w14:textId="77777777" w:rsidR="00EF65B8" w:rsidRPr="00B57123" w:rsidRDefault="00EF65B8" w:rsidP="00B57123">
                      <w:pPr>
                        <w:pStyle w:val="NoSpacing"/>
                        <w:rPr>
                          <w:rFonts w:cs="Arial"/>
                        </w:rPr>
                      </w:pPr>
                    </w:p>
                    <w:p w14:paraId="3132F41F" w14:textId="77777777" w:rsidR="00EF65B8" w:rsidRPr="00B57123" w:rsidRDefault="00EF65B8" w:rsidP="00B57123">
                      <w:pPr>
                        <w:pStyle w:val="NoSpacing"/>
                        <w:rPr>
                          <w:rFonts w:cs="Arial"/>
                        </w:rPr>
                      </w:pPr>
                      <w:r w:rsidRPr="00B57123">
                        <w:rPr>
                          <w:rFonts w:cs="Arial"/>
                        </w:rPr>
                        <w:t>National Relay Service (NRS)</w:t>
                      </w:r>
                    </w:p>
                    <w:p w14:paraId="0ACC0F53" w14:textId="77777777" w:rsidR="00EF65B8" w:rsidRPr="00B57123" w:rsidRDefault="00EF65B8" w:rsidP="00B57123">
                      <w:pPr>
                        <w:pStyle w:val="NoSpacing"/>
                        <w:rPr>
                          <w:rFonts w:cs="Arial"/>
                        </w:rPr>
                      </w:pPr>
                      <w:r w:rsidRPr="00B57123">
                        <w:rPr>
                          <w:rFonts w:cs="Arial"/>
                        </w:rPr>
                        <w:t>13 36 77</w:t>
                      </w:r>
                    </w:p>
                    <w:p w14:paraId="51749042" w14:textId="77777777" w:rsidR="00EF65B8" w:rsidRPr="00B57123" w:rsidRDefault="00EF65B8" w:rsidP="00B57123">
                      <w:pPr>
                        <w:pStyle w:val="NoSpacing"/>
                        <w:rPr>
                          <w:rFonts w:cs="Arial"/>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EF65B8" w:rsidRPr="00B57123" w14:paraId="1D7E5383" w14:textId="77777777" w:rsidTr="00B57123">
                        <w:trPr>
                          <w:trHeight w:val="444"/>
                        </w:trPr>
                        <w:tc>
                          <w:tcPr>
                            <w:tcW w:w="675" w:type="dxa"/>
                            <w:vAlign w:val="center"/>
                          </w:tcPr>
                          <w:p w14:paraId="7FCF1B26" w14:textId="77777777" w:rsidR="00EF65B8" w:rsidRPr="00B57123" w:rsidRDefault="00EF65B8" w:rsidP="00B57123">
                            <w:pPr>
                              <w:pStyle w:val="NoSpacing"/>
                              <w:rPr>
                                <w:rFonts w:cs="Arial"/>
                              </w:rPr>
                            </w:pPr>
                            <w:r w:rsidRPr="00B57123">
                              <w:rPr>
                                <w:rFonts w:cs="Arial"/>
                                <w:noProof/>
                                <w:color w:val="1A0DAB"/>
                                <w:sz w:val="10"/>
                                <w:szCs w:val="10"/>
                                <w:lang w:eastAsia="en-AU"/>
                              </w:rPr>
                              <w:drawing>
                                <wp:inline distT="0" distB="0" distL="0" distR="0" wp14:anchorId="06E204B9" wp14:editId="27DBCF4D">
                                  <wp:extent cx="223837" cy="223837"/>
                                  <wp:effectExtent l="19050" t="0" r="4763" b="0"/>
                                  <wp:docPr id="1" name="Picture 52" descr="https://encrypted-tbn0.gstatic.com/images?q=tbn:ANd9GcS6rQdpKJ3lBW3S1dj0Dh3aDwy50TxCCWS-Vsss7HMU-DCossJTG-HIIVJu">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52"/>
                                          </pic:cNvPr>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14:paraId="47518594" w14:textId="77777777" w:rsidR="00EF65B8" w:rsidRPr="00B57123" w:rsidRDefault="00876553" w:rsidP="00B57123">
                            <w:pPr>
                              <w:pStyle w:val="NoSpacing"/>
                              <w:rPr>
                                <w:rFonts w:cs="Arial"/>
                              </w:rPr>
                            </w:pPr>
                            <w:hyperlink r:id="rId60">
                              <w:r w:rsidR="00EF65B8" w:rsidRPr="00B57123">
                                <w:rPr>
                                  <w:rFonts w:cs="Arial"/>
                                </w:rPr>
                                <w:t>www.facebook.com/MaroondahCityCouncil</w:t>
                              </w:r>
                            </w:hyperlink>
                          </w:p>
                        </w:tc>
                      </w:tr>
                      <w:tr w:rsidR="00EF65B8" w:rsidRPr="00B57123" w14:paraId="0A59C0D8" w14:textId="77777777" w:rsidTr="00B57123">
                        <w:trPr>
                          <w:trHeight w:val="444"/>
                        </w:trPr>
                        <w:tc>
                          <w:tcPr>
                            <w:tcW w:w="675" w:type="dxa"/>
                            <w:vAlign w:val="center"/>
                          </w:tcPr>
                          <w:p w14:paraId="12568CC7" w14:textId="77777777" w:rsidR="00EF65B8" w:rsidRPr="00B57123" w:rsidRDefault="00EF65B8" w:rsidP="00B57123">
                            <w:pPr>
                              <w:pStyle w:val="NoSpacing"/>
                              <w:rPr>
                                <w:rFonts w:cs="Arial"/>
                              </w:rPr>
                            </w:pPr>
                            <w:r w:rsidRPr="00B57123">
                              <w:rPr>
                                <w:rFonts w:cs="Arial"/>
                                <w:noProof/>
                                <w:color w:val="1A0DAB"/>
                                <w:sz w:val="18"/>
                                <w:szCs w:val="18"/>
                                <w:lang w:eastAsia="en-AU"/>
                              </w:rPr>
                              <w:drawing>
                                <wp:inline distT="0" distB="0" distL="0" distR="0" wp14:anchorId="36AC8940" wp14:editId="141A32A5">
                                  <wp:extent cx="224155" cy="224155"/>
                                  <wp:effectExtent l="19050" t="0" r="4445" b="0"/>
                                  <wp:docPr id="3" name="Picture 46" descr="https://encrypted-tbn1.gstatic.com/images?q=tbn:ANd9GcSLtlrxJABbWKquoy6Fg9bwrHAWPYjil9WOvf9gzNOauGC_Pw2GiDXvGxyu">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55"/>
                                          </pic:cNvPr>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14:paraId="1D636D03" w14:textId="77777777" w:rsidR="00EF65B8" w:rsidRPr="00B57123" w:rsidRDefault="00EF65B8" w:rsidP="00B57123">
                            <w:pPr>
                              <w:pStyle w:val="NoSpacing"/>
                              <w:rPr>
                                <w:rFonts w:cs="Arial"/>
                              </w:rPr>
                            </w:pPr>
                            <w:r w:rsidRPr="00B57123">
                              <w:rPr>
                                <w:rFonts w:cs="Arial"/>
                              </w:rPr>
                              <w:t>@CityofMaroondah</w:t>
                            </w:r>
                          </w:p>
                        </w:tc>
                      </w:tr>
                      <w:tr w:rsidR="00EF65B8" w:rsidRPr="00B57123" w14:paraId="102B94E2" w14:textId="77777777" w:rsidTr="00B57123">
                        <w:trPr>
                          <w:trHeight w:val="444"/>
                        </w:trPr>
                        <w:tc>
                          <w:tcPr>
                            <w:tcW w:w="675" w:type="dxa"/>
                            <w:vAlign w:val="center"/>
                          </w:tcPr>
                          <w:p w14:paraId="3047CD26" w14:textId="77777777" w:rsidR="00EF65B8" w:rsidRPr="00B57123" w:rsidRDefault="00EF65B8" w:rsidP="00B57123">
                            <w:pPr>
                              <w:pStyle w:val="NoSpacing"/>
                              <w:rPr>
                                <w:rFonts w:cs="Arial"/>
                              </w:rPr>
                            </w:pPr>
                            <w:r w:rsidRPr="00B57123">
                              <w:rPr>
                                <w:rFonts w:cs="Arial"/>
                                <w:noProof/>
                                <w:color w:val="1A0DAB"/>
                                <w:lang w:eastAsia="en-AU"/>
                              </w:rPr>
                              <w:drawing>
                                <wp:inline distT="0" distB="0" distL="0" distR="0" wp14:anchorId="4C15A7FA" wp14:editId="75D9F8F5">
                                  <wp:extent cx="224155" cy="224155"/>
                                  <wp:effectExtent l="19050" t="0" r="4445" b="0"/>
                                  <wp:docPr id="5" name="Picture 49" descr="https://encrypted-tbn1.gstatic.com/images?q=tbn:ANd9GcTyy2OpD2BDYdrCBWLrxembOuMI55rr8H5Kyji9Y1BpEztJkOdt0l3Xb1-J">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crypted-tbn1.gstatic.com/images?q=tbn:ANd9GcTyy2OpD2BDYdrCBWLrxembOuMI55rr8H5Kyji9Y1BpEztJkOdt0l3Xb1-J">
                                            <a:hlinkClick r:id="rId57"/>
                                          </pic:cNvPr>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24772" cy="224772"/>
                                          </a:xfrm>
                                          <a:prstGeom prst="rect">
                                            <a:avLst/>
                                          </a:prstGeom>
                                          <a:noFill/>
                                          <a:ln w="9525">
                                            <a:noFill/>
                                            <a:miter lim="800000"/>
                                            <a:headEnd/>
                                            <a:tailEnd/>
                                          </a:ln>
                                        </pic:spPr>
                                      </pic:pic>
                                    </a:graphicData>
                                  </a:graphic>
                                </wp:inline>
                              </w:drawing>
                            </w:r>
                          </w:p>
                        </w:tc>
                        <w:tc>
                          <w:tcPr>
                            <w:tcW w:w="5201" w:type="dxa"/>
                            <w:vAlign w:val="center"/>
                          </w:tcPr>
                          <w:p w14:paraId="4D960ADD" w14:textId="77777777" w:rsidR="00EF65B8" w:rsidRPr="00B57123" w:rsidRDefault="00876553" w:rsidP="00B57123">
                            <w:pPr>
                              <w:pStyle w:val="NoSpacing"/>
                              <w:rPr>
                                <w:rFonts w:cs="Arial"/>
                              </w:rPr>
                            </w:pPr>
                            <w:hyperlink r:id="rId61">
                              <w:r w:rsidR="00EF65B8" w:rsidRPr="00B57123">
                                <w:rPr>
                                  <w:rFonts w:cs="Arial"/>
                                </w:rPr>
                                <w:t>www.youtube.com/CityofMaroondah</w:t>
                              </w:r>
                            </w:hyperlink>
                          </w:p>
                        </w:tc>
                      </w:tr>
                    </w:tbl>
                    <w:p w14:paraId="72FB5859" w14:textId="77777777" w:rsidR="00EF65B8" w:rsidRPr="00B57123" w:rsidRDefault="00EF65B8" w:rsidP="00B57123">
                      <w:pPr>
                        <w:pStyle w:val="NoSpacing"/>
                        <w:rPr>
                          <w:rFonts w:cs="Arial"/>
                        </w:rPr>
                      </w:pPr>
                    </w:p>
                    <w:p w14:paraId="2F793BA7" w14:textId="77777777" w:rsidR="00EF65B8" w:rsidRPr="00B57123" w:rsidRDefault="00EF65B8" w:rsidP="00B57123">
                      <w:pPr>
                        <w:pStyle w:val="NoSpacing"/>
                        <w:rPr>
                          <w:rFonts w:cs="Arial"/>
                        </w:rPr>
                      </w:pPr>
                      <w:r w:rsidRPr="00B57123">
                        <w:rPr>
                          <w:rFonts w:cs="Arial"/>
                        </w:rPr>
                        <w:t>maroondah@maroondah.vic.gov.au</w:t>
                      </w:r>
                    </w:p>
                    <w:p w14:paraId="58F2501B" w14:textId="77777777" w:rsidR="00EF65B8" w:rsidRPr="00B57123" w:rsidRDefault="00EF65B8" w:rsidP="00B57123">
                      <w:pPr>
                        <w:rPr>
                          <w:rFonts w:cs="Arial"/>
                        </w:rPr>
                      </w:pPr>
                      <w:r w:rsidRPr="00B57123">
                        <w:rPr>
                          <w:rFonts w:cs="Arial"/>
                        </w:rPr>
                        <w:t>www.maroondah.vic.gov.au</w:t>
                      </w:r>
                    </w:p>
                  </w:txbxContent>
                </v:textbox>
              </v:shape>
            </w:pict>
          </mc:Fallback>
        </mc:AlternateContent>
      </w:r>
      <w:r>
        <w:rPr>
          <w:rFonts w:cs="Arial"/>
          <w:noProof/>
          <w:lang w:eastAsia="en-AU"/>
        </w:rPr>
        <mc:AlternateContent>
          <mc:Choice Requires="wps">
            <w:drawing>
              <wp:anchor distT="0" distB="0" distL="114300" distR="114300" simplePos="0" relativeHeight="251671552" behindDoc="0" locked="0" layoutInCell="1" allowOverlap="1" wp14:anchorId="16F8FBEA" wp14:editId="1BC4DBBD">
                <wp:simplePos x="0" y="0"/>
                <wp:positionH relativeFrom="column">
                  <wp:posOffset>82550</wp:posOffset>
                </wp:positionH>
                <wp:positionV relativeFrom="paragraph">
                  <wp:posOffset>9267825</wp:posOffset>
                </wp:positionV>
                <wp:extent cx="6687820" cy="733425"/>
                <wp:effectExtent l="0" t="0" r="1905" b="0"/>
                <wp:wrapNone/>
                <wp:docPr id="5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AE13F" id="Rectangle 13" o:spid="_x0000_s1026" style="position:absolute;margin-left:6.5pt;margin-top:729.75pt;width:526.6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" stroked="f"/>
            </w:pict>
          </mc:Fallback>
        </mc:AlternateContent>
      </w:r>
    </w:p>
    <w:sectPr w:rsidR="00996516" w:rsidRPr="00996516" w:rsidSect="006122B0">
      <w:footerReference w:type="even" r:id="rId62"/>
      <w:footerReference w:type="default" r:id="rId6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9A98F" w14:textId="77777777" w:rsidR="00FC725E" w:rsidRDefault="00FC725E" w:rsidP="006122B0">
      <w:r>
        <w:separator/>
      </w:r>
    </w:p>
  </w:endnote>
  <w:endnote w:type="continuationSeparator" w:id="0">
    <w:p w14:paraId="7F9274EF" w14:textId="77777777" w:rsidR="00FC725E" w:rsidRDefault="00FC725E"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Gotham Book">
    <w:altName w:val="Arial"/>
    <w:panose1 w:val="02000603040000020004"/>
    <w:charset w:val="00"/>
    <w:family w:val="auto"/>
    <w:pitch w:val="variable"/>
    <w:sig w:usb0="A00000AF" w:usb1="40000048" w:usb2="00000000" w:usb3="00000000" w:csb0="00000111" w:csb1="00000000"/>
  </w:font>
  <w:font w:name="MS Mincho">
    <w:altName w:val="Yu Gothic"/>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44AD" w14:textId="77777777" w:rsidR="00EF65B8" w:rsidRDefault="00EF65B8" w:rsidP="006122B0">
    <w:pPr>
      <w:pStyle w:val="Footer"/>
      <w:jc w:val="right"/>
      <w:rPr>
        <w:sz w:val="20"/>
        <w:lang w:val="en-US"/>
      </w:rPr>
    </w:pPr>
    <w:r w:rsidRPr="006122B0">
      <w:rPr>
        <w:noProof/>
        <w:sz w:val="20"/>
        <w:lang w:eastAsia="en-AU"/>
      </w:rPr>
      <w:drawing>
        <wp:inline distT="0" distB="0" distL="0" distR="0" wp14:anchorId="6230FD69" wp14:editId="0C769504">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screen">
                    <a:extLst>
                      <a:ext uri="{28A0092B-C50C-407E-A947-70E740481C1C}">
                        <a14:useLocalDpi xmlns:a14="http://schemas.microsoft.com/office/drawing/2010/main"/>
                      </a:ext>
                    </a:extLst>
                  </a:blip>
                  <a:srcRect r="1272"/>
                  <a:stretch>
                    <a:fillRect/>
                  </a:stretch>
                </pic:blipFill>
                <pic:spPr bwMode="auto">
                  <a:xfrm>
                    <a:off x="0" y="0"/>
                    <a:ext cx="6510937" cy="95114"/>
                  </a:xfrm>
                  <a:prstGeom prst="rect">
                    <a:avLst/>
                  </a:prstGeom>
                  <a:noFill/>
                </pic:spPr>
              </pic:pic>
            </a:graphicData>
          </a:graphic>
        </wp:inline>
      </w:drawing>
    </w:r>
  </w:p>
  <w:p w14:paraId="36CEA2D9" w14:textId="77777777" w:rsidR="00EF65B8" w:rsidRDefault="00EF65B8" w:rsidP="006122B0">
    <w:pPr>
      <w:pStyle w:val="Footer"/>
      <w:jc w:val="right"/>
      <w:rPr>
        <w:sz w:val="20"/>
        <w:lang w:val="en-US"/>
      </w:rPr>
    </w:pPr>
  </w:p>
  <w:p w14:paraId="304A3E5E" w14:textId="6619F779" w:rsidR="00EF65B8" w:rsidRPr="006122B0" w:rsidRDefault="00EF65B8" w:rsidP="006122B0">
    <w:pPr>
      <w:pStyle w:val="Footer"/>
      <w:jc w:val="right"/>
      <w:rPr>
        <w:sz w:val="20"/>
        <w:lang w:val="en-US"/>
      </w:rPr>
    </w:pPr>
    <w:r>
      <w:rPr>
        <w:sz w:val="20"/>
        <w:lang w:val="en-US"/>
      </w:rPr>
      <w:t>Draft Climate Change Risk and Adaptation Stra</w:t>
    </w:r>
    <w:r w:rsidR="00EE3066">
      <w:rPr>
        <w:sz w:val="20"/>
        <w:lang w:val="en-US"/>
      </w:rPr>
      <w:t>tegy (for consultation) March</w:t>
    </w:r>
    <w:r>
      <w:rPr>
        <w:sz w:val="20"/>
        <w:lang w:val="en-US"/>
      </w:rPr>
      <w:t xml:space="preserve"> 2018</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876553">
      <w:rPr>
        <w:b/>
        <w:noProof/>
        <w:sz w:val="20"/>
        <w:lang w:val="en-US"/>
      </w:rPr>
      <w:t>22</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D779C" w14:textId="77777777" w:rsidR="00EF65B8" w:rsidRDefault="00EF65B8" w:rsidP="006122B0">
    <w:pPr>
      <w:pStyle w:val="Footer"/>
      <w:jc w:val="right"/>
      <w:rPr>
        <w:sz w:val="20"/>
        <w:lang w:val="en-US"/>
      </w:rPr>
    </w:pPr>
    <w:r w:rsidRPr="006122B0">
      <w:rPr>
        <w:noProof/>
        <w:sz w:val="20"/>
        <w:lang w:eastAsia="en-AU"/>
      </w:rPr>
      <w:drawing>
        <wp:inline distT="0" distB="0" distL="0" distR="0" wp14:anchorId="3C3F7533" wp14:editId="22CFCEA0">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screen">
                    <a:extLst>
                      <a:ext uri="{28A0092B-C50C-407E-A947-70E740481C1C}">
                        <a14:useLocalDpi xmlns:a14="http://schemas.microsoft.com/office/drawing/2010/main"/>
                      </a:ext>
                    </a:extLst>
                  </a:blip>
                  <a:srcRect r="1296"/>
                  <a:stretch>
                    <a:fillRect/>
                  </a:stretch>
                </pic:blipFill>
                <pic:spPr bwMode="auto">
                  <a:xfrm>
                    <a:off x="0" y="0"/>
                    <a:ext cx="6645910" cy="94035"/>
                  </a:xfrm>
                  <a:prstGeom prst="rect">
                    <a:avLst/>
                  </a:prstGeom>
                  <a:noFill/>
                </pic:spPr>
              </pic:pic>
            </a:graphicData>
          </a:graphic>
        </wp:inline>
      </w:drawing>
    </w:r>
  </w:p>
  <w:p w14:paraId="04528660" w14:textId="77777777" w:rsidR="00EF65B8" w:rsidRDefault="00EF65B8" w:rsidP="006122B0">
    <w:pPr>
      <w:pStyle w:val="Footer"/>
      <w:jc w:val="right"/>
      <w:rPr>
        <w:sz w:val="20"/>
        <w:lang w:val="en-US"/>
      </w:rPr>
    </w:pPr>
  </w:p>
  <w:p w14:paraId="6CF9B729" w14:textId="331260BB" w:rsidR="00EF65B8" w:rsidRPr="006122B0" w:rsidRDefault="00EF65B8" w:rsidP="006122B0">
    <w:pPr>
      <w:pStyle w:val="Footer"/>
      <w:jc w:val="right"/>
      <w:rPr>
        <w:b/>
        <w:sz w:val="20"/>
        <w:lang w:val="en-US"/>
      </w:rPr>
    </w:pPr>
    <w:r>
      <w:rPr>
        <w:sz w:val="20"/>
        <w:lang w:val="en-US"/>
      </w:rPr>
      <w:t>Draft Climate Change Risk and Adaptation Stra</w:t>
    </w:r>
    <w:r w:rsidR="00EE3066">
      <w:rPr>
        <w:sz w:val="20"/>
        <w:lang w:val="en-US"/>
      </w:rPr>
      <w:t>tegy (for consultation) March</w:t>
    </w:r>
    <w:r>
      <w:rPr>
        <w:sz w:val="20"/>
        <w:lang w:val="en-US"/>
      </w:rPr>
      <w:t xml:space="preserve"> 2018</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876553">
      <w:rPr>
        <w:b/>
        <w:noProof/>
        <w:sz w:val="20"/>
        <w:lang w:val="en-US"/>
      </w:rPr>
      <w:t>23</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BE579" w14:textId="77777777" w:rsidR="00FC725E" w:rsidRDefault="00FC725E" w:rsidP="006122B0">
      <w:r>
        <w:separator/>
      </w:r>
    </w:p>
  </w:footnote>
  <w:footnote w:type="continuationSeparator" w:id="0">
    <w:p w14:paraId="4FB5C24B" w14:textId="77777777" w:rsidR="00FC725E" w:rsidRDefault="00FC725E" w:rsidP="00612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100B"/>
    <w:multiLevelType w:val="hybridMultilevel"/>
    <w:tmpl w:val="36826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EC237B"/>
    <w:multiLevelType w:val="hybridMultilevel"/>
    <w:tmpl w:val="AB6005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1D054E"/>
    <w:multiLevelType w:val="hybridMultilevel"/>
    <w:tmpl w:val="7E40F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0347AB"/>
    <w:multiLevelType w:val="hybridMultilevel"/>
    <w:tmpl w:val="A5AE8F84"/>
    <w:lvl w:ilvl="0" w:tplc="CBCCE688">
      <w:start w:val="1"/>
      <w:numFmt w:val="bullet"/>
      <w:pStyle w:val="Bullet"/>
      <w:lvlText w:val="&gt;"/>
      <w:lvlJc w:val="left"/>
      <w:pPr>
        <w:ind w:left="170" w:hanging="170"/>
      </w:pPr>
      <w:rPr>
        <w:rFonts w:ascii="Arial" w:hAnsi="Arial" w:cs="Arial" w:hint="default"/>
        <w:color w:val="137CC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9A70F9"/>
    <w:multiLevelType w:val="hybridMultilevel"/>
    <w:tmpl w:val="3A846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A6165A"/>
    <w:multiLevelType w:val="hybridMultilevel"/>
    <w:tmpl w:val="72188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7" w15:restartNumberingAfterBreak="0">
    <w:nsid w:val="14826B40"/>
    <w:multiLevelType w:val="hybridMultilevel"/>
    <w:tmpl w:val="8EAE4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6A2CF7"/>
    <w:multiLevelType w:val="hybridMultilevel"/>
    <w:tmpl w:val="586C9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75592D"/>
    <w:multiLevelType w:val="hybridMultilevel"/>
    <w:tmpl w:val="C58E9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33422"/>
    <w:multiLevelType w:val="hybridMultilevel"/>
    <w:tmpl w:val="EC342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D872D1"/>
    <w:multiLevelType w:val="hybridMultilevel"/>
    <w:tmpl w:val="2C40E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2121BC"/>
    <w:multiLevelType w:val="hybridMultilevel"/>
    <w:tmpl w:val="D42AF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8E2060"/>
    <w:multiLevelType w:val="hybridMultilevel"/>
    <w:tmpl w:val="90548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F02E39"/>
    <w:multiLevelType w:val="hybridMultilevel"/>
    <w:tmpl w:val="DC6A8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09486F"/>
    <w:multiLevelType w:val="hybridMultilevel"/>
    <w:tmpl w:val="F8E02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605062"/>
    <w:multiLevelType w:val="hybridMultilevel"/>
    <w:tmpl w:val="EA7E7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A4578E"/>
    <w:multiLevelType w:val="hybridMultilevel"/>
    <w:tmpl w:val="711CC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61271D"/>
    <w:multiLevelType w:val="hybridMultilevel"/>
    <w:tmpl w:val="84A09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70618F"/>
    <w:multiLevelType w:val="hybridMultilevel"/>
    <w:tmpl w:val="7C901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952AE9"/>
    <w:multiLevelType w:val="hybridMultilevel"/>
    <w:tmpl w:val="E370E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1374F1"/>
    <w:multiLevelType w:val="hybridMultilevel"/>
    <w:tmpl w:val="4942C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CC2337"/>
    <w:multiLevelType w:val="hybridMultilevel"/>
    <w:tmpl w:val="808E6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7A2939"/>
    <w:multiLevelType w:val="hybridMultilevel"/>
    <w:tmpl w:val="54441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0BA09A6"/>
    <w:multiLevelType w:val="hybridMultilevel"/>
    <w:tmpl w:val="AB5A1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2D30251"/>
    <w:multiLevelType w:val="hybridMultilevel"/>
    <w:tmpl w:val="30D4C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6D7F41"/>
    <w:multiLevelType w:val="hybridMultilevel"/>
    <w:tmpl w:val="7CBA8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7F73366"/>
    <w:multiLevelType w:val="hybridMultilevel"/>
    <w:tmpl w:val="3BEE6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A260711"/>
    <w:multiLevelType w:val="hybridMultilevel"/>
    <w:tmpl w:val="84261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C990164"/>
    <w:multiLevelType w:val="hybridMultilevel"/>
    <w:tmpl w:val="EF8C8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CF5326C"/>
    <w:multiLevelType w:val="hybridMultilevel"/>
    <w:tmpl w:val="12AE0334"/>
    <w:lvl w:ilvl="0" w:tplc="A33A52F0">
      <w:start w:val="1"/>
      <w:numFmt w:val="decimal"/>
      <w:lvlText w:val="%1."/>
      <w:lvlJc w:val="left"/>
      <w:pPr>
        <w:ind w:left="720" w:hanging="360"/>
      </w:pPr>
      <w:rPr>
        <w:rFonts w:eastAsia="Times New Roman" w:cs="Times New Roman"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D2C1410"/>
    <w:multiLevelType w:val="hybridMultilevel"/>
    <w:tmpl w:val="B57CD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F264CFD"/>
    <w:multiLevelType w:val="hybridMultilevel"/>
    <w:tmpl w:val="8F1A7A3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1786A35"/>
    <w:multiLevelType w:val="hybridMultilevel"/>
    <w:tmpl w:val="939AF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610236B"/>
    <w:multiLevelType w:val="hybridMultilevel"/>
    <w:tmpl w:val="036C8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77A504F"/>
    <w:multiLevelType w:val="hybridMultilevel"/>
    <w:tmpl w:val="7BE8D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8540A05"/>
    <w:multiLevelType w:val="hybridMultilevel"/>
    <w:tmpl w:val="26C22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9103E84"/>
    <w:multiLevelType w:val="hybridMultilevel"/>
    <w:tmpl w:val="ABDE02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A347661"/>
    <w:multiLevelType w:val="hybridMultilevel"/>
    <w:tmpl w:val="5044C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C657E37"/>
    <w:multiLevelType w:val="hybridMultilevel"/>
    <w:tmpl w:val="E1ECB6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C8D76D2"/>
    <w:multiLevelType w:val="hybridMultilevel"/>
    <w:tmpl w:val="68061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E0845C3"/>
    <w:multiLevelType w:val="hybridMultilevel"/>
    <w:tmpl w:val="37AAD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F355B23"/>
    <w:multiLevelType w:val="hybridMultilevel"/>
    <w:tmpl w:val="30A23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49D4C8F"/>
    <w:multiLevelType w:val="hybridMultilevel"/>
    <w:tmpl w:val="9788CBF0"/>
    <w:lvl w:ilvl="0" w:tplc="0C090001">
      <w:start w:val="1"/>
      <w:numFmt w:val="bullet"/>
      <w:lvlText w:val=""/>
      <w:lvlJc w:val="left"/>
      <w:pPr>
        <w:ind w:left="840" w:hanging="360"/>
      </w:pPr>
      <w:rPr>
        <w:rFonts w:ascii="Symbol" w:hAnsi="Symbol" w:hint="default"/>
      </w:rPr>
    </w:lvl>
    <w:lvl w:ilvl="1" w:tplc="0C090003">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4" w15:restartNumberingAfterBreak="0">
    <w:nsid w:val="552E12DE"/>
    <w:multiLevelType w:val="hybridMultilevel"/>
    <w:tmpl w:val="FED83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672220A"/>
    <w:multiLevelType w:val="hybridMultilevel"/>
    <w:tmpl w:val="DEF4E9A6"/>
    <w:lvl w:ilvl="0" w:tplc="5C000226">
      <w:start w:val="1"/>
      <w:numFmt w:val="decimal"/>
      <w:lvlText w:val="%1."/>
      <w:lvlJc w:val="left"/>
      <w:pPr>
        <w:ind w:left="720" w:hanging="360"/>
      </w:pPr>
      <w:rPr>
        <w:rFonts w:eastAsia="Calibr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6A25DF6"/>
    <w:multiLevelType w:val="hybridMultilevel"/>
    <w:tmpl w:val="056C3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8021215"/>
    <w:multiLevelType w:val="hybridMultilevel"/>
    <w:tmpl w:val="D52EE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A55496B"/>
    <w:multiLevelType w:val="hybridMultilevel"/>
    <w:tmpl w:val="A4642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AA52B8E"/>
    <w:multiLevelType w:val="hybridMultilevel"/>
    <w:tmpl w:val="2C5AD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B342965"/>
    <w:multiLevelType w:val="hybridMultilevel"/>
    <w:tmpl w:val="83EA11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5DF82D39"/>
    <w:multiLevelType w:val="hybridMultilevel"/>
    <w:tmpl w:val="F89635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55E0EC9"/>
    <w:multiLevelType w:val="hybridMultilevel"/>
    <w:tmpl w:val="1B2820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5BE6429"/>
    <w:multiLevelType w:val="hybridMultilevel"/>
    <w:tmpl w:val="93745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5F10D4F"/>
    <w:multiLevelType w:val="hybridMultilevel"/>
    <w:tmpl w:val="A7AE5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B2538A2"/>
    <w:multiLevelType w:val="hybridMultilevel"/>
    <w:tmpl w:val="F9F0F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70F23ECB"/>
    <w:multiLevelType w:val="hybridMultilevel"/>
    <w:tmpl w:val="77A80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3E57167"/>
    <w:multiLevelType w:val="hybridMultilevel"/>
    <w:tmpl w:val="8014DD96"/>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8" w15:restartNumberingAfterBreak="0">
    <w:nsid w:val="764C009A"/>
    <w:multiLevelType w:val="hybridMultilevel"/>
    <w:tmpl w:val="8DC06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6963AC1"/>
    <w:multiLevelType w:val="hybridMultilevel"/>
    <w:tmpl w:val="98489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6"/>
  </w:num>
  <w:num w:numId="2">
    <w:abstractNumId w:val="10"/>
  </w:num>
  <w:num w:numId="3">
    <w:abstractNumId w:val="14"/>
  </w:num>
  <w:num w:numId="4">
    <w:abstractNumId w:val="19"/>
  </w:num>
  <w:num w:numId="5">
    <w:abstractNumId w:val="8"/>
  </w:num>
  <w:num w:numId="6">
    <w:abstractNumId w:val="38"/>
  </w:num>
  <w:num w:numId="7">
    <w:abstractNumId w:val="30"/>
  </w:num>
  <w:num w:numId="8">
    <w:abstractNumId w:val="27"/>
  </w:num>
  <w:num w:numId="9">
    <w:abstractNumId w:val="31"/>
  </w:num>
  <w:num w:numId="10">
    <w:abstractNumId w:val="53"/>
  </w:num>
  <w:num w:numId="11">
    <w:abstractNumId w:val="49"/>
  </w:num>
  <w:num w:numId="12">
    <w:abstractNumId w:val="41"/>
  </w:num>
  <w:num w:numId="13">
    <w:abstractNumId w:val="48"/>
  </w:num>
  <w:num w:numId="14">
    <w:abstractNumId w:val="16"/>
  </w:num>
  <w:num w:numId="15">
    <w:abstractNumId w:val="21"/>
  </w:num>
  <w:num w:numId="16">
    <w:abstractNumId w:val="4"/>
  </w:num>
  <w:num w:numId="17">
    <w:abstractNumId w:val="28"/>
  </w:num>
  <w:num w:numId="18">
    <w:abstractNumId w:val="22"/>
  </w:num>
  <w:num w:numId="19">
    <w:abstractNumId w:val="9"/>
  </w:num>
  <w:num w:numId="20">
    <w:abstractNumId w:val="18"/>
  </w:num>
  <w:num w:numId="21">
    <w:abstractNumId w:val="5"/>
  </w:num>
  <w:num w:numId="22">
    <w:abstractNumId w:val="12"/>
  </w:num>
  <w:num w:numId="23">
    <w:abstractNumId w:val="24"/>
  </w:num>
  <w:num w:numId="24">
    <w:abstractNumId w:val="17"/>
  </w:num>
  <w:num w:numId="25">
    <w:abstractNumId w:val="34"/>
  </w:num>
  <w:num w:numId="26">
    <w:abstractNumId w:val="23"/>
  </w:num>
  <w:num w:numId="27">
    <w:abstractNumId w:val="40"/>
  </w:num>
  <w:num w:numId="28">
    <w:abstractNumId w:val="0"/>
  </w:num>
  <w:num w:numId="29">
    <w:abstractNumId w:val="11"/>
  </w:num>
  <w:num w:numId="30">
    <w:abstractNumId w:val="7"/>
  </w:num>
  <w:num w:numId="31">
    <w:abstractNumId w:val="54"/>
  </w:num>
  <w:num w:numId="32">
    <w:abstractNumId w:val="46"/>
  </w:num>
  <w:num w:numId="33">
    <w:abstractNumId w:val="44"/>
  </w:num>
  <w:num w:numId="34">
    <w:abstractNumId w:val="2"/>
  </w:num>
  <w:num w:numId="35">
    <w:abstractNumId w:val="37"/>
  </w:num>
  <w:num w:numId="36">
    <w:abstractNumId w:val="3"/>
  </w:num>
  <w:num w:numId="37">
    <w:abstractNumId w:val="57"/>
  </w:num>
  <w:num w:numId="38">
    <w:abstractNumId w:val="25"/>
  </w:num>
  <w:num w:numId="39">
    <w:abstractNumId w:val="1"/>
  </w:num>
  <w:num w:numId="40">
    <w:abstractNumId w:val="6"/>
  </w:num>
  <w:num w:numId="41">
    <w:abstractNumId w:val="45"/>
  </w:num>
  <w:num w:numId="42">
    <w:abstractNumId w:val="33"/>
  </w:num>
  <w:num w:numId="43">
    <w:abstractNumId w:val="26"/>
  </w:num>
  <w:num w:numId="44">
    <w:abstractNumId w:val="47"/>
  </w:num>
  <w:num w:numId="45">
    <w:abstractNumId w:val="13"/>
  </w:num>
  <w:num w:numId="46">
    <w:abstractNumId w:val="50"/>
  </w:num>
  <w:num w:numId="47">
    <w:abstractNumId w:val="58"/>
  </w:num>
  <w:num w:numId="48">
    <w:abstractNumId w:val="59"/>
  </w:num>
  <w:num w:numId="49">
    <w:abstractNumId w:val="36"/>
  </w:num>
  <w:num w:numId="50">
    <w:abstractNumId w:val="20"/>
  </w:num>
  <w:num w:numId="51">
    <w:abstractNumId w:val="29"/>
  </w:num>
  <w:num w:numId="52">
    <w:abstractNumId w:val="15"/>
  </w:num>
  <w:num w:numId="53">
    <w:abstractNumId w:val="43"/>
  </w:num>
  <w:num w:numId="54">
    <w:abstractNumId w:val="32"/>
  </w:num>
  <w:num w:numId="55">
    <w:abstractNumId w:val="35"/>
  </w:num>
  <w:num w:numId="56">
    <w:abstractNumId w:val="51"/>
  </w:num>
  <w:num w:numId="57">
    <w:abstractNumId w:val="39"/>
  </w:num>
  <w:num w:numId="58">
    <w:abstractNumId w:val="52"/>
  </w:num>
  <w:num w:numId="59">
    <w:abstractNumId w:val="55"/>
  </w:num>
  <w:num w:numId="60">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78"/>
    <w:rsid w:val="00005CD5"/>
    <w:rsid w:val="000066BA"/>
    <w:rsid w:val="00010444"/>
    <w:rsid w:val="0001177E"/>
    <w:rsid w:val="000143EB"/>
    <w:rsid w:val="00025E5A"/>
    <w:rsid w:val="00036CA4"/>
    <w:rsid w:val="00036EF7"/>
    <w:rsid w:val="00044322"/>
    <w:rsid w:val="00052CAE"/>
    <w:rsid w:val="000C2B78"/>
    <w:rsid w:val="000C2C09"/>
    <w:rsid w:val="000D6850"/>
    <w:rsid w:val="000D6D7F"/>
    <w:rsid w:val="000D6FDA"/>
    <w:rsid w:val="000E26BF"/>
    <w:rsid w:val="00113107"/>
    <w:rsid w:val="00136627"/>
    <w:rsid w:val="00137579"/>
    <w:rsid w:val="00155005"/>
    <w:rsid w:val="001552A8"/>
    <w:rsid w:val="00156A69"/>
    <w:rsid w:val="001573CA"/>
    <w:rsid w:val="001575FD"/>
    <w:rsid w:val="0017541F"/>
    <w:rsid w:val="001763D0"/>
    <w:rsid w:val="001977AB"/>
    <w:rsid w:val="001B4EEC"/>
    <w:rsid w:val="001B5F9D"/>
    <w:rsid w:val="001C1CCB"/>
    <w:rsid w:val="001D109A"/>
    <w:rsid w:val="001F6813"/>
    <w:rsid w:val="002010A0"/>
    <w:rsid w:val="00215F53"/>
    <w:rsid w:val="00253DDC"/>
    <w:rsid w:val="00256D4D"/>
    <w:rsid w:val="00280FDA"/>
    <w:rsid w:val="00282B0A"/>
    <w:rsid w:val="002B5A8A"/>
    <w:rsid w:val="002C135C"/>
    <w:rsid w:val="002C2467"/>
    <w:rsid w:val="002D71C8"/>
    <w:rsid w:val="002F394B"/>
    <w:rsid w:val="003062E6"/>
    <w:rsid w:val="00330463"/>
    <w:rsid w:val="00332000"/>
    <w:rsid w:val="00342149"/>
    <w:rsid w:val="00350A54"/>
    <w:rsid w:val="00353507"/>
    <w:rsid w:val="0035492D"/>
    <w:rsid w:val="00367E49"/>
    <w:rsid w:val="0037142F"/>
    <w:rsid w:val="0038227E"/>
    <w:rsid w:val="00386D53"/>
    <w:rsid w:val="00390379"/>
    <w:rsid w:val="003A4327"/>
    <w:rsid w:val="003D26C9"/>
    <w:rsid w:val="003D292E"/>
    <w:rsid w:val="003D3544"/>
    <w:rsid w:val="003D7C79"/>
    <w:rsid w:val="003E4399"/>
    <w:rsid w:val="003F08D7"/>
    <w:rsid w:val="00412B42"/>
    <w:rsid w:val="004140F3"/>
    <w:rsid w:val="00417BF3"/>
    <w:rsid w:val="00450B95"/>
    <w:rsid w:val="00452A28"/>
    <w:rsid w:val="00457292"/>
    <w:rsid w:val="00471ADF"/>
    <w:rsid w:val="004747BE"/>
    <w:rsid w:val="00492EEB"/>
    <w:rsid w:val="004A1640"/>
    <w:rsid w:val="004A4F41"/>
    <w:rsid w:val="004B7AB5"/>
    <w:rsid w:val="004B7E62"/>
    <w:rsid w:val="004C1E3D"/>
    <w:rsid w:val="004E4373"/>
    <w:rsid w:val="00502FC3"/>
    <w:rsid w:val="00526C50"/>
    <w:rsid w:val="00531284"/>
    <w:rsid w:val="005400E5"/>
    <w:rsid w:val="005412A7"/>
    <w:rsid w:val="0055227F"/>
    <w:rsid w:val="005523B1"/>
    <w:rsid w:val="00557F19"/>
    <w:rsid w:val="00561410"/>
    <w:rsid w:val="00561F45"/>
    <w:rsid w:val="00565BCC"/>
    <w:rsid w:val="005769D5"/>
    <w:rsid w:val="0058534F"/>
    <w:rsid w:val="0058643E"/>
    <w:rsid w:val="005B533A"/>
    <w:rsid w:val="005B5F8F"/>
    <w:rsid w:val="005C0537"/>
    <w:rsid w:val="005C27A7"/>
    <w:rsid w:val="005D3425"/>
    <w:rsid w:val="005D5509"/>
    <w:rsid w:val="005E297D"/>
    <w:rsid w:val="005E4D87"/>
    <w:rsid w:val="005E53ED"/>
    <w:rsid w:val="005F634C"/>
    <w:rsid w:val="005F7D42"/>
    <w:rsid w:val="00601D26"/>
    <w:rsid w:val="00602851"/>
    <w:rsid w:val="006122B0"/>
    <w:rsid w:val="00621EC0"/>
    <w:rsid w:val="00626C3A"/>
    <w:rsid w:val="00627CB2"/>
    <w:rsid w:val="00637AFC"/>
    <w:rsid w:val="00641D3C"/>
    <w:rsid w:val="006501D8"/>
    <w:rsid w:val="0066270D"/>
    <w:rsid w:val="006632CC"/>
    <w:rsid w:val="006711B7"/>
    <w:rsid w:val="006815F6"/>
    <w:rsid w:val="00684FC8"/>
    <w:rsid w:val="00697EEF"/>
    <w:rsid w:val="006A0311"/>
    <w:rsid w:val="006A2C14"/>
    <w:rsid w:val="006A7E58"/>
    <w:rsid w:val="006B5D1B"/>
    <w:rsid w:val="006E25F6"/>
    <w:rsid w:val="006E4F21"/>
    <w:rsid w:val="00701B07"/>
    <w:rsid w:val="00711B73"/>
    <w:rsid w:val="0071330F"/>
    <w:rsid w:val="0072313D"/>
    <w:rsid w:val="007244EA"/>
    <w:rsid w:val="00727141"/>
    <w:rsid w:val="007274A1"/>
    <w:rsid w:val="0073006C"/>
    <w:rsid w:val="00741DC5"/>
    <w:rsid w:val="00742E28"/>
    <w:rsid w:val="0075499B"/>
    <w:rsid w:val="007575B9"/>
    <w:rsid w:val="007705B1"/>
    <w:rsid w:val="007826E1"/>
    <w:rsid w:val="0079273B"/>
    <w:rsid w:val="00795A82"/>
    <w:rsid w:val="007A61C5"/>
    <w:rsid w:val="007B02E8"/>
    <w:rsid w:val="007B7419"/>
    <w:rsid w:val="007B7B4F"/>
    <w:rsid w:val="007C16E5"/>
    <w:rsid w:val="007C5868"/>
    <w:rsid w:val="007E04AB"/>
    <w:rsid w:val="008207FE"/>
    <w:rsid w:val="008216D1"/>
    <w:rsid w:val="008313A8"/>
    <w:rsid w:val="0084455C"/>
    <w:rsid w:val="00845F69"/>
    <w:rsid w:val="00852B69"/>
    <w:rsid w:val="0086059C"/>
    <w:rsid w:val="00862476"/>
    <w:rsid w:val="00870C82"/>
    <w:rsid w:val="00876553"/>
    <w:rsid w:val="00890C5F"/>
    <w:rsid w:val="00893C11"/>
    <w:rsid w:val="008A337A"/>
    <w:rsid w:val="008A5173"/>
    <w:rsid w:val="008A5BA2"/>
    <w:rsid w:val="008A73F0"/>
    <w:rsid w:val="008C7CEA"/>
    <w:rsid w:val="008D1A5F"/>
    <w:rsid w:val="008D7404"/>
    <w:rsid w:val="008F4D29"/>
    <w:rsid w:val="00911295"/>
    <w:rsid w:val="00954867"/>
    <w:rsid w:val="00962D00"/>
    <w:rsid w:val="009643FD"/>
    <w:rsid w:val="0097253D"/>
    <w:rsid w:val="00974E7E"/>
    <w:rsid w:val="00980A85"/>
    <w:rsid w:val="00982CB9"/>
    <w:rsid w:val="0098530B"/>
    <w:rsid w:val="00991DAE"/>
    <w:rsid w:val="00996516"/>
    <w:rsid w:val="009A2D62"/>
    <w:rsid w:val="009A3352"/>
    <w:rsid w:val="009A5544"/>
    <w:rsid w:val="009C2F37"/>
    <w:rsid w:val="009D1AF2"/>
    <w:rsid w:val="009D57B8"/>
    <w:rsid w:val="00A13E37"/>
    <w:rsid w:val="00A15D1C"/>
    <w:rsid w:val="00A2003A"/>
    <w:rsid w:val="00A21E57"/>
    <w:rsid w:val="00A25AA4"/>
    <w:rsid w:val="00A45501"/>
    <w:rsid w:val="00A5731C"/>
    <w:rsid w:val="00A852AE"/>
    <w:rsid w:val="00A94DF8"/>
    <w:rsid w:val="00AD5166"/>
    <w:rsid w:val="00AE1ABC"/>
    <w:rsid w:val="00AF138B"/>
    <w:rsid w:val="00B01EE7"/>
    <w:rsid w:val="00B068EF"/>
    <w:rsid w:val="00B21E76"/>
    <w:rsid w:val="00B25173"/>
    <w:rsid w:val="00B33768"/>
    <w:rsid w:val="00B4455F"/>
    <w:rsid w:val="00B56BF7"/>
    <w:rsid w:val="00B57123"/>
    <w:rsid w:val="00B7488A"/>
    <w:rsid w:val="00B86197"/>
    <w:rsid w:val="00B9318E"/>
    <w:rsid w:val="00BA0580"/>
    <w:rsid w:val="00BA0E40"/>
    <w:rsid w:val="00BB7240"/>
    <w:rsid w:val="00BC33D6"/>
    <w:rsid w:val="00BD1B3D"/>
    <w:rsid w:val="00BD5571"/>
    <w:rsid w:val="00BE4905"/>
    <w:rsid w:val="00BF766A"/>
    <w:rsid w:val="00C150E6"/>
    <w:rsid w:val="00C24CC5"/>
    <w:rsid w:val="00C53411"/>
    <w:rsid w:val="00C86E3C"/>
    <w:rsid w:val="00C90207"/>
    <w:rsid w:val="00C94490"/>
    <w:rsid w:val="00CA17C4"/>
    <w:rsid w:val="00CA44C5"/>
    <w:rsid w:val="00CC1A14"/>
    <w:rsid w:val="00CD0421"/>
    <w:rsid w:val="00CD0D2F"/>
    <w:rsid w:val="00CD7C77"/>
    <w:rsid w:val="00CE0EDC"/>
    <w:rsid w:val="00CE5BD7"/>
    <w:rsid w:val="00CF1E5F"/>
    <w:rsid w:val="00D01807"/>
    <w:rsid w:val="00D15068"/>
    <w:rsid w:val="00D16E75"/>
    <w:rsid w:val="00D24B02"/>
    <w:rsid w:val="00D251BC"/>
    <w:rsid w:val="00D276CD"/>
    <w:rsid w:val="00D75B93"/>
    <w:rsid w:val="00D77283"/>
    <w:rsid w:val="00D8242B"/>
    <w:rsid w:val="00D92C7C"/>
    <w:rsid w:val="00D95B78"/>
    <w:rsid w:val="00D95C40"/>
    <w:rsid w:val="00DA3C9B"/>
    <w:rsid w:val="00DB2649"/>
    <w:rsid w:val="00DC3B58"/>
    <w:rsid w:val="00DC3F25"/>
    <w:rsid w:val="00DD1164"/>
    <w:rsid w:val="00DD539B"/>
    <w:rsid w:val="00DE3252"/>
    <w:rsid w:val="00E05C5F"/>
    <w:rsid w:val="00E07C90"/>
    <w:rsid w:val="00E121F9"/>
    <w:rsid w:val="00E26790"/>
    <w:rsid w:val="00E35BBE"/>
    <w:rsid w:val="00E869A4"/>
    <w:rsid w:val="00EA06A4"/>
    <w:rsid w:val="00EA685E"/>
    <w:rsid w:val="00EB7267"/>
    <w:rsid w:val="00EC3BEE"/>
    <w:rsid w:val="00ED5888"/>
    <w:rsid w:val="00EE3066"/>
    <w:rsid w:val="00EE3E8B"/>
    <w:rsid w:val="00EF540F"/>
    <w:rsid w:val="00EF6156"/>
    <w:rsid w:val="00EF65B8"/>
    <w:rsid w:val="00F07FCB"/>
    <w:rsid w:val="00F22475"/>
    <w:rsid w:val="00F23FB5"/>
    <w:rsid w:val="00F3049F"/>
    <w:rsid w:val="00F378E1"/>
    <w:rsid w:val="00F75411"/>
    <w:rsid w:val="00F76257"/>
    <w:rsid w:val="00F83461"/>
    <w:rsid w:val="00F92E27"/>
    <w:rsid w:val="00FA0919"/>
    <w:rsid w:val="00FA4F74"/>
    <w:rsid w:val="00FC0800"/>
    <w:rsid w:val="00FC725E"/>
    <w:rsid w:val="00FD666C"/>
    <w:rsid w:val="00FE7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3C348"/>
  <w15:docId w15:val="{7484A800-BDC6-4C54-A541-2029154C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4">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ED5888"/>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23B1"/>
    <w:pPr>
      <w:spacing w:before="100" w:beforeAutospacing="1" w:after="100" w:afterAutospacing="1"/>
    </w:pPr>
    <w:rPr>
      <w:rFonts w:ascii="Times New Roman" w:eastAsiaTheme="minorHAnsi" w:hAnsi="Times New Roman"/>
      <w:sz w:val="24"/>
      <w:szCs w:val="24"/>
      <w:lang w:eastAsia="en-AU"/>
    </w:rPr>
  </w:style>
  <w:style w:type="character" w:styleId="Hyperlink">
    <w:name w:val="Hyperlink"/>
    <w:basedOn w:val="DefaultParagraphFont"/>
    <w:uiPriority w:val="99"/>
    <w:unhideWhenUsed/>
    <w:rsid w:val="005523B1"/>
    <w:rPr>
      <w:color w:val="0000FF" w:themeColor="hyperlink"/>
      <w:u w:val="single"/>
    </w:rPr>
  </w:style>
  <w:style w:type="paragraph" w:styleId="ListParagraph">
    <w:name w:val="List Paragraph"/>
    <w:aliases w:val="Bulleted list"/>
    <w:basedOn w:val="Normal"/>
    <w:link w:val="ListParagraphChar"/>
    <w:uiPriority w:val="34"/>
    <w:qFormat/>
    <w:rsid w:val="005523B1"/>
    <w:pPr>
      <w:ind w:left="720"/>
      <w:contextualSpacing/>
      <w:jc w:val="both"/>
    </w:pPr>
    <w:rPr>
      <w:rFonts w:ascii="Gotham Book" w:eastAsiaTheme="minorEastAsia" w:hAnsi="Gotham Book" w:cstheme="minorBidi"/>
      <w:szCs w:val="24"/>
      <w:lang w:val="en-GB"/>
    </w:rPr>
  </w:style>
  <w:style w:type="character" w:customStyle="1" w:styleId="ListParagraphChar">
    <w:name w:val="List Paragraph Char"/>
    <w:aliases w:val="Bulleted list Char"/>
    <w:basedOn w:val="DefaultParagraphFont"/>
    <w:link w:val="ListParagraph"/>
    <w:uiPriority w:val="34"/>
    <w:rsid w:val="005523B1"/>
    <w:rPr>
      <w:rFonts w:ascii="Gotham Book" w:eastAsiaTheme="minorEastAsia" w:hAnsi="Gotham Book" w:cstheme="minorBidi"/>
      <w:sz w:val="22"/>
      <w:szCs w:val="24"/>
      <w:lang w:val="en-GB" w:eastAsia="en-US"/>
    </w:rPr>
  </w:style>
  <w:style w:type="paragraph" w:customStyle="1" w:styleId="Default">
    <w:name w:val="Default"/>
    <w:rsid w:val="005523B1"/>
    <w:pPr>
      <w:autoSpaceDE w:val="0"/>
      <w:autoSpaceDN w:val="0"/>
      <w:adjustRightInd w:val="0"/>
    </w:pPr>
    <w:rPr>
      <w:rFonts w:ascii="Arial" w:eastAsiaTheme="minorHAnsi" w:hAnsi="Arial" w:cs="Arial"/>
      <w:color w:val="000000"/>
      <w:sz w:val="24"/>
      <w:szCs w:val="24"/>
      <w:lang w:eastAsia="en-US"/>
    </w:rPr>
  </w:style>
  <w:style w:type="table" w:customStyle="1" w:styleId="PlainTable11">
    <w:name w:val="Plain Table 11"/>
    <w:basedOn w:val="TableNormal"/>
    <w:next w:val="PlainTable1"/>
    <w:uiPriority w:val="41"/>
    <w:rsid w:val="005523B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5523B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ullet">
    <w:name w:val="Bullet"/>
    <w:basedOn w:val="Normal"/>
    <w:qFormat/>
    <w:rsid w:val="005523B1"/>
    <w:pPr>
      <w:widowControl w:val="0"/>
      <w:numPr>
        <w:numId w:val="36"/>
      </w:numPr>
      <w:suppressAutoHyphens/>
      <w:autoSpaceDE w:val="0"/>
      <w:autoSpaceDN w:val="0"/>
      <w:adjustRightInd w:val="0"/>
      <w:spacing w:line="288" w:lineRule="auto"/>
      <w:textAlignment w:val="center"/>
    </w:pPr>
    <w:rPr>
      <w:rFonts w:eastAsia="Cambria" w:cs="Arial"/>
      <w:color w:val="000000"/>
      <w:lang w:val="en-GB"/>
    </w:rPr>
  </w:style>
  <w:style w:type="paragraph" w:styleId="ListBullet">
    <w:name w:val="List Bullet"/>
    <w:basedOn w:val="Normal"/>
    <w:qFormat/>
    <w:rsid w:val="00602851"/>
    <w:pPr>
      <w:numPr>
        <w:numId w:val="40"/>
      </w:numPr>
      <w:spacing w:after="120" w:line="276" w:lineRule="auto"/>
    </w:pPr>
    <w:rPr>
      <w:rFonts w:eastAsia="MS Mincho"/>
      <w:sz w:val="20"/>
      <w:szCs w:val="24"/>
      <w:lang w:val="en-US"/>
    </w:rPr>
  </w:style>
  <w:style w:type="numbering" w:customStyle="1" w:styleId="ListBullets">
    <w:name w:val="ListBullets"/>
    <w:uiPriority w:val="99"/>
    <w:rsid w:val="00602851"/>
    <w:pPr>
      <w:numPr>
        <w:numId w:val="40"/>
      </w:numPr>
    </w:pPr>
  </w:style>
  <w:style w:type="paragraph" w:styleId="ListBullet2">
    <w:name w:val="List Bullet 2"/>
    <w:basedOn w:val="Normal"/>
    <w:rsid w:val="00602851"/>
    <w:pPr>
      <w:numPr>
        <w:ilvl w:val="1"/>
        <w:numId w:val="40"/>
      </w:numPr>
      <w:spacing w:after="120" w:line="276" w:lineRule="auto"/>
    </w:pPr>
    <w:rPr>
      <w:rFonts w:eastAsia="MS Mincho"/>
      <w:sz w:val="20"/>
      <w:szCs w:val="24"/>
      <w:lang w:val="en-US"/>
    </w:rPr>
  </w:style>
  <w:style w:type="paragraph" w:styleId="ListBullet3">
    <w:name w:val="List Bullet 3"/>
    <w:basedOn w:val="Normal"/>
    <w:rsid w:val="00602851"/>
    <w:pPr>
      <w:numPr>
        <w:ilvl w:val="2"/>
        <w:numId w:val="40"/>
      </w:numPr>
      <w:spacing w:after="120" w:line="276" w:lineRule="auto"/>
    </w:pPr>
    <w:rPr>
      <w:rFonts w:eastAsia="MS Mincho"/>
      <w:sz w:val="20"/>
      <w:szCs w:val="24"/>
    </w:rPr>
  </w:style>
  <w:style w:type="paragraph" w:styleId="ListBullet4">
    <w:name w:val="List Bullet 4"/>
    <w:basedOn w:val="Normal"/>
    <w:rsid w:val="00602851"/>
    <w:pPr>
      <w:numPr>
        <w:ilvl w:val="3"/>
        <w:numId w:val="40"/>
      </w:numPr>
      <w:spacing w:after="120" w:line="276" w:lineRule="auto"/>
      <w:ind w:left="1429"/>
    </w:pPr>
    <w:rPr>
      <w:rFonts w:eastAsia="MS Mincho"/>
      <w:sz w:val="20"/>
      <w:szCs w:val="24"/>
    </w:rPr>
  </w:style>
  <w:style w:type="paragraph" w:styleId="ListBullet5">
    <w:name w:val="List Bullet 5"/>
    <w:basedOn w:val="Normal"/>
    <w:rsid w:val="00602851"/>
    <w:pPr>
      <w:numPr>
        <w:ilvl w:val="4"/>
        <w:numId w:val="40"/>
      </w:numPr>
      <w:spacing w:after="120" w:line="276" w:lineRule="auto"/>
      <w:ind w:left="1786"/>
    </w:pPr>
    <w:rPr>
      <w:rFonts w:eastAsia="MS Mincho"/>
      <w:sz w:val="20"/>
      <w:szCs w:val="24"/>
    </w:rPr>
  </w:style>
  <w:style w:type="paragraph" w:styleId="PlainText">
    <w:name w:val="Plain Text"/>
    <w:basedOn w:val="Normal"/>
    <w:link w:val="PlainTextChar"/>
    <w:uiPriority w:val="99"/>
    <w:unhideWhenUsed/>
    <w:rsid w:val="00602851"/>
    <w:rPr>
      <w:rFonts w:ascii="Calibri" w:eastAsiaTheme="minorHAnsi" w:hAnsi="Calibri" w:cs="Consolas"/>
      <w:szCs w:val="21"/>
    </w:rPr>
  </w:style>
  <w:style w:type="character" w:customStyle="1" w:styleId="PlainTextChar">
    <w:name w:val="Plain Text Char"/>
    <w:basedOn w:val="DefaultParagraphFont"/>
    <w:link w:val="PlainText"/>
    <w:uiPriority w:val="99"/>
    <w:rsid w:val="00602851"/>
    <w:rPr>
      <w:rFonts w:eastAsiaTheme="minorHAnsi" w:cs="Consolas"/>
      <w:sz w:val="22"/>
      <w:szCs w:val="21"/>
      <w:lang w:eastAsia="en-US"/>
    </w:rPr>
  </w:style>
  <w:style w:type="paragraph" w:styleId="TOC2">
    <w:name w:val="toc 2"/>
    <w:basedOn w:val="Normal"/>
    <w:next w:val="Normal"/>
    <w:autoRedefine/>
    <w:uiPriority w:val="39"/>
    <w:unhideWhenUsed/>
    <w:rsid w:val="00602851"/>
    <w:pPr>
      <w:spacing w:after="100"/>
      <w:ind w:left="220"/>
    </w:pPr>
  </w:style>
  <w:style w:type="paragraph" w:styleId="TOC1">
    <w:name w:val="toc 1"/>
    <w:basedOn w:val="Normal"/>
    <w:next w:val="Normal"/>
    <w:autoRedefine/>
    <w:uiPriority w:val="39"/>
    <w:unhideWhenUsed/>
    <w:rsid w:val="00602851"/>
    <w:pPr>
      <w:spacing w:after="100"/>
    </w:pPr>
  </w:style>
  <w:style w:type="character" w:styleId="CommentReference">
    <w:name w:val="annotation reference"/>
    <w:basedOn w:val="DefaultParagraphFont"/>
    <w:uiPriority w:val="99"/>
    <w:semiHidden/>
    <w:unhideWhenUsed/>
    <w:rsid w:val="001B5F9D"/>
    <w:rPr>
      <w:sz w:val="16"/>
      <w:szCs w:val="16"/>
    </w:rPr>
  </w:style>
  <w:style w:type="paragraph" w:styleId="CommentText">
    <w:name w:val="annotation text"/>
    <w:basedOn w:val="Normal"/>
    <w:link w:val="CommentTextChar"/>
    <w:uiPriority w:val="99"/>
    <w:semiHidden/>
    <w:unhideWhenUsed/>
    <w:rsid w:val="001B5F9D"/>
    <w:rPr>
      <w:sz w:val="20"/>
      <w:szCs w:val="20"/>
    </w:rPr>
  </w:style>
  <w:style w:type="character" w:customStyle="1" w:styleId="CommentTextChar">
    <w:name w:val="Comment Text Char"/>
    <w:basedOn w:val="DefaultParagraphFont"/>
    <w:link w:val="CommentText"/>
    <w:uiPriority w:val="99"/>
    <w:semiHidden/>
    <w:rsid w:val="001B5F9D"/>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B5F9D"/>
    <w:rPr>
      <w:b/>
      <w:bCs/>
    </w:rPr>
  </w:style>
  <w:style w:type="character" w:customStyle="1" w:styleId="CommentSubjectChar">
    <w:name w:val="Comment Subject Char"/>
    <w:basedOn w:val="CommentTextChar"/>
    <w:link w:val="CommentSubject"/>
    <w:uiPriority w:val="99"/>
    <w:semiHidden/>
    <w:rsid w:val="001B5F9D"/>
    <w:rPr>
      <w:rFonts w:ascii="Arial" w:hAnsi="Arial"/>
      <w:b/>
      <w:bCs/>
      <w:lang w:eastAsia="en-US"/>
    </w:rPr>
  </w:style>
  <w:style w:type="character" w:styleId="FollowedHyperlink">
    <w:name w:val="FollowedHyperlink"/>
    <w:basedOn w:val="DefaultParagraphFont"/>
    <w:uiPriority w:val="99"/>
    <w:semiHidden/>
    <w:unhideWhenUsed/>
    <w:rsid w:val="00BD1B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eaga.com.au/wp-content/uploads/App-2b-CSIRO-Climate-Futures_Bushland_EAGA-May-2013.pdf" TargetMode="External"/><Relationship Id="rId26" Type="http://schemas.openxmlformats.org/officeDocument/2006/relationships/diagramData" Target="diagrams/data1.xml"/><Relationship Id="rId39" Type="http://schemas.openxmlformats.org/officeDocument/2006/relationships/hyperlink" Target="https://www.climatecouncil.org.au/silentkillerreport" TargetMode="External"/><Relationship Id="rId21" Type="http://schemas.openxmlformats.org/officeDocument/2006/relationships/hyperlink" Target="https://www.climatecouncil.org.au/silentkillerreport" TargetMode="External"/><Relationship Id="rId34" Type="http://schemas.openxmlformats.org/officeDocument/2006/relationships/hyperlink" Target="http://www.environment.gov.au/climate-change/adaptation/strategy" TargetMode="External"/><Relationship Id="rId42" Type="http://schemas.openxmlformats.org/officeDocument/2006/relationships/hyperlink" Target="https://eaga.com.au/wp-content/uploads/App-2b-CSIRO-Climate-Futures_Bushland_EAGA-May-2013.pdf" TargetMode="External"/><Relationship Id="rId47" Type="http://schemas.openxmlformats.org/officeDocument/2006/relationships/hyperlink" Target="http://www.ipcc.ch/pdf/assessment-report/ar5/wg2/ar5_wgII_spm_en.pdf" TargetMode="External"/><Relationship Id="rId50" Type="http://schemas.openxmlformats.org/officeDocument/2006/relationships/hyperlink" Target="http://www.ppwrcs.vic.gov.au" TargetMode="External"/><Relationship Id="rId55" Type="http://schemas.openxmlformats.org/officeDocument/2006/relationships/hyperlink" Target="http://www.google.com.au/url?url=http://savvybookwriters.wordpress.com/2014/04/10/pay-with-a-tweet-and-how-it-works/&amp;rct=j&amp;frm=1&amp;q=&amp;esrc=s&amp;sa=U&amp;ei=kQK-U8XsCcWlkQXjm4GoCQ&amp;ved=0CCQQ9QEwBw&amp;sig2=jfnKAlMLImi140pywH6Itg&amp;usg=AFQjCNE-cyxRzam4iVuILGuDb4fTt9fziQ"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aga.com.au/wp-content/uploads/App-2b-CSIRO-Climate-Futures_Bushland_EAGA-May-2013.pdf" TargetMode="External"/><Relationship Id="rId20" Type="http://schemas.openxmlformats.org/officeDocument/2006/relationships/hyperlink" Target="http://www.mappingvulnerabilityindex.com/home/melbournevi" TargetMode="External"/><Relationship Id="rId29" Type="http://schemas.openxmlformats.org/officeDocument/2006/relationships/diagramColors" Target="diagrams/colors1.xml"/><Relationship Id="rId41" Type="http://schemas.openxmlformats.org/officeDocument/2006/relationships/hyperlink" Target="http://www.bom.gov.au/state-of-the-climate/State-of-the-Climate-2016.pdf" TargetMode="External"/><Relationship Id="rId54" Type="http://schemas.openxmlformats.org/officeDocument/2006/relationships/hyperlink" Target="http://www.facebook.com/MaroondahCityCounci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eaga.com.au/wp-content/uploads/Final-Report-May-2013.pdf" TargetMode="External"/><Relationship Id="rId32" Type="http://schemas.openxmlformats.org/officeDocument/2006/relationships/image" Target="media/image9.jpeg"/><Relationship Id="rId37" Type="http://schemas.openxmlformats.org/officeDocument/2006/relationships/hyperlink" Target="http://www.melbourne.vic.gov.au/SiteCollectionDocuments/resilient-melbourne-strategy.pdf" TargetMode="External"/><Relationship Id="rId40" Type="http://schemas.openxmlformats.org/officeDocument/2006/relationships/hyperlink" Target="http://www.climatecouncil.org.au/silentkillerreport" TargetMode="External"/><Relationship Id="rId45" Type="http://schemas.openxmlformats.org/officeDocument/2006/relationships/hyperlink" Target="https://eaga.com.au/wp-content/uploads/FINAL-ROADMAP-web1.pdf" TargetMode="External"/><Relationship Id="rId53" Type="http://schemas.openxmlformats.org/officeDocument/2006/relationships/image" Target="media/image11.jpeg"/><Relationship Id="rId58"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www.nrmclimate.vic.gov.au" TargetMode="External"/><Relationship Id="rId23" Type="http://schemas.openxmlformats.org/officeDocument/2006/relationships/chart" Target="charts/chart1.xml"/><Relationship Id="rId28" Type="http://schemas.openxmlformats.org/officeDocument/2006/relationships/diagramQuickStyle" Target="diagrams/quickStyle1.xml"/><Relationship Id="rId36" Type="http://schemas.openxmlformats.org/officeDocument/2006/relationships/hyperlink" Target="http://www.bom.gov.au/" TargetMode="External"/><Relationship Id="rId49" Type="http://schemas.openxmlformats.org/officeDocument/2006/relationships/hyperlink" Target="http://www.planmelbourne.vic.gov.au/__data/assets/pdf_file/0007/377206/Plan_Melbourne_2017-2050_Strategy_.pdf" TargetMode="External"/><Relationship Id="rId57" Type="http://schemas.openxmlformats.org/officeDocument/2006/relationships/hyperlink" Target="http://www.google.com.au/url?url=http://logodatabases.com/youtube-logo.html/youtube-logo-square&amp;rct=j&amp;frm=1&amp;q=&amp;esrc=s&amp;sa=U&amp;ei=-QK-U7qoL4yNkwXHpoCYDg&amp;ved=0CDoQ9QEwEg&amp;sig2=FOL730Mz9y3iN2aYgVsykA&amp;usg=AFQjCNFTU__ZOpDQ9IP-xQuTyNCEZFfxQg" TargetMode="External"/><Relationship Id="rId61" Type="http://schemas.openxmlformats.org/officeDocument/2006/relationships/hyperlink" Target="http://www.youtube.com/CityofMaroondah" TargetMode="External"/><Relationship Id="rId10" Type="http://schemas.openxmlformats.org/officeDocument/2006/relationships/hyperlink" Target="http://www.melbourne.vic.gov.au/SiteCollectionDocuments/resilient-melbourne-strategy.pdf" TargetMode="External"/><Relationship Id="rId19" Type="http://schemas.openxmlformats.org/officeDocument/2006/relationships/image" Target="media/image6.png"/><Relationship Id="rId31" Type="http://schemas.openxmlformats.org/officeDocument/2006/relationships/image" Target="media/image8.jpeg"/><Relationship Id="rId44" Type="http://schemas.openxmlformats.org/officeDocument/2006/relationships/hyperlink" Target="http://eaga.com.au/wp-content/uploads/App-2a-Climate-Change-Projections_Bushland_EAGA-May-2013.pdf" TargetMode="External"/><Relationship Id="rId52" Type="http://schemas.openxmlformats.org/officeDocument/2006/relationships/hyperlink" Target="http://www.google.com.au/url?url=http://ztona.org/facebook-logo-image/&amp;rct=j&amp;frm=1&amp;q=&amp;esrc=s&amp;sa=U&amp;ei=IAO-U8y4IIGXkQXDt4CYDA&amp;ved=0CBoQ9QEwAg&amp;sig2=dl5CSnwoVP0J-xbwWEtWOg&amp;usg=AFQjCNEJmnmiCf-FZEId-dK4VC9F934jLQ" TargetMode="External"/><Relationship Id="rId60" Type="http://schemas.openxmlformats.org/officeDocument/2006/relationships/hyperlink" Target="http://www.facebook.com/MaroondahCityCouncil"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limatechangeinaustralia.gov.au" TargetMode="External"/><Relationship Id="rId22" Type="http://schemas.openxmlformats.org/officeDocument/2006/relationships/hyperlink" Target="http://www.climatecouncil.org.au/silentkillerreport"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nrmclimate.vic.gov.au" TargetMode="External"/><Relationship Id="rId43" Type="http://schemas.openxmlformats.org/officeDocument/2006/relationships/hyperlink" Target="http://www.climatechangeinaustralia.gov.au" TargetMode="External"/><Relationship Id="rId48" Type="http://schemas.openxmlformats.org/officeDocument/2006/relationships/hyperlink" Target="http://www.parliament.vic.gov.au/file_uploads/Climate_Change_Adaptation_Plan_080217_B0zm1V3s.pdf" TargetMode="External"/><Relationship Id="rId56" Type="http://schemas.openxmlformats.org/officeDocument/2006/relationships/image" Target="media/image12.jpe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0.png"/><Relationship Id="rId3" Type="http://schemas.openxmlformats.org/officeDocument/2006/relationships/styles" Target="styles.xml"/><Relationship Id="rId12" Type="http://schemas.openxmlformats.org/officeDocument/2006/relationships/hyperlink" Target="http://www.environment.gov.au/climate-change/adaptation/strategy" TargetMode="External"/><Relationship Id="rId17" Type="http://schemas.openxmlformats.org/officeDocument/2006/relationships/image" Target="media/image5.png"/><Relationship Id="rId25" Type="http://schemas.openxmlformats.org/officeDocument/2006/relationships/image" Target="media/image7.png"/><Relationship Id="rId33" Type="http://schemas.openxmlformats.org/officeDocument/2006/relationships/hyperlink" Target="http://adapt.waga.com.au/" TargetMode="External"/><Relationship Id="rId38" Type="http://schemas.openxmlformats.org/officeDocument/2006/relationships/hyperlink" Target="http://www.nespurban.edu.au/publications-resources/research-reports/CAULRR07_RisksAustralianUrbanForest_Oct2017.pdf" TargetMode="External"/><Relationship Id="rId46" Type="http://schemas.openxmlformats.org/officeDocument/2006/relationships/hyperlink" Target="https://eaga.com.au/wp-content/uploads/EAGAClimateRiskAssessment.pdf" TargetMode="External"/><Relationship Id="rId59" Type="http://schemas.openxmlformats.org/officeDocument/2006/relationships/hyperlink" Target="http://www.youtube.com/CityofMaroonda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AU"/>
              <a:t>Breakdown of the Maroondah climate change risk profile according to climate hazards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4FB-4BC6-837F-1D4421D7116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4FB-4BC6-837F-1D4421D7116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4FB-4BC6-837F-1D4421D7116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4FB-4BC6-837F-1D4421D7116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4FB-4BC6-837F-1D4421D7116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Sheet1!$B$1:$F$1</c:f>
              <c:strCache>
                <c:ptCount val="5"/>
                <c:pt idx="0">
                  <c:v>Heat</c:v>
                </c:pt>
                <c:pt idx="1">
                  <c:v>Drought</c:v>
                </c:pt>
                <c:pt idx="2">
                  <c:v>Flood and Storm</c:v>
                </c:pt>
                <c:pt idx="3">
                  <c:v>Bushfire</c:v>
                </c:pt>
                <c:pt idx="4">
                  <c:v>All</c:v>
                </c:pt>
              </c:strCache>
            </c:strRef>
          </c:cat>
          <c:val>
            <c:numRef>
              <c:f>Sheet1!$B$2:$F$2</c:f>
              <c:numCache>
                <c:formatCode>General</c:formatCode>
                <c:ptCount val="5"/>
                <c:pt idx="0">
                  <c:v>12</c:v>
                </c:pt>
                <c:pt idx="1">
                  <c:v>9</c:v>
                </c:pt>
                <c:pt idx="2">
                  <c:v>6</c:v>
                </c:pt>
                <c:pt idx="3">
                  <c:v>4</c:v>
                </c:pt>
                <c:pt idx="4">
                  <c:v>11</c:v>
                </c:pt>
              </c:numCache>
            </c:numRef>
          </c:val>
          <c:extLst>
            <c:ext xmlns:c16="http://schemas.microsoft.com/office/drawing/2014/chart" uri="{C3380CC4-5D6E-409C-BE32-E72D297353CC}">
              <c16:uniqueId val="{0000000A-D4FB-4BC6-837F-1D4421D7116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4F92D0-6CB2-4CAE-84AC-704C8B982850}" type="doc">
      <dgm:prSet loTypeId="urn:microsoft.com/office/officeart/2005/8/layout/radial5" loCatId="cycle" qsTypeId="urn:microsoft.com/office/officeart/2005/8/quickstyle/simple1" qsCatId="simple" csTypeId="urn:microsoft.com/office/officeart/2005/8/colors/colorful1#2" csCatId="colorful" phldr="1"/>
      <dgm:spPr/>
      <dgm:t>
        <a:bodyPr/>
        <a:lstStyle/>
        <a:p>
          <a:endParaRPr lang="en-AU"/>
        </a:p>
      </dgm:t>
    </dgm:pt>
    <dgm:pt modelId="{F2D397DE-D926-434A-9A30-A210ECDBF2CD}">
      <dgm:prSet phldrT="[Text]"/>
      <dgm:spPr/>
      <dgm:t>
        <a:bodyPr/>
        <a:lstStyle/>
        <a:p>
          <a:r>
            <a:rPr lang="en-US" b="1"/>
            <a:t>Climate change adaptation will be used to strengthen our ability to be healthy, safe, happy, and vibrant in a changing climate</a:t>
          </a:r>
          <a:endParaRPr lang="en-AU"/>
        </a:p>
      </dgm:t>
    </dgm:pt>
    <dgm:pt modelId="{32A3679B-7AEB-4D1E-8321-B18DACDD8ED6}" type="parTrans" cxnId="{AC18131E-7613-49FF-A49F-128BEC0A551C}">
      <dgm:prSet/>
      <dgm:spPr/>
      <dgm:t>
        <a:bodyPr/>
        <a:lstStyle/>
        <a:p>
          <a:endParaRPr lang="en-AU"/>
        </a:p>
      </dgm:t>
    </dgm:pt>
    <dgm:pt modelId="{96A9D9DC-9B19-41B4-8F9F-CB311AE12994}" type="sibTrans" cxnId="{AC18131E-7613-49FF-A49F-128BEC0A551C}">
      <dgm:prSet/>
      <dgm:spPr/>
      <dgm:t>
        <a:bodyPr/>
        <a:lstStyle/>
        <a:p>
          <a:endParaRPr lang="en-AU"/>
        </a:p>
      </dgm:t>
    </dgm:pt>
    <dgm:pt modelId="{BD5587E8-9102-418D-AC62-2CA17C080EC2}">
      <dgm:prSet phldrT="[Text]"/>
      <dgm:spPr/>
      <dgm:t>
        <a:bodyPr/>
        <a:lstStyle/>
        <a:p>
          <a:r>
            <a:rPr lang="en-AU" b="1"/>
            <a:t>People: </a:t>
          </a:r>
        </a:p>
        <a:p>
          <a:r>
            <a:rPr lang="en-AU"/>
            <a:t>Maroondah's people are climate resilient, with vulnerable groups prioritised</a:t>
          </a:r>
        </a:p>
      </dgm:t>
    </dgm:pt>
    <dgm:pt modelId="{D3EB23A0-07BE-4F72-991D-D393D85CF168}" type="parTrans" cxnId="{8922C210-0B6D-4379-AF51-AE962291C288}">
      <dgm:prSet/>
      <dgm:spPr/>
      <dgm:t>
        <a:bodyPr/>
        <a:lstStyle/>
        <a:p>
          <a:endParaRPr lang="en-AU"/>
        </a:p>
      </dgm:t>
    </dgm:pt>
    <dgm:pt modelId="{778EAD54-0535-41A3-B211-4AD67403154F}" type="sibTrans" cxnId="{8922C210-0B6D-4379-AF51-AE962291C288}">
      <dgm:prSet/>
      <dgm:spPr/>
      <dgm:t>
        <a:bodyPr/>
        <a:lstStyle/>
        <a:p>
          <a:endParaRPr lang="en-AU"/>
        </a:p>
      </dgm:t>
    </dgm:pt>
    <dgm:pt modelId="{B8334F8B-7E64-4873-A7B8-9AF3DBFCFDE7}">
      <dgm:prSet phldrT="[Text]"/>
      <dgm:spPr/>
      <dgm:t>
        <a:bodyPr/>
        <a:lstStyle/>
        <a:p>
          <a:r>
            <a:rPr lang="en-AU" b="1"/>
            <a:t>Places:</a:t>
          </a:r>
        </a:p>
        <a:p>
          <a:r>
            <a:rPr lang="en-AU"/>
            <a:t>Maroondah's places (built enviroment, biodiversity and waterways) are climate resilient, improving our health and wellbeing</a:t>
          </a:r>
        </a:p>
      </dgm:t>
    </dgm:pt>
    <dgm:pt modelId="{A6AAFC24-36FE-4306-A221-EB2237B73824}" type="parTrans" cxnId="{AB822371-039B-4907-A10D-97B27FB0BC2C}">
      <dgm:prSet/>
      <dgm:spPr/>
      <dgm:t>
        <a:bodyPr/>
        <a:lstStyle/>
        <a:p>
          <a:endParaRPr lang="en-AU"/>
        </a:p>
      </dgm:t>
    </dgm:pt>
    <dgm:pt modelId="{C155FA76-F666-40B6-BB04-AE35E2A3B82B}" type="sibTrans" cxnId="{AB822371-039B-4907-A10D-97B27FB0BC2C}">
      <dgm:prSet/>
      <dgm:spPr/>
      <dgm:t>
        <a:bodyPr/>
        <a:lstStyle/>
        <a:p>
          <a:endParaRPr lang="en-AU"/>
        </a:p>
      </dgm:t>
    </dgm:pt>
    <dgm:pt modelId="{35EFCDF5-682A-4E43-94A4-1AE685D8D4E0}">
      <dgm:prSet phldrT="[Text]"/>
      <dgm:spPr/>
      <dgm:t>
        <a:bodyPr/>
        <a:lstStyle/>
        <a:p>
          <a:r>
            <a:rPr lang="en-AU" b="1"/>
            <a:t>Embed</a:t>
          </a:r>
          <a:r>
            <a:rPr lang="en-AU" b="1" baseline="0"/>
            <a:t> Adaptation:</a:t>
          </a:r>
        </a:p>
        <a:p>
          <a:r>
            <a:rPr lang="en-AU" baseline="0"/>
            <a:t>Community and staff capacity is increased through improved awareness, education and encouragement in climate change adaptation</a:t>
          </a:r>
          <a:endParaRPr lang="en-AU"/>
        </a:p>
      </dgm:t>
    </dgm:pt>
    <dgm:pt modelId="{9C368F03-AD17-4193-A607-44A7604B7E24}" type="parTrans" cxnId="{75162FA7-BE12-4D8E-A6BE-5A488127FF44}">
      <dgm:prSet/>
      <dgm:spPr/>
      <dgm:t>
        <a:bodyPr/>
        <a:lstStyle/>
        <a:p>
          <a:endParaRPr lang="en-AU"/>
        </a:p>
      </dgm:t>
    </dgm:pt>
    <dgm:pt modelId="{0F87C2D7-6411-4911-BC33-6D6728AC1F1B}" type="sibTrans" cxnId="{75162FA7-BE12-4D8E-A6BE-5A488127FF44}">
      <dgm:prSet/>
      <dgm:spPr/>
      <dgm:t>
        <a:bodyPr/>
        <a:lstStyle/>
        <a:p>
          <a:endParaRPr lang="en-AU"/>
        </a:p>
      </dgm:t>
    </dgm:pt>
    <dgm:pt modelId="{2F82D406-4220-4ED9-A0A3-5FAD0FB44D83}" type="pres">
      <dgm:prSet presAssocID="{BB4F92D0-6CB2-4CAE-84AC-704C8B982850}" presName="Name0" presStyleCnt="0">
        <dgm:presLayoutVars>
          <dgm:chMax val="1"/>
          <dgm:dir/>
          <dgm:animLvl val="ctr"/>
          <dgm:resizeHandles val="exact"/>
        </dgm:presLayoutVars>
      </dgm:prSet>
      <dgm:spPr/>
    </dgm:pt>
    <dgm:pt modelId="{CF46BF52-C53D-4E03-8B47-532242C91F07}" type="pres">
      <dgm:prSet presAssocID="{F2D397DE-D926-434A-9A30-A210ECDBF2CD}" presName="centerShape" presStyleLbl="node0" presStyleIdx="0" presStyleCnt="1"/>
      <dgm:spPr/>
    </dgm:pt>
    <dgm:pt modelId="{8DAE7769-CE19-408E-8128-3EA5548E4BA4}" type="pres">
      <dgm:prSet presAssocID="{D3EB23A0-07BE-4F72-991D-D393D85CF168}" presName="parTrans" presStyleLbl="sibTrans2D1" presStyleIdx="0" presStyleCnt="3"/>
      <dgm:spPr/>
    </dgm:pt>
    <dgm:pt modelId="{03AC5E27-0646-4B76-AED2-A37F071E62C4}" type="pres">
      <dgm:prSet presAssocID="{D3EB23A0-07BE-4F72-991D-D393D85CF168}" presName="connectorText" presStyleLbl="sibTrans2D1" presStyleIdx="0" presStyleCnt="3"/>
      <dgm:spPr/>
    </dgm:pt>
    <dgm:pt modelId="{574D26E6-3D83-4DEA-BC49-817A50A17C36}" type="pres">
      <dgm:prSet presAssocID="{BD5587E8-9102-418D-AC62-2CA17C080EC2}" presName="node" presStyleLbl="node1" presStyleIdx="0" presStyleCnt="3">
        <dgm:presLayoutVars>
          <dgm:bulletEnabled val="1"/>
        </dgm:presLayoutVars>
      </dgm:prSet>
      <dgm:spPr/>
    </dgm:pt>
    <dgm:pt modelId="{0E324C73-2180-4F85-9787-BEA5C0DC6083}" type="pres">
      <dgm:prSet presAssocID="{A6AAFC24-36FE-4306-A221-EB2237B73824}" presName="parTrans" presStyleLbl="sibTrans2D1" presStyleIdx="1" presStyleCnt="3"/>
      <dgm:spPr/>
    </dgm:pt>
    <dgm:pt modelId="{F3362189-B508-4047-A608-BD789BBE8140}" type="pres">
      <dgm:prSet presAssocID="{A6AAFC24-36FE-4306-A221-EB2237B73824}" presName="connectorText" presStyleLbl="sibTrans2D1" presStyleIdx="1" presStyleCnt="3"/>
      <dgm:spPr/>
    </dgm:pt>
    <dgm:pt modelId="{A948EC3B-0AC7-44E7-97D2-C709F8E1A022}" type="pres">
      <dgm:prSet presAssocID="{B8334F8B-7E64-4873-A7B8-9AF3DBFCFDE7}" presName="node" presStyleLbl="node1" presStyleIdx="1" presStyleCnt="3">
        <dgm:presLayoutVars>
          <dgm:bulletEnabled val="1"/>
        </dgm:presLayoutVars>
      </dgm:prSet>
      <dgm:spPr/>
    </dgm:pt>
    <dgm:pt modelId="{8FD829A1-2BF1-4EE6-AD52-F85224C4375A}" type="pres">
      <dgm:prSet presAssocID="{9C368F03-AD17-4193-A607-44A7604B7E24}" presName="parTrans" presStyleLbl="sibTrans2D1" presStyleIdx="2" presStyleCnt="3"/>
      <dgm:spPr/>
    </dgm:pt>
    <dgm:pt modelId="{6B4A341C-F074-47B5-A5A6-2613CFC65CC2}" type="pres">
      <dgm:prSet presAssocID="{9C368F03-AD17-4193-A607-44A7604B7E24}" presName="connectorText" presStyleLbl="sibTrans2D1" presStyleIdx="2" presStyleCnt="3"/>
      <dgm:spPr/>
    </dgm:pt>
    <dgm:pt modelId="{62E0A857-A4F5-461A-BE76-FD34C3D1797C}" type="pres">
      <dgm:prSet presAssocID="{35EFCDF5-682A-4E43-94A4-1AE685D8D4E0}" presName="node" presStyleLbl="node1" presStyleIdx="2" presStyleCnt="3">
        <dgm:presLayoutVars>
          <dgm:bulletEnabled val="1"/>
        </dgm:presLayoutVars>
      </dgm:prSet>
      <dgm:spPr/>
    </dgm:pt>
  </dgm:ptLst>
  <dgm:cxnLst>
    <dgm:cxn modelId="{826B2F04-FB03-4C19-AD14-14BDA7D1B4DA}" type="presOf" srcId="{B8334F8B-7E64-4873-A7B8-9AF3DBFCFDE7}" destId="{A948EC3B-0AC7-44E7-97D2-C709F8E1A022}" srcOrd="0" destOrd="0" presId="urn:microsoft.com/office/officeart/2005/8/layout/radial5"/>
    <dgm:cxn modelId="{8922C210-0B6D-4379-AF51-AE962291C288}" srcId="{F2D397DE-D926-434A-9A30-A210ECDBF2CD}" destId="{BD5587E8-9102-418D-AC62-2CA17C080EC2}" srcOrd="0" destOrd="0" parTransId="{D3EB23A0-07BE-4F72-991D-D393D85CF168}" sibTransId="{778EAD54-0535-41A3-B211-4AD67403154F}"/>
    <dgm:cxn modelId="{AC18131E-7613-49FF-A49F-128BEC0A551C}" srcId="{BB4F92D0-6CB2-4CAE-84AC-704C8B982850}" destId="{F2D397DE-D926-434A-9A30-A210ECDBF2CD}" srcOrd="0" destOrd="0" parTransId="{32A3679B-7AEB-4D1E-8321-B18DACDD8ED6}" sibTransId="{96A9D9DC-9B19-41B4-8F9F-CB311AE12994}"/>
    <dgm:cxn modelId="{35C5942D-BDC1-493F-9EAD-0678AE5DF342}" type="presOf" srcId="{35EFCDF5-682A-4E43-94A4-1AE685D8D4E0}" destId="{62E0A857-A4F5-461A-BE76-FD34C3D1797C}" srcOrd="0" destOrd="0" presId="urn:microsoft.com/office/officeart/2005/8/layout/radial5"/>
    <dgm:cxn modelId="{614DA13B-599D-4D42-AB4A-833E3C227863}" type="presOf" srcId="{9C368F03-AD17-4193-A607-44A7604B7E24}" destId="{8FD829A1-2BF1-4EE6-AD52-F85224C4375A}" srcOrd="0" destOrd="0" presId="urn:microsoft.com/office/officeart/2005/8/layout/radial5"/>
    <dgm:cxn modelId="{2E48365C-F60D-4C0B-A53B-A19DDF4CC517}" type="presOf" srcId="{D3EB23A0-07BE-4F72-991D-D393D85CF168}" destId="{03AC5E27-0646-4B76-AED2-A37F071E62C4}" srcOrd="1" destOrd="0" presId="urn:microsoft.com/office/officeart/2005/8/layout/radial5"/>
    <dgm:cxn modelId="{AB822371-039B-4907-A10D-97B27FB0BC2C}" srcId="{F2D397DE-D926-434A-9A30-A210ECDBF2CD}" destId="{B8334F8B-7E64-4873-A7B8-9AF3DBFCFDE7}" srcOrd="1" destOrd="0" parTransId="{A6AAFC24-36FE-4306-A221-EB2237B73824}" sibTransId="{C155FA76-F666-40B6-BB04-AE35E2A3B82B}"/>
    <dgm:cxn modelId="{D4598772-6966-4549-8D36-89D5D76D78BD}" type="presOf" srcId="{BD5587E8-9102-418D-AC62-2CA17C080EC2}" destId="{574D26E6-3D83-4DEA-BC49-817A50A17C36}" srcOrd="0" destOrd="0" presId="urn:microsoft.com/office/officeart/2005/8/layout/radial5"/>
    <dgm:cxn modelId="{2EC7D879-9AB0-425B-BFB6-7A506E08DC2E}" type="presOf" srcId="{9C368F03-AD17-4193-A607-44A7604B7E24}" destId="{6B4A341C-F074-47B5-A5A6-2613CFC65CC2}" srcOrd="1" destOrd="0" presId="urn:microsoft.com/office/officeart/2005/8/layout/radial5"/>
    <dgm:cxn modelId="{0E66607F-C2E2-40DA-9DD9-86B679EAF639}" type="presOf" srcId="{A6AAFC24-36FE-4306-A221-EB2237B73824}" destId="{0E324C73-2180-4F85-9787-BEA5C0DC6083}" srcOrd="0" destOrd="0" presId="urn:microsoft.com/office/officeart/2005/8/layout/radial5"/>
    <dgm:cxn modelId="{0C5134A3-6761-4306-99AD-AE52566A13B0}" type="presOf" srcId="{BB4F92D0-6CB2-4CAE-84AC-704C8B982850}" destId="{2F82D406-4220-4ED9-A0A3-5FAD0FB44D83}" srcOrd="0" destOrd="0" presId="urn:microsoft.com/office/officeart/2005/8/layout/radial5"/>
    <dgm:cxn modelId="{75162FA7-BE12-4D8E-A6BE-5A488127FF44}" srcId="{F2D397DE-D926-434A-9A30-A210ECDBF2CD}" destId="{35EFCDF5-682A-4E43-94A4-1AE685D8D4E0}" srcOrd="2" destOrd="0" parTransId="{9C368F03-AD17-4193-A607-44A7604B7E24}" sibTransId="{0F87C2D7-6411-4911-BC33-6D6728AC1F1B}"/>
    <dgm:cxn modelId="{2D5590B8-DB7D-4948-8B4D-D28A8851609C}" type="presOf" srcId="{D3EB23A0-07BE-4F72-991D-D393D85CF168}" destId="{8DAE7769-CE19-408E-8128-3EA5548E4BA4}" srcOrd="0" destOrd="0" presId="urn:microsoft.com/office/officeart/2005/8/layout/radial5"/>
    <dgm:cxn modelId="{184525C4-F613-401D-A565-EF04678F738E}" type="presOf" srcId="{A6AAFC24-36FE-4306-A221-EB2237B73824}" destId="{F3362189-B508-4047-A608-BD789BBE8140}" srcOrd="1" destOrd="0" presId="urn:microsoft.com/office/officeart/2005/8/layout/radial5"/>
    <dgm:cxn modelId="{2982E3F8-A757-419C-9D79-82374E604CDC}" type="presOf" srcId="{F2D397DE-D926-434A-9A30-A210ECDBF2CD}" destId="{CF46BF52-C53D-4E03-8B47-532242C91F07}" srcOrd="0" destOrd="0" presId="urn:microsoft.com/office/officeart/2005/8/layout/radial5"/>
    <dgm:cxn modelId="{EFD5D7FF-43F1-4E66-A893-A4A3F579D2B0}" type="presParOf" srcId="{2F82D406-4220-4ED9-A0A3-5FAD0FB44D83}" destId="{CF46BF52-C53D-4E03-8B47-532242C91F07}" srcOrd="0" destOrd="0" presId="urn:microsoft.com/office/officeart/2005/8/layout/radial5"/>
    <dgm:cxn modelId="{2E7D00ED-ABC7-4D4A-90CF-89DEEBCD1E40}" type="presParOf" srcId="{2F82D406-4220-4ED9-A0A3-5FAD0FB44D83}" destId="{8DAE7769-CE19-408E-8128-3EA5548E4BA4}" srcOrd="1" destOrd="0" presId="urn:microsoft.com/office/officeart/2005/8/layout/radial5"/>
    <dgm:cxn modelId="{040AE37D-CC25-4EC0-A0EB-A727CE65017C}" type="presParOf" srcId="{8DAE7769-CE19-408E-8128-3EA5548E4BA4}" destId="{03AC5E27-0646-4B76-AED2-A37F071E62C4}" srcOrd="0" destOrd="0" presId="urn:microsoft.com/office/officeart/2005/8/layout/radial5"/>
    <dgm:cxn modelId="{00468F68-1896-4D68-B3D8-E6009F835DC4}" type="presParOf" srcId="{2F82D406-4220-4ED9-A0A3-5FAD0FB44D83}" destId="{574D26E6-3D83-4DEA-BC49-817A50A17C36}" srcOrd="2" destOrd="0" presId="urn:microsoft.com/office/officeart/2005/8/layout/radial5"/>
    <dgm:cxn modelId="{C9B3E858-695C-455A-AE05-BFB45AF315B4}" type="presParOf" srcId="{2F82D406-4220-4ED9-A0A3-5FAD0FB44D83}" destId="{0E324C73-2180-4F85-9787-BEA5C0DC6083}" srcOrd="3" destOrd="0" presId="urn:microsoft.com/office/officeart/2005/8/layout/radial5"/>
    <dgm:cxn modelId="{A34B3E45-C4C8-46C9-8E15-0C65C454BD24}" type="presParOf" srcId="{0E324C73-2180-4F85-9787-BEA5C0DC6083}" destId="{F3362189-B508-4047-A608-BD789BBE8140}" srcOrd="0" destOrd="0" presId="urn:microsoft.com/office/officeart/2005/8/layout/radial5"/>
    <dgm:cxn modelId="{90F05D4D-FBED-4682-ACFE-E0F5807F3230}" type="presParOf" srcId="{2F82D406-4220-4ED9-A0A3-5FAD0FB44D83}" destId="{A948EC3B-0AC7-44E7-97D2-C709F8E1A022}" srcOrd="4" destOrd="0" presId="urn:microsoft.com/office/officeart/2005/8/layout/radial5"/>
    <dgm:cxn modelId="{0944582E-F04D-490B-BF93-294D953BBE14}" type="presParOf" srcId="{2F82D406-4220-4ED9-A0A3-5FAD0FB44D83}" destId="{8FD829A1-2BF1-4EE6-AD52-F85224C4375A}" srcOrd="5" destOrd="0" presId="urn:microsoft.com/office/officeart/2005/8/layout/radial5"/>
    <dgm:cxn modelId="{BD2DAD7F-D2A7-4633-A43C-D54025ABDC24}" type="presParOf" srcId="{8FD829A1-2BF1-4EE6-AD52-F85224C4375A}" destId="{6B4A341C-F074-47B5-A5A6-2613CFC65CC2}" srcOrd="0" destOrd="0" presId="urn:microsoft.com/office/officeart/2005/8/layout/radial5"/>
    <dgm:cxn modelId="{F3082F52-23BE-4701-B2F8-6F145857B3F8}" type="presParOf" srcId="{2F82D406-4220-4ED9-A0A3-5FAD0FB44D83}" destId="{62E0A857-A4F5-461A-BE76-FD34C3D1797C}" srcOrd="6" destOrd="0" presId="urn:microsoft.com/office/officeart/2005/8/layout/radial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46BF52-C53D-4E03-8B47-532242C91F07}">
      <dsp:nvSpPr>
        <dsp:cNvPr id="0" name=""/>
        <dsp:cNvSpPr/>
      </dsp:nvSpPr>
      <dsp:spPr>
        <a:xfrm>
          <a:off x="2234361" y="2956134"/>
          <a:ext cx="1543887" cy="15438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t>Climate change adaptation will be used to strengthen our ability to be healthy, safe, happy, and vibrant in a changing climate</a:t>
          </a:r>
          <a:endParaRPr lang="en-AU" sz="900" kern="1200"/>
        </a:p>
      </dsp:txBody>
      <dsp:txXfrm>
        <a:off x="2460458" y="3182231"/>
        <a:ext cx="1091693" cy="1091693"/>
      </dsp:txXfrm>
    </dsp:sp>
    <dsp:sp modelId="{8DAE7769-CE19-408E-8128-3EA5548E4BA4}">
      <dsp:nvSpPr>
        <dsp:cNvPr id="0" name=""/>
        <dsp:cNvSpPr/>
      </dsp:nvSpPr>
      <dsp:spPr>
        <a:xfrm rot="16200000">
          <a:off x="2841631" y="2392290"/>
          <a:ext cx="329347" cy="524921"/>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2891033" y="2546676"/>
        <a:ext cx="230543" cy="314953"/>
      </dsp:txXfrm>
    </dsp:sp>
    <dsp:sp modelId="{574D26E6-3D83-4DEA-BC49-817A50A17C36}">
      <dsp:nvSpPr>
        <dsp:cNvPr id="0" name=""/>
        <dsp:cNvSpPr/>
      </dsp:nvSpPr>
      <dsp:spPr>
        <a:xfrm>
          <a:off x="2047406" y="416927"/>
          <a:ext cx="1917797" cy="1917797"/>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b="1" kern="1200"/>
            <a:t>People: </a:t>
          </a:r>
        </a:p>
        <a:p>
          <a:pPr marL="0" lvl="0" indent="0" algn="ctr" defTabSz="400050">
            <a:lnSpc>
              <a:spcPct val="90000"/>
            </a:lnSpc>
            <a:spcBef>
              <a:spcPct val="0"/>
            </a:spcBef>
            <a:spcAft>
              <a:spcPct val="35000"/>
            </a:spcAft>
            <a:buNone/>
          </a:pPr>
          <a:r>
            <a:rPr lang="en-AU" sz="900" kern="1200"/>
            <a:t>Maroondah's people are climate resilient, with vulnerable groups prioritised</a:t>
          </a:r>
        </a:p>
      </dsp:txBody>
      <dsp:txXfrm>
        <a:off x="2328261" y="697782"/>
        <a:ext cx="1356087" cy="1356087"/>
      </dsp:txXfrm>
    </dsp:sp>
    <dsp:sp modelId="{0E324C73-2180-4F85-9787-BEA5C0DC6083}">
      <dsp:nvSpPr>
        <dsp:cNvPr id="0" name=""/>
        <dsp:cNvSpPr/>
      </dsp:nvSpPr>
      <dsp:spPr>
        <a:xfrm rot="1800000">
          <a:off x="3771160" y="4002281"/>
          <a:ext cx="329347" cy="524921"/>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3777779" y="4082564"/>
        <a:ext cx="230543" cy="314953"/>
      </dsp:txXfrm>
    </dsp:sp>
    <dsp:sp modelId="{A948EC3B-0AC7-44E7-97D2-C709F8E1A022}">
      <dsp:nvSpPr>
        <dsp:cNvPr id="0" name=""/>
        <dsp:cNvSpPr/>
      </dsp:nvSpPr>
      <dsp:spPr>
        <a:xfrm>
          <a:off x="4084516" y="3945305"/>
          <a:ext cx="1917797" cy="191779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b="1" kern="1200"/>
            <a:t>Places:</a:t>
          </a:r>
        </a:p>
        <a:p>
          <a:pPr marL="0" lvl="0" indent="0" algn="ctr" defTabSz="400050">
            <a:lnSpc>
              <a:spcPct val="90000"/>
            </a:lnSpc>
            <a:spcBef>
              <a:spcPct val="0"/>
            </a:spcBef>
            <a:spcAft>
              <a:spcPct val="35000"/>
            </a:spcAft>
            <a:buNone/>
          </a:pPr>
          <a:r>
            <a:rPr lang="en-AU" sz="900" kern="1200"/>
            <a:t>Maroondah's places (built enviroment, biodiversity and waterways) are climate resilient, improving our health and wellbeing</a:t>
          </a:r>
        </a:p>
      </dsp:txBody>
      <dsp:txXfrm>
        <a:off x="4365371" y="4226160"/>
        <a:ext cx="1356087" cy="1356087"/>
      </dsp:txXfrm>
    </dsp:sp>
    <dsp:sp modelId="{8FD829A1-2BF1-4EE6-AD52-F85224C4375A}">
      <dsp:nvSpPr>
        <dsp:cNvPr id="0" name=""/>
        <dsp:cNvSpPr/>
      </dsp:nvSpPr>
      <dsp:spPr>
        <a:xfrm rot="9000000">
          <a:off x="1912103" y="4002281"/>
          <a:ext cx="329347" cy="524921"/>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2004288" y="4082564"/>
        <a:ext cx="230543" cy="314953"/>
      </dsp:txXfrm>
    </dsp:sp>
    <dsp:sp modelId="{62E0A857-A4F5-461A-BE76-FD34C3D1797C}">
      <dsp:nvSpPr>
        <dsp:cNvPr id="0" name=""/>
        <dsp:cNvSpPr/>
      </dsp:nvSpPr>
      <dsp:spPr>
        <a:xfrm>
          <a:off x="10296" y="3945305"/>
          <a:ext cx="1917797" cy="1917797"/>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b="1" kern="1200"/>
            <a:t>Embed</a:t>
          </a:r>
          <a:r>
            <a:rPr lang="en-AU" sz="900" b="1" kern="1200" baseline="0"/>
            <a:t> Adaptation:</a:t>
          </a:r>
        </a:p>
        <a:p>
          <a:pPr marL="0" lvl="0" indent="0" algn="ctr" defTabSz="400050">
            <a:lnSpc>
              <a:spcPct val="90000"/>
            </a:lnSpc>
            <a:spcBef>
              <a:spcPct val="0"/>
            </a:spcBef>
            <a:spcAft>
              <a:spcPct val="35000"/>
            </a:spcAft>
            <a:buNone/>
          </a:pPr>
          <a:r>
            <a:rPr lang="en-AU" sz="900" kern="1200" baseline="0"/>
            <a:t>Community and staff capacity is increased through improved awareness, education and encouragement in climate change adaptation</a:t>
          </a:r>
          <a:endParaRPr lang="en-AU" sz="900" kern="1200"/>
        </a:p>
      </dsp:txBody>
      <dsp:txXfrm>
        <a:off x="291151" y="4226160"/>
        <a:ext cx="1356087" cy="1356087"/>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0EA06-87C2-4B87-B2E3-46CDF3E52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D2E5DF7D.dotm</Template>
  <TotalTime>3</TotalTime>
  <Pages>38</Pages>
  <Words>11577</Words>
  <Characters>65995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77418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Sue Kendall</cp:lastModifiedBy>
  <cp:revision>4</cp:revision>
  <cp:lastPrinted>2018-03-19T21:57:00Z</cp:lastPrinted>
  <dcterms:created xsi:type="dcterms:W3CDTF">2018-03-19T22:00:00Z</dcterms:created>
  <dcterms:modified xsi:type="dcterms:W3CDTF">2018-03-19T22:02:00Z</dcterms:modified>
</cp:coreProperties>
</file>