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C20F7" w14:textId="405D1300" w:rsidR="00D17FC1" w:rsidRDefault="00A8594A" w:rsidP="003A3C15">
      <w:pPr>
        <w:spacing w:beforeLines="60" w:before="144" w:afterLines="60" w:after="144" w:line="360" w:lineRule="auto"/>
        <w:rPr>
          <w:rFonts w:ascii="Arial" w:hAnsi="Arial" w:cs="Arial"/>
          <w:b/>
        </w:rPr>
      </w:pPr>
      <w:bookmarkStart w:id="0" w:name="_GoBack"/>
      <w:bookmarkEnd w:id="0"/>
      <w:r>
        <w:rPr>
          <w:noProof/>
          <w:lang w:eastAsia="en-AU"/>
        </w:rPr>
        <w:drawing>
          <wp:anchor distT="0" distB="0" distL="114300" distR="114300" simplePos="0" relativeHeight="251687936" behindDoc="0" locked="0" layoutInCell="1" allowOverlap="1" wp14:anchorId="18DB7934" wp14:editId="5338C8F5">
            <wp:simplePos x="0" y="0"/>
            <wp:positionH relativeFrom="page">
              <wp:align>left</wp:align>
            </wp:positionH>
            <wp:positionV relativeFrom="paragraph">
              <wp:posOffset>-914400</wp:posOffset>
            </wp:positionV>
            <wp:extent cx="7562850" cy="10696574"/>
            <wp:effectExtent l="0" t="0" r="0" b="0"/>
            <wp:wrapNone/>
            <wp:docPr id="7" name="Picture 7" descr="C:\Users\devans\AppData\Local\Microsoft\Windows\Temporary Internet FilesContent.Word\Draft maroondah vegetation strategy cover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vans\AppData\Local\Microsoft\Windows\Temporary Internet FilesContent.Word\Draft maroondah vegetation strategy cover pa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6331" cy="10701497"/>
                    </a:xfrm>
                    <a:prstGeom prst="rect">
                      <a:avLst/>
                    </a:prstGeom>
                    <a:noFill/>
                    <a:ln>
                      <a:noFill/>
                    </a:ln>
                  </pic:spPr>
                </pic:pic>
              </a:graphicData>
            </a:graphic>
            <wp14:sizeRelH relativeFrom="page">
              <wp14:pctWidth>0</wp14:pctWidth>
            </wp14:sizeRelH>
            <wp14:sizeRelV relativeFrom="page">
              <wp14:pctHeight>0</wp14:pctHeight>
            </wp14:sizeRelV>
          </wp:anchor>
        </w:drawing>
      </w:r>
      <w:r w:rsidR="008B1D26">
        <w:rPr>
          <w:rFonts w:ascii="Arial" w:hAnsi="Arial" w:cs="Arial"/>
          <w:b/>
        </w:rPr>
        <w:t xml:space="preserve"> </w:t>
      </w:r>
    </w:p>
    <w:p w14:paraId="4B9DFFA9" w14:textId="15940A68" w:rsidR="009E606D" w:rsidRDefault="009E606D" w:rsidP="003A3C15">
      <w:pPr>
        <w:spacing w:beforeLines="60" w:before="144" w:afterLines="60" w:after="144" w:line="360" w:lineRule="auto"/>
        <w:rPr>
          <w:rFonts w:ascii="Arial" w:hAnsi="Arial" w:cs="Arial"/>
          <w:b/>
        </w:rPr>
      </w:pPr>
    </w:p>
    <w:p w14:paraId="75E1844A" w14:textId="1EC63153" w:rsidR="009E606D" w:rsidRDefault="009E606D" w:rsidP="003A3C15">
      <w:pPr>
        <w:spacing w:beforeLines="60" w:before="144" w:afterLines="60" w:after="144" w:line="360" w:lineRule="auto"/>
        <w:rPr>
          <w:rFonts w:ascii="Arial" w:hAnsi="Arial" w:cs="Arial"/>
          <w:b/>
        </w:rPr>
      </w:pPr>
    </w:p>
    <w:p w14:paraId="345F0815" w14:textId="72EEF1CB" w:rsidR="00A8594A" w:rsidRDefault="00A8594A" w:rsidP="003A3C15">
      <w:pPr>
        <w:spacing w:beforeLines="60" w:before="144" w:afterLines="60" w:after="144" w:line="360" w:lineRule="auto"/>
        <w:rPr>
          <w:rFonts w:ascii="Arial" w:hAnsi="Arial" w:cs="Arial"/>
          <w:b/>
        </w:rPr>
      </w:pPr>
    </w:p>
    <w:p w14:paraId="53BEF25B" w14:textId="2F9EB993" w:rsidR="00A8594A" w:rsidRDefault="00A8594A" w:rsidP="003A3C15">
      <w:pPr>
        <w:spacing w:beforeLines="60" w:before="144" w:afterLines="60" w:after="144" w:line="360" w:lineRule="auto"/>
        <w:rPr>
          <w:rFonts w:ascii="Arial" w:hAnsi="Arial" w:cs="Arial"/>
          <w:b/>
        </w:rPr>
      </w:pPr>
    </w:p>
    <w:p w14:paraId="7741FD5D" w14:textId="4BFDEFDF" w:rsidR="00A8594A" w:rsidRDefault="00A8594A" w:rsidP="003A3C15">
      <w:pPr>
        <w:spacing w:beforeLines="60" w:before="144" w:afterLines="60" w:after="144" w:line="360" w:lineRule="auto"/>
        <w:rPr>
          <w:rFonts w:ascii="Arial" w:hAnsi="Arial" w:cs="Arial"/>
          <w:b/>
        </w:rPr>
      </w:pPr>
    </w:p>
    <w:p w14:paraId="67E80FC2" w14:textId="05C5E7EF" w:rsidR="00A8594A" w:rsidRDefault="00A8594A" w:rsidP="003A3C15">
      <w:pPr>
        <w:spacing w:beforeLines="60" w:before="144" w:afterLines="60" w:after="144" w:line="360" w:lineRule="auto"/>
        <w:rPr>
          <w:rFonts w:ascii="Arial" w:hAnsi="Arial" w:cs="Arial"/>
          <w:b/>
        </w:rPr>
      </w:pPr>
    </w:p>
    <w:p w14:paraId="145F6BDB" w14:textId="00688599" w:rsidR="00A8594A" w:rsidRDefault="00A8594A" w:rsidP="003A3C15">
      <w:pPr>
        <w:spacing w:beforeLines="60" w:before="144" w:afterLines="60" w:after="144" w:line="360" w:lineRule="auto"/>
        <w:rPr>
          <w:rFonts w:ascii="Arial" w:hAnsi="Arial" w:cs="Arial"/>
          <w:b/>
        </w:rPr>
      </w:pPr>
    </w:p>
    <w:p w14:paraId="44D9EFA9" w14:textId="58D044B5" w:rsidR="00A8594A" w:rsidRDefault="00A8594A" w:rsidP="003A3C15">
      <w:pPr>
        <w:spacing w:beforeLines="60" w:before="144" w:afterLines="60" w:after="144" w:line="360" w:lineRule="auto"/>
        <w:rPr>
          <w:rFonts w:ascii="Arial" w:hAnsi="Arial" w:cs="Arial"/>
          <w:b/>
        </w:rPr>
      </w:pPr>
    </w:p>
    <w:p w14:paraId="48E8ADD1" w14:textId="2AC31372" w:rsidR="00A8594A" w:rsidRDefault="00A8594A" w:rsidP="003A3C15">
      <w:pPr>
        <w:spacing w:beforeLines="60" w:before="144" w:afterLines="60" w:after="144" w:line="360" w:lineRule="auto"/>
        <w:rPr>
          <w:rFonts w:ascii="Arial" w:hAnsi="Arial" w:cs="Arial"/>
          <w:b/>
        </w:rPr>
      </w:pPr>
    </w:p>
    <w:p w14:paraId="18CDBC8E" w14:textId="1D6D6646" w:rsidR="00A8594A" w:rsidRDefault="00A8594A" w:rsidP="003A3C15">
      <w:pPr>
        <w:spacing w:beforeLines="60" w:before="144" w:afterLines="60" w:after="144" w:line="360" w:lineRule="auto"/>
        <w:rPr>
          <w:rFonts w:ascii="Arial" w:hAnsi="Arial" w:cs="Arial"/>
          <w:b/>
        </w:rPr>
      </w:pPr>
    </w:p>
    <w:p w14:paraId="08F94F9E" w14:textId="77777777" w:rsidR="00A8594A" w:rsidRDefault="00A8594A" w:rsidP="003A3C15">
      <w:pPr>
        <w:spacing w:beforeLines="60" w:before="144" w:afterLines="60" w:after="144" w:line="360" w:lineRule="auto"/>
        <w:rPr>
          <w:rFonts w:ascii="Arial" w:hAnsi="Arial" w:cs="Arial"/>
          <w:b/>
        </w:rPr>
      </w:pPr>
    </w:p>
    <w:p w14:paraId="6CE667AC" w14:textId="04ACDC20" w:rsidR="00A8594A" w:rsidRDefault="00A8594A">
      <w:pPr>
        <w:rPr>
          <w:rFonts w:ascii="Arial" w:hAnsi="Arial" w:cs="Arial"/>
          <w:b/>
        </w:rPr>
      </w:pPr>
      <w:r>
        <w:rPr>
          <w:rFonts w:ascii="Arial" w:hAnsi="Arial" w:cs="Arial"/>
          <w:b/>
        </w:rPr>
        <w:br w:type="page"/>
      </w:r>
    </w:p>
    <w:p w14:paraId="637C7FE1" w14:textId="18489E40" w:rsidR="00D02F60" w:rsidRDefault="00D02F60">
      <w:pPr>
        <w:rPr>
          <w:rFonts w:ascii="Arial" w:hAnsi="Arial" w:cs="Arial"/>
          <w:b/>
          <w:color w:val="538135" w:themeColor="accent6" w:themeShade="BF"/>
          <w:sz w:val="24"/>
        </w:rPr>
      </w:pPr>
    </w:p>
    <w:p w14:paraId="44B7EBA6" w14:textId="1937D8F5" w:rsidR="00D02F60" w:rsidRDefault="00D02F60">
      <w:pPr>
        <w:rPr>
          <w:rFonts w:ascii="Arial" w:hAnsi="Arial" w:cs="Arial"/>
          <w:b/>
          <w:color w:val="538135" w:themeColor="accent6" w:themeShade="BF"/>
          <w:sz w:val="24"/>
        </w:rPr>
      </w:pPr>
    </w:p>
    <w:p w14:paraId="0E8AEE28" w14:textId="3B63DAF8" w:rsidR="00D02F60" w:rsidRDefault="00D02F60">
      <w:pPr>
        <w:rPr>
          <w:rFonts w:ascii="Arial" w:hAnsi="Arial" w:cs="Arial"/>
          <w:b/>
          <w:color w:val="538135" w:themeColor="accent6" w:themeShade="BF"/>
          <w:sz w:val="24"/>
        </w:rPr>
      </w:pPr>
    </w:p>
    <w:p w14:paraId="00D428AD" w14:textId="67ECE361" w:rsidR="00D02F60" w:rsidRDefault="00D02F60">
      <w:pPr>
        <w:rPr>
          <w:rFonts w:ascii="Arial" w:hAnsi="Arial" w:cs="Arial"/>
          <w:b/>
          <w:color w:val="538135" w:themeColor="accent6" w:themeShade="BF"/>
          <w:sz w:val="24"/>
        </w:rPr>
      </w:pPr>
    </w:p>
    <w:p w14:paraId="05DBEF36" w14:textId="0C5593CB" w:rsidR="00D02F60" w:rsidRDefault="00D02F60">
      <w:pPr>
        <w:rPr>
          <w:rFonts w:ascii="Arial" w:hAnsi="Arial" w:cs="Arial"/>
          <w:b/>
          <w:color w:val="538135" w:themeColor="accent6" w:themeShade="BF"/>
          <w:sz w:val="24"/>
        </w:rPr>
      </w:pPr>
    </w:p>
    <w:p w14:paraId="4A1393C9" w14:textId="6746B854" w:rsidR="00D02F60" w:rsidRDefault="00D02F60">
      <w:pPr>
        <w:rPr>
          <w:rFonts w:ascii="Arial" w:hAnsi="Arial" w:cs="Arial"/>
          <w:b/>
          <w:color w:val="538135" w:themeColor="accent6" w:themeShade="BF"/>
          <w:sz w:val="24"/>
        </w:rPr>
      </w:pPr>
    </w:p>
    <w:p w14:paraId="1F1A5D30" w14:textId="5B786C3D" w:rsidR="00D02F60" w:rsidRDefault="00D02F60">
      <w:pPr>
        <w:rPr>
          <w:rFonts w:ascii="Arial" w:hAnsi="Arial" w:cs="Arial"/>
          <w:b/>
          <w:color w:val="538135" w:themeColor="accent6" w:themeShade="BF"/>
          <w:sz w:val="24"/>
        </w:rPr>
      </w:pPr>
    </w:p>
    <w:p w14:paraId="35DD3B59" w14:textId="28010D79" w:rsidR="00D02F60" w:rsidRDefault="00D02F60">
      <w:pPr>
        <w:rPr>
          <w:rFonts w:ascii="Arial" w:hAnsi="Arial" w:cs="Arial"/>
          <w:b/>
          <w:color w:val="538135" w:themeColor="accent6" w:themeShade="BF"/>
          <w:sz w:val="24"/>
        </w:rPr>
      </w:pPr>
    </w:p>
    <w:p w14:paraId="4B6E934E" w14:textId="66D95C0A" w:rsidR="00D02F60" w:rsidRDefault="00D02F60">
      <w:pPr>
        <w:rPr>
          <w:rFonts w:ascii="Arial" w:hAnsi="Arial" w:cs="Arial"/>
          <w:b/>
          <w:color w:val="538135" w:themeColor="accent6" w:themeShade="BF"/>
          <w:sz w:val="24"/>
        </w:rPr>
      </w:pPr>
    </w:p>
    <w:p w14:paraId="3BACDBBA" w14:textId="2C00D5CD" w:rsidR="00D02F60" w:rsidRDefault="00D02F60">
      <w:pPr>
        <w:rPr>
          <w:rFonts w:ascii="Arial" w:hAnsi="Arial" w:cs="Arial"/>
          <w:b/>
          <w:color w:val="538135" w:themeColor="accent6" w:themeShade="BF"/>
          <w:sz w:val="24"/>
        </w:rPr>
      </w:pPr>
    </w:p>
    <w:p w14:paraId="3716DC9C" w14:textId="58049E5B" w:rsidR="00D02F60" w:rsidRDefault="00D02F60">
      <w:pPr>
        <w:rPr>
          <w:rFonts w:ascii="Arial" w:hAnsi="Arial" w:cs="Arial"/>
          <w:b/>
          <w:color w:val="538135" w:themeColor="accent6" w:themeShade="BF"/>
          <w:sz w:val="24"/>
        </w:rPr>
      </w:pPr>
    </w:p>
    <w:p w14:paraId="443BE00E" w14:textId="15CEF6D8" w:rsidR="00D02F60" w:rsidRDefault="00D02F60">
      <w:pPr>
        <w:rPr>
          <w:rFonts w:ascii="Arial" w:hAnsi="Arial" w:cs="Arial"/>
          <w:b/>
          <w:color w:val="538135" w:themeColor="accent6" w:themeShade="BF"/>
          <w:sz w:val="24"/>
        </w:rPr>
      </w:pPr>
    </w:p>
    <w:p w14:paraId="3FE0738B" w14:textId="46E5CBD4" w:rsidR="00D02F60" w:rsidRDefault="00D02F60">
      <w:pPr>
        <w:rPr>
          <w:rFonts w:ascii="Arial" w:hAnsi="Arial" w:cs="Arial"/>
          <w:b/>
          <w:color w:val="538135" w:themeColor="accent6" w:themeShade="BF"/>
          <w:sz w:val="24"/>
        </w:rPr>
      </w:pPr>
    </w:p>
    <w:p w14:paraId="78C9584F" w14:textId="37486394" w:rsidR="00D02F60" w:rsidRDefault="00D02F60">
      <w:pPr>
        <w:rPr>
          <w:rFonts w:ascii="Arial" w:hAnsi="Arial" w:cs="Arial"/>
          <w:b/>
          <w:color w:val="538135" w:themeColor="accent6" w:themeShade="BF"/>
          <w:sz w:val="24"/>
        </w:rPr>
      </w:pPr>
    </w:p>
    <w:p w14:paraId="6F20F23D" w14:textId="63076D25" w:rsidR="00D02F60" w:rsidRDefault="00D02F60">
      <w:pPr>
        <w:rPr>
          <w:rFonts w:ascii="Arial" w:hAnsi="Arial" w:cs="Arial"/>
          <w:b/>
          <w:color w:val="538135" w:themeColor="accent6" w:themeShade="BF"/>
          <w:sz w:val="24"/>
        </w:rPr>
      </w:pPr>
    </w:p>
    <w:p w14:paraId="2EF3052D" w14:textId="2B016F81" w:rsidR="00D02F60" w:rsidRDefault="00D02F60">
      <w:pPr>
        <w:rPr>
          <w:rFonts w:ascii="Arial" w:hAnsi="Arial" w:cs="Arial"/>
          <w:b/>
          <w:color w:val="538135" w:themeColor="accent6" w:themeShade="BF"/>
          <w:sz w:val="24"/>
        </w:rPr>
      </w:pPr>
    </w:p>
    <w:p w14:paraId="711F763C" w14:textId="706617F2" w:rsidR="00D02F60" w:rsidRDefault="00D02F60">
      <w:pPr>
        <w:rPr>
          <w:rFonts w:ascii="Arial" w:hAnsi="Arial" w:cs="Arial"/>
          <w:b/>
          <w:color w:val="538135" w:themeColor="accent6" w:themeShade="BF"/>
          <w:sz w:val="24"/>
        </w:rPr>
      </w:pPr>
    </w:p>
    <w:p w14:paraId="17B182A5" w14:textId="460D3BAC" w:rsidR="00D02F60" w:rsidRDefault="00D02F60">
      <w:pPr>
        <w:rPr>
          <w:rFonts w:ascii="Arial" w:hAnsi="Arial" w:cs="Arial"/>
          <w:b/>
          <w:color w:val="538135" w:themeColor="accent6" w:themeShade="BF"/>
          <w:sz w:val="24"/>
        </w:rPr>
      </w:pPr>
    </w:p>
    <w:p w14:paraId="7D484962" w14:textId="35ED48CD" w:rsidR="00D02F60" w:rsidRDefault="00D02F60">
      <w:pPr>
        <w:rPr>
          <w:rFonts w:ascii="Arial" w:hAnsi="Arial" w:cs="Arial"/>
          <w:b/>
          <w:color w:val="538135" w:themeColor="accent6" w:themeShade="BF"/>
          <w:sz w:val="24"/>
        </w:rPr>
      </w:pPr>
    </w:p>
    <w:p w14:paraId="6B0EAE3F" w14:textId="77777777" w:rsidR="00D02F60" w:rsidRDefault="00D02F60">
      <w:pPr>
        <w:rPr>
          <w:rFonts w:ascii="Arial" w:hAnsi="Arial" w:cs="Arial"/>
          <w:b/>
          <w:color w:val="538135" w:themeColor="accent6" w:themeShade="BF"/>
          <w:sz w:val="24"/>
        </w:rPr>
      </w:pPr>
    </w:p>
    <w:p w14:paraId="057909EF" w14:textId="77777777" w:rsidR="00D02F60" w:rsidRPr="00901E26" w:rsidRDefault="00D02F60" w:rsidP="00D02F60">
      <w:pPr>
        <w:pStyle w:val="NoParagraphStyle"/>
        <w:spacing w:beforeLines="60" w:before="144" w:afterLines="60" w:after="144" w:line="360" w:lineRule="auto"/>
        <w:rPr>
          <w:rFonts w:ascii="Arial" w:hAnsi="Arial" w:cs="Arial"/>
          <w:b/>
          <w:color w:val="auto"/>
          <w:sz w:val="22"/>
          <w:szCs w:val="22"/>
        </w:rPr>
      </w:pPr>
      <w:r w:rsidRPr="00901E26">
        <w:rPr>
          <w:rFonts w:ascii="Arial" w:hAnsi="Arial" w:cs="Arial"/>
          <w:b/>
          <w:color w:val="auto"/>
          <w:sz w:val="22"/>
          <w:szCs w:val="22"/>
        </w:rPr>
        <w:t>Acknowledgement of Country</w:t>
      </w:r>
    </w:p>
    <w:p w14:paraId="0F7EC34F" w14:textId="77777777" w:rsidR="00D02F60" w:rsidRDefault="00D02F60" w:rsidP="00D02F60">
      <w:pPr>
        <w:pStyle w:val="NoParagraphStyle"/>
        <w:spacing w:beforeLines="60" w:before="144" w:afterLines="60" w:after="144" w:line="360" w:lineRule="auto"/>
        <w:rPr>
          <w:rFonts w:ascii="Arial" w:hAnsi="Arial" w:cs="Arial"/>
          <w:color w:val="auto"/>
          <w:sz w:val="22"/>
          <w:szCs w:val="22"/>
        </w:rPr>
      </w:pPr>
      <w:r w:rsidRPr="00901E26">
        <w:rPr>
          <w:rFonts w:ascii="Arial" w:hAnsi="Arial" w:cs="Arial"/>
          <w:color w:val="auto"/>
          <w:sz w:val="22"/>
          <w:szCs w:val="22"/>
        </w:rPr>
        <w:t xml:space="preserve">Maroondah City Council acknowledges the Wurundjeri people as </w:t>
      </w:r>
      <w:r>
        <w:rPr>
          <w:rFonts w:ascii="Arial" w:hAnsi="Arial" w:cs="Arial"/>
          <w:color w:val="auto"/>
          <w:sz w:val="22"/>
          <w:szCs w:val="22"/>
        </w:rPr>
        <w:t>t</w:t>
      </w:r>
      <w:r w:rsidRPr="00901E26">
        <w:rPr>
          <w:rFonts w:ascii="Arial" w:hAnsi="Arial" w:cs="Arial"/>
          <w:color w:val="auto"/>
          <w:sz w:val="22"/>
          <w:szCs w:val="22"/>
        </w:rPr>
        <w:t xml:space="preserve">raditional </w:t>
      </w:r>
      <w:r>
        <w:rPr>
          <w:rFonts w:ascii="Arial" w:hAnsi="Arial" w:cs="Arial"/>
          <w:color w:val="auto"/>
          <w:sz w:val="22"/>
          <w:szCs w:val="22"/>
        </w:rPr>
        <w:t>o</w:t>
      </w:r>
      <w:r w:rsidRPr="00901E26">
        <w:rPr>
          <w:rFonts w:ascii="Arial" w:hAnsi="Arial" w:cs="Arial"/>
          <w:color w:val="auto"/>
          <w:sz w:val="22"/>
          <w:szCs w:val="22"/>
        </w:rPr>
        <w:t xml:space="preserve">wners of the land that now forms the municipality of Maroondah, and we pay our respect to </w:t>
      </w:r>
      <w:r>
        <w:rPr>
          <w:rFonts w:ascii="Arial" w:hAnsi="Arial" w:cs="Arial"/>
          <w:color w:val="auto"/>
          <w:sz w:val="22"/>
          <w:szCs w:val="22"/>
        </w:rPr>
        <w:t>e</w:t>
      </w:r>
      <w:r w:rsidRPr="00901E26">
        <w:rPr>
          <w:rFonts w:ascii="Arial" w:hAnsi="Arial" w:cs="Arial"/>
          <w:color w:val="auto"/>
          <w:sz w:val="22"/>
          <w:szCs w:val="22"/>
        </w:rPr>
        <w:t xml:space="preserve">lders past, present and emerging. The Wurundjeri people have lived in and </w:t>
      </w:r>
      <w:r>
        <w:rPr>
          <w:rFonts w:ascii="Arial" w:hAnsi="Arial" w:cs="Arial"/>
          <w:color w:val="auto"/>
          <w:sz w:val="22"/>
          <w:szCs w:val="22"/>
        </w:rPr>
        <w:t>taken custodianship of</w:t>
      </w:r>
      <w:r w:rsidRPr="00901E26">
        <w:rPr>
          <w:rFonts w:ascii="Arial" w:hAnsi="Arial" w:cs="Arial"/>
          <w:color w:val="auto"/>
          <w:sz w:val="22"/>
          <w:szCs w:val="22"/>
        </w:rPr>
        <w:t xml:space="preserve"> the land, water, plants, and animals of this area for many thousands of years</w:t>
      </w:r>
      <w:r>
        <w:rPr>
          <w:rFonts w:ascii="Arial" w:hAnsi="Arial" w:cs="Arial"/>
          <w:color w:val="auto"/>
          <w:sz w:val="22"/>
          <w:szCs w:val="22"/>
        </w:rPr>
        <w:t>,</w:t>
      </w:r>
      <w:r w:rsidRPr="00901E26">
        <w:rPr>
          <w:rFonts w:ascii="Arial" w:hAnsi="Arial" w:cs="Arial"/>
          <w:color w:val="auto"/>
          <w:sz w:val="22"/>
          <w:szCs w:val="22"/>
        </w:rPr>
        <w:t xml:space="preserve"> and maintain cultural connections to this day</w:t>
      </w:r>
      <w:r>
        <w:rPr>
          <w:rFonts w:ascii="Arial" w:hAnsi="Arial" w:cs="Arial"/>
          <w:color w:val="auto"/>
          <w:sz w:val="22"/>
          <w:szCs w:val="22"/>
        </w:rPr>
        <w:t>.</w:t>
      </w:r>
    </w:p>
    <w:p w14:paraId="71473CEC" w14:textId="77777777" w:rsidR="00FB3C34" w:rsidRDefault="00FB3C34" w:rsidP="00D02F60">
      <w:pPr>
        <w:spacing w:after="0"/>
        <w:rPr>
          <w:rFonts w:ascii="Arial" w:hAnsi="Arial" w:cs="Arial"/>
          <w:i/>
          <w:sz w:val="20"/>
          <w:szCs w:val="20"/>
        </w:rPr>
      </w:pPr>
    </w:p>
    <w:p w14:paraId="3DBA02DF" w14:textId="36416AB8" w:rsidR="00FB3C34" w:rsidRDefault="00841813" w:rsidP="00D02F60">
      <w:pPr>
        <w:spacing w:after="0"/>
        <w:rPr>
          <w:rFonts w:ascii="Arial" w:hAnsi="Arial" w:cs="Arial"/>
          <w:i/>
          <w:sz w:val="20"/>
          <w:szCs w:val="20"/>
        </w:rPr>
      </w:pPr>
      <w:r>
        <w:rPr>
          <w:rFonts w:ascii="Arial" w:hAnsi="Arial" w:cs="Arial"/>
          <w:i/>
          <w:sz w:val="20"/>
          <w:szCs w:val="20"/>
        </w:rPr>
        <w:t>August 2019</w:t>
      </w:r>
    </w:p>
    <w:p w14:paraId="6385B635" w14:textId="77777777" w:rsidR="00FB3C34" w:rsidRDefault="00FB3C34" w:rsidP="00D02F60">
      <w:pPr>
        <w:spacing w:after="0"/>
        <w:rPr>
          <w:rFonts w:ascii="Arial" w:hAnsi="Arial" w:cs="Arial"/>
          <w:i/>
          <w:sz w:val="20"/>
          <w:szCs w:val="20"/>
        </w:rPr>
      </w:pPr>
    </w:p>
    <w:p w14:paraId="56FBA69D" w14:textId="5B67F100" w:rsidR="00D02F60" w:rsidRPr="00D02F60" w:rsidRDefault="00D02F60" w:rsidP="00D02F60">
      <w:pPr>
        <w:spacing w:after="0"/>
        <w:rPr>
          <w:rFonts w:ascii="Arial" w:hAnsi="Arial" w:cs="Arial"/>
          <w:i/>
          <w:sz w:val="20"/>
          <w:szCs w:val="20"/>
        </w:rPr>
      </w:pPr>
      <w:r>
        <w:rPr>
          <w:rFonts w:ascii="Arial" w:hAnsi="Arial" w:cs="Arial"/>
          <w:i/>
          <w:sz w:val="20"/>
          <w:szCs w:val="20"/>
        </w:rPr>
        <w:t xml:space="preserve">Front cover image - Ellie V Pullin Pre-school </w:t>
      </w:r>
      <w:r w:rsidR="00F3132E">
        <w:rPr>
          <w:rFonts w:ascii="Arial" w:hAnsi="Arial" w:cs="Arial"/>
          <w:i/>
          <w:sz w:val="20"/>
          <w:szCs w:val="20"/>
        </w:rPr>
        <w:t xml:space="preserve">students, Abigail and Annabelle, discover nature as part of the </w:t>
      </w:r>
      <w:r>
        <w:rPr>
          <w:rFonts w:ascii="Arial" w:hAnsi="Arial" w:cs="Arial"/>
          <w:i/>
          <w:sz w:val="20"/>
          <w:szCs w:val="20"/>
        </w:rPr>
        <w:t>Bush Kinder program.</w:t>
      </w:r>
    </w:p>
    <w:p w14:paraId="6E8D6DB6" w14:textId="7CE4220F" w:rsidR="00D02F60" w:rsidRDefault="00D02F60">
      <w:pPr>
        <w:rPr>
          <w:rFonts w:ascii="Arial" w:hAnsi="Arial" w:cs="Arial"/>
          <w:b/>
          <w:color w:val="538135" w:themeColor="accent6" w:themeShade="BF"/>
          <w:sz w:val="24"/>
        </w:rPr>
      </w:pPr>
      <w:r>
        <w:rPr>
          <w:rFonts w:ascii="Arial" w:hAnsi="Arial" w:cs="Arial"/>
          <w:b/>
          <w:color w:val="538135" w:themeColor="accent6" w:themeShade="BF"/>
          <w:sz w:val="24"/>
        </w:rPr>
        <w:br w:type="page"/>
      </w:r>
    </w:p>
    <w:p w14:paraId="0A37501D" w14:textId="14ED0E2B" w:rsidR="00CC54DF" w:rsidRDefault="00CC54DF">
      <w:pPr>
        <w:rPr>
          <w:rFonts w:ascii="Arial" w:hAnsi="Arial" w:cs="Arial"/>
          <w:lang w:val="en-GB"/>
        </w:rPr>
      </w:pPr>
    </w:p>
    <w:p w14:paraId="4B5F1D16" w14:textId="77777777" w:rsidR="00901E26" w:rsidRPr="003E7994" w:rsidRDefault="00901E26" w:rsidP="003A3C15">
      <w:pPr>
        <w:pStyle w:val="NoParagraphStyle"/>
        <w:spacing w:beforeLines="60" w:before="144" w:afterLines="60" w:after="144" w:line="360" w:lineRule="auto"/>
        <w:rPr>
          <w:rFonts w:ascii="Arial" w:hAnsi="Arial" w:cs="Arial"/>
          <w:color w:val="auto"/>
          <w:sz w:val="22"/>
          <w:szCs w:val="22"/>
        </w:rPr>
      </w:pPr>
    </w:p>
    <w:p w14:paraId="6CEAABF0" w14:textId="60B6A967" w:rsidR="00C31529" w:rsidRPr="00B258C0" w:rsidRDefault="00B258C0" w:rsidP="003A3C15">
      <w:pPr>
        <w:suppressAutoHyphens/>
        <w:autoSpaceDE w:val="0"/>
        <w:autoSpaceDN w:val="0"/>
        <w:adjustRightInd w:val="0"/>
        <w:spacing w:beforeLines="60" w:before="144" w:afterLines="60" w:after="144" w:line="360" w:lineRule="auto"/>
        <w:textAlignment w:val="center"/>
        <w:rPr>
          <w:rFonts w:ascii="Arial" w:hAnsi="Arial" w:cs="Arial"/>
          <w:b/>
          <w:bCs/>
          <w:sz w:val="32"/>
          <w:szCs w:val="32"/>
          <w:lang w:val="en-GB"/>
        </w:rPr>
      </w:pPr>
      <w:r w:rsidRPr="00B258C0">
        <w:rPr>
          <w:rFonts w:ascii="Arial" w:hAnsi="Arial" w:cs="Arial"/>
          <w:b/>
          <w:bCs/>
          <w:sz w:val="32"/>
          <w:szCs w:val="32"/>
          <w:lang w:val="en-GB"/>
        </w:rPr>
        <w:t>Contents</w:t>
      </w:r>
    </w:p>
    <w:p w14:paraId="6A589F05" w14:textId="50F5D517" w:rsidR="001C1013" w:rsidRDefault="00CC54DF">
      <w:pPr>
        <w:pStyle w:val="TOC1"/>
        <w:rPr>
          <w:rFonts w:eastAsiaTheme="minorEastAsia"/>
          <w:noProof/>
          <w:lang w:eastAsia="en-AU"/>
        </w:rPr>
      </w:pPr>
      <w:r>
        <w:rPr>
          <w:rFonts w:ascii="Arial" w:hAnsi="Arial" w:cs="Arial"/>
          <w:bCs/>
          <w:highlight w:val="yellow"/>
          <w:lang w:val="en-GB"/>
        </w:rPr>
        <w:fldChar w:fldCharType="begin"/>
      </w:r>
      <w:r w:rsidRPr="0017177B">
        <w:rPr>
          <w:rFonts w:ascii="Arial" w:hAnsi="Arial" w:cs="Arial"/>
          <w:bCs/>
          <w:highlight w:val="yellow"/>
          <w:lang w:val="en-GB"/>
        </w:rPr>
        <w:instrText xml:space="preserve"> TOC \o "1-2" \h \z \u </w:instrText>
      </w:r>
      <w:r>
        <w:rPr>
          <w:rFonts w:ascii="Arial" w:hAnsi="Arial" w:cs="Arial"/>
          <w:bCs/>
          <w:highlight w:val="yellow"/>
          <w:lang w:val="en-GB"/>
        </w:rPr>
        <w:fldChar w:fldCharType="separate"/>
      </w:r>
      <w:hyperlink w:anchor="_Toc16588481" w:history="1">
        <w:r w:rsidR="001C1013" w:rsidRPr="0005727A">
          <w:rPr>
            <w:rStyle w:val="Hyperlink"/>
            <w:rFonts w:ascii="Arial" w:hAnsi="Arial" w:cs="Arial"/>
            <w:b/>
            <w:noProof/>
            <w:lang w:val="en-GB"/>
          </w:rPr>
          <w:t>Executive Summary</w:t>
        </w:r>
        <w:r w:rsidR="001C1013">
          <w:rPr>
            <w:noProof/>
            <w:webHidden/>
          </w:rPr>
          <w:tab/>
        </w:r>
        <w:r w:rsidR="001C1013">
          <w:rPr>
            <w:noProof/>
            <w:webHidden/>
          </w:rPr>
          <w:fldChar w:fldCharType="begin"/>
        </w:r>
        <w:r w:rsidR="001C1013">
          <w:rPr>
            <w:noProof/>
            <w:webHidden/>
          </w:rPr>
          <w:instrText xml:space="preserve"> PAGEREF _Toc16588481 \h </w:instrText>
        </w:r>
        <w:r w:rsidR="001C1013">
          <w:rPr>
            <w:noProof/>
            <w:webHidden/>
          </w:rPr>
        </w:r>
        <w:r w:rsidR="001C1013">
          <w:rPr>
            <w:noProof/>
            <w:webHidden/>
          </w:rPr>
          <w:fldChar w:fldCharType="separate"/>
        </w:r>
        <w:r w:rsidR="001C1013">
          <w:rPr>
            <w:noProof/>
            <w:webHidden/>
          </w:rPr>
          <w:t>4</w:t>
        </w:r>
        <w:r w:rsidR="001C1013">
          <w:rPr>
            <w:noProof/>
            <w:webHidden/>
          </w:rPr>
          <w:fldChar w:fldCharType="end"/>
        </w:r>
      </w:hyperlink>
    </w:p>
    <w:p w14:paraId="64D97C93" w14:textId="1B7A0EBC" w:rsidR="001C1013" w:rsidRDefault="00AB1E04">
      <w:pPr>
        <w:pStyle w:val="TOC1"/>
        <w:rPr>
          <w:rFonts w:eastAsiaTheme="minorEastAsia"/>
          <w:noProof/>
          <w:lang w:eastAsia="en-AU"/>
        </w:rPr>
      </w:pPr>
      <w:hyperlink w:anchor="_Toc16588482" w:history="1">
        <w:r w:rsidR="001C1013" w:rsidRPr="0005727A">
          <w:rPr>
            <w:rStyle w:val="Hyperlink"/>
            <w:rFonts w:ascii="Arial" w:hAnsi="Arial" w:cs="Arial"/>
            <w:b/>
            <w:noProof/>
            <w:lang w:val="en-GB"/>
          </w:rPr>
          <w:t>Introduction</w:t>
        </w:r>
        <w:r w:rsidR="001C1013">
          <w:rPr>
            <w:noProof/>
            <w:webHidden/>
          </w:rPr>
          <w:tab/>
        </w:r>
        <w:r w:rsidR="001C1013">
          <w:rPr>
            <w:noProof/>
            <w:webHidden/>
          </w:rPr>
          <w:fldChar w:fldCharType="begin"/>
        </w:r>
        <w:r w:rsidR="001C1013">
          <w:rPr>
            <w:noProof/>
            <w:webHidden/>
          </w:rPr>
          <w:instrText xml:space="preserve"> PAGEREF _Toc16588482 \h </w:instrText>
        </w:r>
        <w:r w:rsidR="001C1013">
          <w:rPr>
            <w:noProof/>
            <w:webHidden/>
          </w:rPr>
        </w:r>
        <w:r w:rsidR="001C1013">
          <w:rPr>
            <w:noProof/>
            <w:webHidden/>
          </w:rPr>
          <w:fldChar w:fldCharType="separate"/>
        </w:r>
        <w:r w:rsidR="001C1013">
          <w:rPr>
            <w:noProof/>
            <w:webHidden/>
          </w:rPr>
          <w:t>6</w:t>
        </w:r>
        <w:r w:rsidR="001C1013">
          <w:rPr>
            <w:noProof/>
            <w:webHidden/>
          </w:rPr>
          <w:fldChar w:fldCharType="end"/>
        </w:r>
      </w:hyperlink>
    </w:p>
    <w:p w14:paraId="068CFF14" w14:textId="5878570C" w:rsidR="001C1013" w:rsidRDefault="00AB1E04">
      <w:pPr>
        <w:pStyle w:val="TOC1"/>
        <w:rPr>
          <w:rFonts w:eastAsiaTheme="minorEastAsia"/>
          <w:noProof/>
          <w:lang w:eastAsia="en-AU"/>
        </w:rPr>
      </w:pPr>
      <w:hyperlink w:anchor="_Toc16588483" w:history="1">
        <w:r w:rsidR="001C1013" w:rsidRPr="0005727A">
          <w:rPr>
            <w:rStyle w:val="Hyperlink"/>
            <w:rFonts w:ascii="Arial" w:hAnsi="Arial" w:cs="Arial"/>
            <w:b/>
            <w:noProof/>
          </w:rPr>
          <w:t>Background</w:t>
        </w:r>
        <w:r w:rsidR="001C1013">
          <w:rPr>
            <w:noProof/>
            <w:webHidden/>
          </w:rPr>
          <w:tab/>
        </w:r>
        <w:r w:rsidR="001C1013">
          <w:rPr>
            <w:noProof/>
            <w:webHidden/>
          </w:rPr>
          <w:fldChar w:fldCharType="begin"/>
        </w:r>
        <w:r w:rsidR="001C1013">
          <w:rPr>
            <w:noProof/>
            <w:webHidden/>
          </w:rPr>
          <w:instrText xml:space="preserve"> PAGEREF _Toc16588483 \h </w:instrText>
        </w:r>
        <w:r w:rsidR="001C1013">
          <w:rPr>
            <w:noProof/>
            <w:webHidden/>
          </w:rPr>
        </w:r>
        <w:r w:rsidR="001C1013">
          <w:rPr>
            <w:noProof/>
            <w:webHidden/>
          </w:rPr>
          <w:fldChar w:fldCharType="separate"/>
        </w:r>
        <w:r w:rsidR="001C1013">
          <w:rPr>
            <w:noProof/>
            <w:webHidden/>
          </w:rPr>
          <w:t>9</w:t>
        </w:r>
        <w:r w:rsidR="001C1013">
          <w:rPr>
            <w:noProof/>
            <w:webHidden/>
          </w:rPr>
          <w:fldChar w:fldCharType="end"/>
        </w:r>
      </w:hyperlink>
    </w:p>
    <w:p w14:paraId="6A22566A" w14:textId="6FC16D0B" w:rsidR="001C1013" w:rsidRDefault="00AB1E04">
      <w:pPr>
        <w:pStyle w:val="TOC2"/>
        <w:tabs>
          <w:tab w:val="right" w:leader="dot" w:pos="9016"/>
        </w:tabs>
        <w:rPr>
          <w:rFonts w:eastAsiaTheme="minorEastAsia"/>
          <w:noProof/>
          <w:lang w:eastAsia="en-AU"/>
        </w:rPr>
      </w:pPr>
      <w:hyperlink w:anchor="_Toc16588484" w:history="1">
        <w:r w:rsidR="001C1013" w:rsidRPr="0005727A">
          <w:rPr>
            <w:rStyle w:val="Hyperlink"/>
            <w:rFonts w:ascii="Arial" w:hAnsi="Arial" w:cs="Arial"/>
            <w:b/>
            <w:noProof/>
            <w:lang w:val="en-GB"/>
          </w:rPr>
          <w:t>Policy context</w:t>
        </w:r>
        <w:r w:rsidR="001C1013">
          <w:rPr>
            <w:noProof/>
            <w:webHidden/>
          </w:rPr>
          <w:tab/>
        </w:r>
        <w:r w:rsidR="001C1013">
          <w:rPr>
            <w:noProof/>
            <w:webHidden/>
          </w:rPr>
          <w:fldChar w:fldCharType="begin"/>
        </w:r>
        <w:r w:rsidR="001C1013">
          <w:rPr>
            <w:noProof/>
            <w:webHidden/>
          </w:rPr>
          <w:instrText xml:space="preserve"> PAGEREF _Toc16588484 \h </w:instrText>
        </w:r>
        <w:r w:rsidR="001C1013">
          <w:rPr>
            <w:noProof/>
            <w:webHidden/>
          </w:rPr>
        </w:r>
        <w:r w:rsidR="001C1013">
          <w:rPr>
            <w:noProof/>
            <w:webHidden/>
          </w:rPr>
          <w:fldChar w:fldCharType="separate"/>
        </w:r>
        <w:r w:rsidR="001C1013">
          <w:rPr>
            <w:noProof/>
            <w:webHidden/>
          </w:rPr>
          <w:t>9</w:t>
        </w:r>
        <w:r w:rsidR="001C1013">
          <w:rPr>
            <w:noProof/>
            <w:webHidden/>
          </w:rPr>
          <w:fldChar w:fldCharType="end"/>
        </w:r>
      </w:hyperlink>
    </w:p>
    <w:p w14:paraId="425A0A88" w14:textId="1A858E71" w:rsidR="001C1013" w:rsidRDefault="00AB1E04">
      <w:pPr>
        <w:pStyle w:val="TOC2"/>
        <w:tabs>
          <w:tab w:val="right" w:leader="dot" w:pos="9016"/>
        </w:tabs>
        <w:rPr>
          <w:rFonts w:eastAsiaTheme="minorEastAsia"/>
          <w:noProof/>
          <w:lang w:eastAsia="en-AU"/>
        </w:rPr>
      </w:pPr>
      <w:hyperlink w:anchor="_Toc16588485" w:history="1">
        <w:r w:rsidR="001C1013" w:rsidRPr="0005727A">
          <w:rPr>
            <w:rStyle w:val="Hyperlink"/>
            <w:rFonts w:ascii="Arial" w:hAnsi="Arial" w:cs="Arial"/>
            <w:b/>
            <w:noProof/>
            <w:lang w:val="en-GB"/>
          </w:rPr>
          <w:t>Maroondah context</w:t>
        </w:r>
        <w:r w:rsidR="001C1013">
          <w:rPr>
            <w:noProof/>
            <w:webHidden/>
          </w:rPr>
          <w:tab/>
        </w:r>
        <w:r w:rsidR="001C1013">
          <w:rPr>
            <w:noProof/>
            <w:webHidden/>
          </w:rPr>
          <w:fldChar w:fldCharType="begin"/>
        </w:r>
        <w:r w:rsidR="001C1013">
          <w:rPr>
            <w:noProof/>
            <w:webHidden/>
          </w:rPr>
          <w:instrText xml:space="preserve"> PAGEREF _Toc16588485 \h </w:instrText>
        </w:r>
        <w:r w:rsidR="001C1013">
          <w:rPr>
            <w:noProof/>
            <w:webHidden/>
          </w:rPr>
        </w:r>
        <w:r w:rsidR="001C1013">
          <w:rPr>
            <w:noProof/>
            <w:webHidden/>
          </w:rPr>
          <w:fldChar w:fldCharType="separate"/>
        </w:r>
        <w:r w:rsidR="001C1013">
          <w:rPr>
            <w:noProof/>
            <w:webHidden/>
          </w:rPr>
          <w:t>13</w:t>
        </w:r>
        <w:r w:rsidR="001C1013">
          <w:rPr>
            <w:noProof/>
            <w:webHidden/>
          </w:rPr>
          <w:fldChar w:fldCharType="end"/>
        </w:r>
      </w:hyperlink>
    </w:p>
    <w:p w14:paraId="1352DE13" w14:textId="582E6C2E" w:rsidR="001C1013" w:rsidRDefault="00AB1E04">
      <w:pPr>
        <w:pStyle w:val="TOC1"/>
        <w:rPr>
          <w:rFonts w:eastAsiaTheme="minorEastAsia"/>
          <w:noProof/>
          <w:lang w:eastAsia="en-AU"/>
        </w:rPr>
      </w:pPr>
      <w:hyperlink w:anchor="_Toc16588486" w:history="1">
        <w:r w:rsidR="001C1013" w:rsidRPr="0005727A">
          <w:rPr>
            <w:rStyle w:val="Hyperlink"/>
            <w:rFonts w:ascii="Arial" w:hAnsi="Arial" w:cs="Arial"/>
            <w:b/>
            <w:noProof/>
          </w:rPr>
          <w:t>Community input</w:t>
        </w:r>
        <w:r w:rsidR="001C1013">
          <w:rPr>
            <w:noProof/>
            <w:webHidden/>
          </w:rPr>
          <w:tab/>
        </w:r>
        <w:r w:rsidR="001C1013">
          <w:rPr>
            <w:noProof/>
            <w:webHidden/>
          </w:rPr>
          <w:fldChar w:fldCharType="begin"/>
        </w:r>
        <w:r w:rsidR="001C1013">
          <w:rPr>
            <w:noProof/>
            <w:webHidden/>
          </w:rPr>
          <w:instrText xml:space="preserve"> PAGEREF _Toc16588486 \h </w:instrText>
        </w:r>
        <w:r w:rsidR="001C1013">
          <w:rPr>
            <w:noProof/>
            <w:webHidden/>
          </w:rPr>
        </w:r>
        <w:r w:rsidR="001C1013">
          <w:rPr>
            <w:noProof/>
            <w:webHidden/>
          </w:rPr>
          <w:fldChar w:fldCharType="separate"/>
        </w:r>
        <w:r w:rsidR="001C1013">
          <w:rPr>
            <w:noProof/>
            <w:webHidden/>
          </w:rPr>
          <w:t>21</w:t>
        </w:r>
        <w:r w:rsidR="001C1013">
          <w:rPr>
            <w:noProof/>
            <w:webHidden/>
          </w:rPr>
          <w:fldChar w:fldCharType="end"/>
        </w:r>
      </w:hyperlink>
    </w:p>
    <w:p w14:paraId="6D1E2A22" w14:textId="5EE42573" w:rsidR="001C1013" w:rsidRDefault="00AB1E04">
      <w:pPr>
        <w:pStyle w:val="TOC1"/>
        <w:rPr>
          <w:rFonts w:eastAsiaTheme="minorEastAsia"/>
          <w:noProof/>
          <w:lang w:eastAsia="en-AU"/>
        </w:rPr>
      </w:pPr>
      <w:hyperlink w:anchor="_Toc16588487" w:history="1">
        <w:r w:rsidR="001C1013" w:rsidRPr="0005727A">
          <w:rPr>
            <w:rStyle w:val="Hyperlink"/>
            <w:rFonts w:ascii="Arial" w:hAnsi="Arial" w:cs="Arial"/>
            <w:b/>
            <w:noProof/>
            <w:lang w:val="en-GB"/>
          </w:rPr>
          <w:t>Strategy Vision, Mission, and Outcomes</w:t>
        </w:r>
        <w:r w:rsidR="001C1013">
          <w:rPr>
            <w:noProof/>
            <w:webHidden/>
          </w:rPr>
          <w:tab/>
        </w:r>
        <w:r w:rsidR="001C1013">
          <w:rPr>
            <w:noProof/>
            <w:webHidden/>
          </w:rPr>
          <w:fldChar w:fldCharType="begin"/>
        </w:r>
        <w:r w:rsidR="001C1013">
          <w:rPr>
            <w:noProof/>
            <w:webHidden/>
          </w:rPr>
          <w:instrText xml:space="preserve"> PAGEREF _Toc16588487 \h </w:instrText>
        </w:r>
        <w:r w:rsidR="001C1013">
          <w:rPr>
            <w:noProof/>
            <w:webHidden/>
          </w:rPr>
        </w:r>
        <w:r w:rsidR="001C1013">
          <w:rPr>
            <w:noProof/>
            <w:webHidden/>
          </w:rPr>
          <w:fldChar w:fldCharType="separate"/>
        </w:r>
        <w:r w:rsidR="001C1013">
          <w:rPr>
            <w:noProof/>
            <w:webHidden/>
          </w:rPr>
          <w:t>22</w:t>
        </w:r>
        <w:r w:rsidR="001C1013">
          <w:rPr>
            <w:noProof/>
            <w:webHidden/>
          </w:rPr>
          <w:fldChar w:fldCharType="end"/>
        </w:r>
      </w:hyperlink>
    </w:p>
    <w:p w14:paraId="39435323" w14:textId="279F9F42" w:rsidR="001C1013" w:rsidRDefault="00AB1E04">
      <w:pPr>
        <w:pStyle w:val="TOC2"/>
        <w:tabs>
          <w:tab w:val="right" w:leader="dot" w:pos="9016"/>
        </w:tabs>
        <w:rPr>
          <w:rFonts w:eastAsiaTheme="minorEastAsia"/>
          <w:noProof/>
          <w:lang w:eastAsia="en-AU"/>
        </w:rPr>
      </w:pPr>
      <w:hyperlink w:anchor="_Toc16588488" w:history="1">
        <w:r w:rsidR="001C1013" w:rsidRPr="0005727A">
          <w:rPr>
            <w:rStyle w:val="Hyperlink"/>
            <w:rFonts w:ascii="Arial" w:hAnsi="Arial" w:cs="Arial"/>
            <w:b/>
            <w:noProof/>
          </w:rPr>
          <w:t>1. A more liveable Maroondah</w:t>
        </w:r>
        <w:r w:rsidR="001C1013">
          <w:rPr>
            <w:noProof/>
            <w:webHidden/>
          </w:rPr>
          <w:tab/>
        </w:r>
        <w:r w:rsidR="001C1013">
          <w:rPr>
            <w:noProof/>
            <w:webHidden/>
          </w:rPr>
          <w:fldChar w:fldCharType="begin"/>
        </w:r>
        <w:r w:rsidR="001C1013">
          <w:rPr>
            <w:noProof/>
            <w:webHidden/>
          </w:rPr>
          <w:instrText xml:space="preserve"> PAGEREF _Toc16588488 \h </w:instrText>
        </w:r>
        <w:r w:rsidR="001C1013">
          <w:rPr>
            <w:noProof/>
            <w:webHidden/>
          </w:rPr>
        </w:r>
        <w:r w:rsidR="001C1013">
          <w:rPr>
            <w:noProof/>
            <w:webHidden/>
          </w:rPr>
          <w:fldChar w:fldCharType="separate"/>
        </w:r>
        <w:r w:rsidR="001C1013">
          <w:rPr>
            <w:noProof/>
            <w:webHidden/>
          </w:rPr>
          <w:t>22</w:t>
        </w:r>
        <w:r w:rsidR="001C1013">
          <w:rPr>
            <w:noProof/>
            <w:webHidden/>
          </w:rPr>
          <w:fldChar w:fldCharType="end"/>
        </w:r>
      </w:hyperlink>
    </w:p>
    <w:p w14:paraId="66D9380F" w14:textId="5042F10D" w:rsidR="001C1013" w:rsidRDefault="00AB1E04">
      <w:pPr>
        <w:pStyle w:val="TOC2"/>
        <w:tabs>
          <w:tab w:val="right" w:leader="dot" w:pos="9016"/>
        </w:tabs>
        <w:rPr>
          <w:rFonts w:eastAsiaTheme="minorEastAsia"/>
          <w:noProof/>
          <w:lang w:eastAsia="en-AU"/>
        </w:rPr>
      </w:pPr>
      <w:hyperlink w:anchor="_Toc16588489" w:history="1">
        <w:r w:rsidR="001C1013" w:rsidRPr="0005727A">
          <w:rPr>
            <w:rStyle w:val="Hyperlink"/>
            <w:rFonts w:ascii="Arial" w:hAnsi="Arial" w:cs="Arial"/>
            <w:b/>
            <w:noProof/>
          </w:rPr>
          <w:t>2. More nature throughout Maroondah</w:t>
        </w:r>
        <w:r w:rsidR="001C1013">
          <w:rPr>
            <w:noProof/>
            <w:webHidden/>
          </w:rPr>
          <w:tab/>
        </w:r>
        <w:r w:rsidR="001C1013">
          <w:rPr>
            <w:noProof/>
            <w:webHidden/>
          </w:rPr>
          <w:fldChar w:fldCharType="begin"/>
        </w:r>
        <w:r w:rsidR="001C1013">
          <w:rPr>
            <w:noProof/>
            <w:webHidden/>
          </w:rPr>
          <w:instrText xml:space="preserve"> PAGEREF _Toc16588489 \h </w:instrText>
        </w:r>
        <w:r w:rsidR="001C1013">
          <w:rPr>
            <w:noProof/>
            <w:webHidden/>
          </w:rPr>
        </w:r>
        <w:r w:rsidR="001C1013">
          <w:rPr>
            <w:noProof/>
            <w:webHidden/>
          </w:rPr>
          <w:fldChar w:fldCharType="separate"/>
        </w:r>
        <w:r w:rsidR="001C1013">
          <w:rPr>
            <w:noProof/>
            <w:webHidden/>
          </w:rPr>
          <w:t>22</w:t>
        </w:r>
        <w:r w:rsidR="001C1013">
          <w:rPr>
            <w:noProof/>
            <w:webHidden/>
          </w:rPr>
          <w:fldChar w:fldCharType="end"/>
        </w:r>
      </w:hyperlink>
    </w:p>
    <w:p w14:paraId="36488931" w14:textId="0FE661BF" w:rsidR="001C1013" w:rsidRDefault="00AB1E04">
      <w:pPr>
        <w:pStyle w:val="TOC2"/>
        <w:tabs>
          <w:tab w:val="right" w:leader="dot" w:pos="9016"/>
        </w:tabs>
        <w:rPr>
          <w:rFonts w:eastAsiaTheme="minorEastAsia"/>
          <w:noProof/>
          <w:lang w:eastAsia="en-AU"/>
        </w:rPr>
      </w:pPr>
      <w:hyperlink w:anchor="_Toc16588490" w:history="1">
        <w:r w:rsidR="001C1013" w:rsidRPr="0005727A">
          <w:rPr>
            <w:rStyle w:val="Hyperlink"/>
            <w:rFonts w:ascii="Arial" w:hAnsi="Arial" w:cs="Arial"/>
            <w:b/>
            <w:noProof/>
          </w:rPr>
          <w:t>3. Council support</w:t>
        </w:r>
        <w:r w:rsidR="001C1013">
          <w:rPr>
            <w:noProof/>
            <w:webHidden/>
          </w:rPr>
          <w:tab/>
        </w:r>
        <w:r w:rsidR="001C1013">
          <w:rPr>
            <w:noProof/>
            <w:webHidden/>
          </w:rPr>
          <w:fldChar w:fldCharType="begin"/>
        </w:r>
        <w:r w:rsidR="001C1013">
          <w:rPr>
            <w:noProof/>
            <w:webHidden/>
          </w:rPr>
          <w:instrText xml:space="preserve"> PAGEREF _Toc16588490 \h </w:instrText>
        </w:r>
        <w:r w:rsidR="001C1013">
          <w:rPr>
            <w:noProof/>
            <w:webHidden/>
          </w:rPr>
        </w:r>
        <w:r w:rsidR="001C1013">
          <w:rPr>
            <w:noProof/>
            <w:webHidden/>
          </w:rPr>
          <w:fldChar w:fldCharType="separate"/>
        </w:r>
        <w:r w:rsidR="001C1013">
          <w:rPr>
            <w:noProof/>
            <w:webHidden/>
          </w:rPr>
          <w:t>23</w:t>
        </w:r>
        <w:r w:rsidR="001C1013">
          <w:rPr>
            <w:noProof/>
            <w:webHidden/>
          </w:rPr>
          <w:fldChar w:fldCharType="end"/>
        </w:r>
      </w:hyperlink>
    </w:p>
    <w:p w14:paraId="17C3EC4D" w14:textId="7F1406DB" w:rsidR="001C1013" w:rsidRDefault="00AB1E04">
      <w:pPr>
        <w:pStyle w:val="TOC2"/>
        <w:tabs>
          <w:tab w:val="right" w:leader="dot" w:pos="9016"/>
        </w:tabs>
        <w:rPr>
          <w:rFonts w:eastAsiaTheme="minorEastAsia"/>
          <w:noProof/>
          <w:lang w:eastAsia="en-AU"/>
        </w:rPr>
      </w:pPr>
      <w:hyperlink w:anchor="_Toc16588491" w:history="1">
        <w:r w:rsidR="001C1013" w:rsidRPr="0005727A">
          <w:rPr>
            <w:rStyle w:val="Hyperlink"/>
            <w:rFonts w:ascii="Arial" w:hAnsi="Arial" w:cs="Arial"/>
            <w:b/>
            <w:noProof/>
          </w:rPr>
          <w:t>A focus on fauna</w:t>
        </w:r>
        <w:r w:rsidR="001C1013">
          <w:rPr>
            <w:noProof/>
            <w:webHidden/>
          </w:rPr>
          <w:tab/>
        </w:r>
        <w:r w:rsidR="001C1013">
          <w:rPr>
            <w:noProof/>
            <w:webHidden/>
          </w:rPr>
          <w:fldChar w:fldCharType="begin"/>
        </w:r>
        <w:r w:rsidR="001C1013">
          <w:rPr>
            <w:noProof/>
            <w:webHidden/>
          </w:rPr>
          <w:instrText xml:space="preserve"> PAGEREF _Toc16588491 \h </w:instrText>
        </w:r>
        <w:r w:rsidR="001C1013">
          <w:rPr>
            <w:noProof/>
            <w:webHidden/>
          </w:rPr>
        </w:r>
        <w:r w:rsidR="001C1013">
          <w:rPr>
            <w:noProof/>
            <w:webHidden/>
          </w:rPr>
          <w:fldChar w:fldCharType="separate"/>
        </w:r>
        <w:r w:rsidR="001C1013">
          <w:rPr>
            <w:noProof/>
            <w:webHidden/>
          </w:rPr>
          <w:t>23</w:t>
        </w:r>
        <w:r w:rsidR="001C1013">
          <w:rPr>
            <w:noProof/>
            <w:webHidden/>
          </w:rPr>
          <w:fldChar w:fldCharType="end"/>
        </w:r>
      </w:hyperlink>
    </w:p>
    <w:p w14:paraId="524D1519" w14:textId="3C257C8C" w:rsidR="001C1013" w:rsidRDefault="00AB1E04">
      <w:pPr>
        <w:pStyle w:val="TOC1"/>
        <w:rPr>
          <w:rFonts w:eastAsiaTheme="minorEastAsia"/>
          <w:noProof/>
          <w:lang w:eastAsia="en-AU"/>
        </w:rPr>
      </w:pPr>
      <w:hyperlink w:anchor="_Toc16588492" w:history="1">
        <w:r w:rsidR="001C1013" w:rsidRPr="0005727A">
          <w:rPr>
            <w:rStyle w:val="Hyperlink"/>
            <w:rFonts w:ascii="Arial" w:hAnsi="Arial" w:cs="Arial"/>
            <w:b/>
            <w:noProof/>
            <w:lang w:val="en-GB"/>
          </w:rPr>
          <w:t>Key Directions and Actions</w:t>
        </w:r>
        <w:r w:rsidR="001C1013">
          <w:rPr>
            <w:noProof/>
            <w:webHidden/>
          </w:rPr>
          <w:tab/>
        </w:r>
        <w:r w:rsidR="001C1013">
          <w:rPr>
            <w:noProof/>
            <w:webHidden/>
          </w:rPr>
          <w:fldChar w:fldCharType="begin"/>
        </w:r>
        <w:r w:rsidR="001C1013">
          <w:rPr>
            <w:noProof/>
            <w:webHidden/>
          </w:rPr>
          <w:instrText xml:space="preserve"> PAGEREF _Toc16588492 \h </w:instrText>
        </w:r>
        <w:r w:rsidR="001C1013">
          <w:rPr>
            <w:noProof/>
            <w:webHidden/>
          </w:rPr>
        </w:r>
        <w:r w:rsidR="001C1013">
          <w:rPr>
            <w:noProof/>
            <w:webHidden/>
          </w:rPr>
          <w:fldChar w:fldCharType="separate"/>
        </w:r>
        <w:r w:rsidR="001C1013">
          <w:rPr>
            <w:noProof/>
            <w:webHidden/>
          </w:rPr>
          <w:t>27</w:t>
        </w:r>
        <w:r w:rsidR="001C1013">
          <w:rPr>
            <w:noProof/>
            <w:webHidden/>
          </w:rPr>
          <w:fldChar w:fldCharType="end"/>
        </w:r>
      </w:hyperlink>
    </w:p>
    <w:p w14:paraId="722F32BA" w14:textId="3DFE3742" w:rsidR="001C1013" w:rsidRDefault="00AB1E04">
      <w:pPr>
        <w:pStyle w:val="TOC2"/>
        <w:tabs>
          <w:tab w:val="right" w:leader="dot" w:pos="9016"/>
        </w:tabs>
        <w:rPr>
          <w:rFonts w:eastAsiaTheme="minorEastAsia"/>
          <w:noProof/>
          <w:lang w:eastAsia="en-AU"/>
        </w:rPr>
      </w:pPr>
      <w:hyperlink w:anchor="_Toc16588493" w:history="1">
        <w:r w:rsidR="001C1013" w:rsidRPr="0005727A">
          <w:rPr>
            <w:rStyle w:val="Hyperlink"/>
            <w:rFonts w:ascii="Arial" w:hAnsi="Arial" w:cs="Arial"/>
            <w:b/>
            <w:noProof/>
            <w:lang w:val="en-GB"/>
          </w:rPr>
          <w:t>Outcome 1: A more liveable Maroondah</w:t>
        </w:r>
        <w:r w:rsidR="001C1013">
          <w:rPr>
            <w:noProof/>
            <w:webHidden/>
          </w:rPr>
          <w:tab/>
        </w:r>
        <w:r w:rsidR="001C1013">
          <w:rPr>
            <w:noProof/>
            <w:webHidden/>
          </w:rPr>
          <w:fldChar w:fldCharType="begin"/>
        </w:r>
        <w:r w:rsidR="001C1013">
          <w:rPr>
            <w:noProof/>
            <w:webHidden/>
          </w:rPr>
          <w:instrText xml:space="preserve"> PAGEREF _Toc16588493 \h </w:instrText>
        </w:r>
        <w:r w:rsidR="001C1013">
          <w:rPr>
            <w:noProof/>
            <w:webHidden/>
          </w:rPr>
        </w:r>
        <w:r w:rsidR="001C1013">
          <w:rPr>
            <w:noProof/>
            <w:webHidden/>
          </w:rPr>
          <w:fldChar w:fldCharType="separate"/>
        </w:r>
        <w:r w:rsidR="001C1013">
          <w:rPr>
            <w:noProof/>
            <w:webHidden/>
          </w:rPr>
          <w:t>27</w:t>
        </w:r>
        <w:r w:rsidR="001C1013">
          <w:rPr>
            <w:noProof/>
            <w:webHidden/>
          </w:rPr>
          <w:fldChar w:fldCharType="end"/>
        </w:r>
      </w:hyperlink>
    </w:p>
    <w:p w14:paraId="17B9F0D3" w14:textId="1E54D324" w:rsidR="001C1013" w:rsidRDefault="00AB1E04">
      <w:pPr>
        <w:pStyle w:val="TOC1"/>
        <w:rPr>
          <w:rFonts w:eastAsiaTheme="minorEastAsia"/>
          <w:noProof/>
          <w:lang w:eastAsia="en-AU"/>
        </w:rPr>
      </w:pPr>
      <w:hyperlink w:anchor="_Toc16588494" w:history="1">
        <w:r w:rsidR="001C1013" w:rsidRPr="0005727A">
          <w:rPr>
            <w:rStyle w:val="Hyperlink"/>
            <w:rFonts w:ascii="Arial" w:hAnsi="Arial" w:cs="Arial"/>
            <w:b/>
            <w:noProof/>
            <w:lang w:val="en-GB"/>
          </w:rPr>
          <w:t>Key Direction 1.1: Strengthen protection of existing tree canopy cover</w:t>
        </w:r>
        <w:r w:rsidR="001C1013">
          <w:rPr>
            <w:noProof/>
            <w:webHidden/>
          </w:rPr>
          <w:tab/>
        </w:r>
        <w:r w:rsidR="001C1013">
          <w:rPr>
            <w:noProof/>
            <w:webHidden/>
          </w:rPr>
          <w:fldChar w:fldCharType="begin"/>
        </w:r>
        <w:r w:rsidR="001C1013">
          <w:rPr>
            <w:noProof/>
            <w:webHidden/>
          </w:rPr>
          <w:instrText xml:space="preserve"> PAGEREF _Toc16588494 \h </w:instrText>
        </w:r>
        <w:r w:rsidR="001C1013">
          <w:rPr>
            <w:noProof/>
            <w:webHidden/>
          </w:rPr>
        </w:r>
        <w:r w:rsidR="001C1013">
          <w:rPr>
            <w:noProof/>
            <w:webHidden/>
          </w:rPr>
          <w:fldChar w:fldCharType="separate"/>
        </w:r>
        <w:r w:rsidR="001C1013">
          <w:rPr>
            <w:noProof/>
            <w:webHidden/>
          </w:rPr>
          <w:t>27</w:t>
        </w:r>
        <w:r w:rsidR="001C1013">
          <w:rPr>
            <w:noProof/>
            <w:webHidden/>
          </w:rPr>
          <w:fldChar w:fldCharType="end"/>
        </w:r>
      </w:hyperlink>
    </w:p>
    <w:p w14:paraId="53588DD1" w14:textId="1D0182AC" w:rsidR="001C1013" w:rsidRDefault="00AB1E04">
      <w:pPr>
        <w:pStyle w:val="TOC1"/>
        <w:rPr>
          <w:rFonts w:eastAsiaTheme="minorEastAsia"/>
          <w:noProof/>
          <w:lang w:eastAsia="en-AU"/>
        </w:rPr>
      </w:pPr>
      <w:hyperlink w:anchor="_Toc16588495" w:history="1">
        <w:r w:rsidR="001C1013" w:rsidRPr="0005727A">
          <w:rPr>
            <w:rStyle w:val="Hyperlink"/>
            <w:rFonts w:ascii="Arial" w:hAnsi="Arial" w:cs="Arial"/>
            <w:b/>
            <w:noProof/>
            <w:lang w:val="en-GB"/>
          </w:rPr>
          <w:t>Key Direction 1.2: Ensure the health and longevity of existing tree canopy cover</w:t>
        </w:r>
        <w:r w:rsidR="001C1013">
          <w:rPr>
            <w:noProof/>
            <w:webHidden/>
          </w:rPr>
          <w:tab/>
        </w:r>
        <w:r w:rsidR="001C1013">
          <w:rPr>
            <w:noProof/>
            <w:webHidden/>
          </w:rPr>
          <w:fldChar w:fldCharType="begin"/>
        </w:r>
        <w:r w:rsidR="001C1013">
          <w:rPr>
            <w:noProof/>
            <w:webHidden/>
          </w:rPr>
          <w:instrText xml:space="preserve"> PAGEREF _Toc16588495 \h </w:instrText>
        </w:r>
        <w:r w:rsidR="001C1013">
          <w:rPr>
            <w:noProof/>
            <w:webHidden/>
          </w:rPr>
        </w:r>
        <w:r w:rsidR="001C1013">
          <w:rPr>
            <w:noProof/>
            <w:webHidden/>
          </w:rPr>
          <w:fldChar w:fldCharType="separate"/>
        </w:r>
        <w:r w:rsidR="001C1013">
          <w:rPr>
            <w:noProof/>
            <w:webHidden/>
          </w:rPr>
          <w:t>33</w:t>
        </w:r>
        <w:r w:rsidR="001C1013">
          <w:rPr>
            <w:noProof/>
            <w:webHidden/>
          </w:rPr>
          <w:fldChar w:fldCharType="end"/>
        </w:r>
      </w:hyperlink>
    </w:p>
    <w:p w14:paraId="0745697D" w14:textId="29E5AA32" w:rsidR="001C1013" w:rsidRDefault="00AB1E04">
      <w:pPr>
        <w:pStyle w:val="TOC1"/>
        <w:rPr>
          <w:rFonts w:eastAsiaTheme="minorEastAsia"/>
          <w:noProof/>
          <w:lang w:eastAsia="en-AU"/>
        </w:rPr>
      </w:pPr>
      <w:hyperlink w:anchor="_Toc16588496" w:history="1">
        <w:r w:rsidR="001C1013" w:rsidRPr="0005727A">
          <w:rPr>
            <w:rStyle w:val="Hyperlink"/>
            <w:rFonts w:ascii="Arial" w:hAnsi="Arial" w:cs="Arial"/>
            <w:b/>
            <w:noProof/>
            <w:lang w:val="en-GB"/>
          </w:rPr>
          <w:t>Key Direction 1.3: Increase tree canopy cover in key locations</w:t>
        </w:r>
        <w:r w:rsidR="001C1013">
          <w:rPr>
            <w:noProof/>
            <w:webHidden/>
          </w:rPr>
          <w:tab/>
        </w:r>
        <w:r w:rsidR="001C1013">
          <w:rPr>
            <w:noProof/>
            <w:webHidden/>
          </w:rPr>
          <w:fldChar w:fldCharType="begin"/>
        </w:r>
        <w:r w:rsidR="001C1013">
          <w:rPr>
            <w:noProof/>
            <w:webHidden/>
          </w:rPr>
          <w:instrText xml:space="preserve"> PAGEREF _Toc16588496 \h </w:instrText>
        </w:r>
        <w:r w:rsidR="001C1013">
          <w:rPr>
            <w:noProof/>
            <w:webHidden/>
          </w:rPr>
        </w:r>
        <w:r w:rsidR="001C1013">
          <w:rPr>
            <w:noProof/>
            <w:webHidden/>
          </w:rPr>
          <w:fldChar w:fldCharType="separate"/>
        </w:r>
        <w:r w:rsidR="001C1013">
          <w:rPr>
            <w:noProof/>
            <w:webHidden/>
          </w:rPr>
          <w:t>38</w:t>
        </w:r>
        <w:r w:rsidR="001C1013">
          <w:rPr>
            <w:noProof/>
            <w:webHidden/>
          </w:rPr>
          <w:fldChar w:fldCharType="end"/>
        </w:r>
      </w:hyperlink>
    </w:p>
    <w:p w14:paraId="0CEC9CBB" w14:textId="292E70E8" w:rsidR="001C1013" w:rsidRDefault="00AB1E04">
      <w:pPr>
        <w:pStyle w:val="TOC2"/>
        <w:tabs>
          <w:tab w:val="right" w:leader="dot" w:pos="9016"/>
        </w:tabs>
        <w:rPr>
          <w:rFonts w:eastAsiaTheme="minorEastAsia"/>
          <w:noProof/>
          <w:lang w:eastAsia="en-AU"/>
        </w:rPr>
      </w:pPr>
      <w:hyperlink w:anchor="_Toc16588497" w:history="1">
        <w:r w:rsidR="001C1013" w:rsidRPr="0005727A">
          <w:rPr>
            <w:rStyle w:val="Hyperlink"/>
            <w:rFonts w:ascii="Arial" w:hAnsi="Arial" w:cs="Arial"/>
            <w:b/>
            <w:noProof/>
            <w:lang w:val="en-GB"/>
          </w:rPr>
          <w:t>Outcome 2: More nature throughout Maroondah</w:t>
        </w:r>
        <w:r w:rsidR="001C1013">
          <w:rPr>
            <w:noProof/>
            <w:webHidden/>
          </w:rPr>
          <w:tab/>
        </w:r>
        <w:r w:rsidR="001C1013">
          <w:rPr>
            <w:noProof/>
            <w:webHidden/>
          </w:rPr>
          <w:fldChar w:fldCharType="begin"/>
        </w:r>
        <w:r w:rsidR="001C1013">
          <w:rPr>
            <w:noProof/>
            <w:webHidden/>
          </w:rPr>
          <w:instrText xml:space="preserve"> PAGEREF _Toc16588497 \h </w:instrText>
        </w:r>
        <w:r w:rsidR="001C1013">
          <w:rPr>
            <w:noProof/>
            <w:webHidden/>
          </w:rPr>
        </w:r>
        <w:r w:rsidR="001C1013">
          <w:rPr>
            <w:noProof/>
            <w:webHidden/>
          </w:rPr>
          <w:fldChar w:fldCharType="separate"/>
        </w:r>
        <w:r w:rsidR="001C1013">
          <w:rPr>
            <w:noProof/>
            <w:webHidden/>
          </w:rPr>
          <w:t>46</w:t>
        </w:r>
        <w:r w:rsidR="001C1013">
          <w:rPr>
            <w:noProof/>
            <w:webHidden/>
          </w:rPr>
          <w:fldChar w:fldCharType="end"/>
        </w:r>
      </w:hyperlink>
    </w:p>
    <w:p w14:paraId="6C456DE0" w14:textId="4876C7C0" w:rsidR="001C1013" w:rsidRDefault="00AB1E04">
      <w:pPr>
        <w:pStyle w:val="TOC1"/>
        <w:rPr>
          <w:rFonts w:eastAsiaTheme="minorEastAsia"/>
          <w:noProof/>
          <w:lang w:eastAsia="en-AU"/>
        </w:rPr>
      </w:pPr>
      <w:hyperlink w:anchor="_Toc16588498" w:history="1">
        <w:r w:rsidR="001C1013" w:rsidRPr="0005727A">
          <w:rPr>
            <w:rStyle w:val="Hyperlink"/>
            <w:rFonts w:ascii="Arial" w:hAnsi="Arial" w:cs="Arial"/>
            <w:b/>
            <w:noProof/>
            <w:lang w:val="en-GB"/>
          </w:rPr>
          <w:t>Key Direction 2.1: Strengthen protection of existing habitat</w:t>
        </w:r>
        <w:r w:rsidR="001C1013">
          <w:rPr>
            <w:noProof/>
            <w:webHidden/>
          </w:rPr>
          <w:tab/>
        </w:r>
        <w:r w:rsidR="001C1013">
          <w:rPr>
            <w:noProof/>
            <w:webHidden/>
          </w:rPr>
          <w:fldChar w:fldCharType="begin"/>
        </w:r>
        <w:r w:rsidR="001C1013">
          <w:rPr>
            <w:noProof/>
            <w:webHidden/>
          </w:rPr>
          <w:instrText xml:space="preserve"> PAGEREF _Toc16588498 \h </w:instrText>
        </w:r>
        <w:r w:rsidR="001C1013">
          <w:rPr>
            <w:noProof/>
            <w:webHidden/>
          </w:rPr>
        </w:r>
        <w:r w:rsidR="001C1013">
          <w:rPr>
            <w:noProof/>
            <w:webHidden/>
          </w:rPr>
          <w:fldChar w:fldCharType="separate"/>
        </w:r>
        <w:r w:rsidR="001C1013">
          <w:rPr>
            <w:noProof/>
            <w:webHidden/>
          </w:rPr>
          <w:t>47</w:t>
        </w:r>
        <w:r w:rsidR="001C1013">
          <w:rPr>
            <w:noProof/>
            <w:webHidden/>
          </w:rPr>
          <w:fldChar w:fldCharType="end"/>
        </w:r>
      </w:hyperlink>
    </w:p>
    <w:p w14:paraId="3E951034" w14:textId="28F16FAB" w:rsidR="001C1013" w:rsidRDefault="00AB1E04">
      <w:pPr>
        <w:pStyle w:val="TOC1"/>
        <w:rPr>
          <w:rFonts w:eastAsiaTheme="minorEastAsia"/>
          <w:noProof/>
          <w:lang w:eastAsia="en-AU"/>
        </w:rPr>
      </w:pPr>
      <w:hyperlink w:anchor="_Toc16588499" w:history="1">
        <w:r w:rsidR="001C1013" w:rsidRPr="0005727A">
          <w:rPr>
            <w:rStyle w:val="Hyperlink"/>
            <w:rFonts w:ascii="Arial" w:hAnsi="Arial" w:cs="Arial"/>
            <w:b/>
            <w:noProof/>
            <w:lang w:val="en-GB"/>
          </w:rPr>
          <w:t>Key Direction 2.2: Ensure the health and longevity of existing habitat</w:t>
        </w:r>
        <w:r w:rsidR="001C1013">
          <w:rPr>
            <w:noProof/>
            <w:webHidden/>
          </w:rPr>
          <w:tab/>
        </w:r>
        <w:r w:rsidR="001C1013">
          <w:rPr>
            <w:noProof/>
            <w:webHidden/>
          </w:rPr>
          <w:fldChar w:fldCharType="begin"/>
        </w:r>
        <w:r w:rsidR="001C1013">
          <w:rPr>
            <w:noProof/>
            <w:webHidden/>
          </w:rPr>
          <w:instrText xml:space="preserve"> PAGEREF _Toc16588499 \h </w:instrText>
        </w:r>
        <w:r w:rsidR="001C1013">
          <w:rPr>
            <w:noProof/>
            <w:webHidden/>
          </w:rPr>
        </w:r>
        <w:r w:rsidR="001C1013">
          <w:rPr>
            <w:noProof/>
            <w:webHidden/>
          </w:rPr>
          <w:fldChar w:fldCharType="separate"/>
        </w:r>
        <w:r w:rsidR="001C1013">
          <w:rPr>
            <w:noProof/>
            <w:webHidden/>
          </w:rPr>
          <w:t>49</w:t>
        </w:r>
        <w:r w:rsidR="001C1013">
          <w:rPr>
            <w:noProof/>
            <w:webHidden/>
          </w:rPr>
          <w:fldChar w:fldCharType="end"/>
        </w:r>
      </w:hyperlink>
    </w:p>
    <w:p w14:paraId="779B6F08" w14:textId="3D3874E7" w:rsidR="001C1013" w:rsidRDefault="00AB1E04">
      <w:pPr>
        <w:pStyle w:val="TOC1"/>
        <w:rPr>
          <w:rFonts w:eastAsiaTheme="minorEastAsia"/>
          <w:noProof/>
          <w:lang w:eastAsia="en-AU"/>
        </w:rPr>
      </w:pPr>
      <w:hyperlink w:anchor="_Toc16588500" w:history="1">
        <w:r w:rsidR="001C1013" w:rsidRPr="0005727A">
          <w:rPr>
            <w:rStyle w:val="Hyperlink"/>
            <w:rFonts w:ascii="Arial" w:hAnsi="Arial" w:cs="Arial"/>
            <w:b/>
            <w:noProof/>
            <w:lang w:val="en-GB"/>
          </w:rPr>
          <w:t>Key Direction 2.3: Restore/create new habitat in key locations</w:t>
        </w:r>
        <w:r w:rsidR="001C1013">
          <w:rPr>
            <w:noProof/>
            <w:webHidden/>
          </w:rPr>
          <w:tab/>
        </w:r>
        <w:r w:rsidR="001C1013">
          <w:rPr>
            <w:noProof/>
            <w:webHidden/>
          </w:rPr>
          <w:fldChar w:fldCharType="begin"/>
        </w:r>
        <w:r w:rsidR="001C1013">
          <w:rPr>
            <w:noProof/>
            <w:webHidden/>
          </w:rPr>
          <w:instrText xml:space="preserve"> PAGEREF _Toc16588500 \h </w:instrText>
        </w:r>
        <w:r w:rsidR="001C1013">
          <w:rPr>
            <w:noProof/>
            <w:webHidden/>
          </w:rPr>
        </w:r>
        <w:r w:rsidR="001C1013">
          <w:rPr>
            <w:noProof/>
            <w:webHidden/>
          </w:rPr>
          <w:fldChar w:fldCharType="separate"/>
        </w:r>
        <w:r w:rsidR="001C1013">
          <w:rPr>
            <w:noProof/>
            <w:webHidden/>
          </w:rPr>
          <w:t>55</w:t>
        </w:r>
        <w:r w:rsidR="001C1013">
          <w:rPr>
            <w:noProof/>
            <w:webHidden/>
          </w:rPr>
          <w:fldChar w:fldCharType="end"/>
        </w:r>
      </w:hyperlink>
    </w:p>
    <w:p w14:paraId="20FF8570" w14:textId="47A34545" w:rsidR="001C1013" w:rsidRDefault="00AB1E04">
      <w:pPr>
        <w:pStyle w:val="TOC2"/>
        <w:tabs>
          <w:tab w:val="right" w:leader="dot" w:pos="9016"/>
        </w:tabs>
        <w:rPr>
          <w:rFonts w:eastAsiaTheme="minorEastAsia"/>
          <w:noProof/>
          <w:lang w:eastAsia="en-AU"/>
        </w:rPr>
      </w:pPr>
      <w:hyperlink w:anchor="_Toc16588501" w:history="1">
        <w:r w:rsidR="001C1013" w:rsidRPr="0005727A">
          <w:rPr>
            <w:rStyle w:val="Hyperlink"/>
            <w:rFonts w:ascii="Arial" w:hAnsi="Arial" w:cs="Arial"/>
            <w:b/>
            <w:noProof/>
          </w:rPr>
          <w:t>Outcome 3: Council support</w:t>
        </w:r>
        <w:r w:rsidR="001C1013">
          <w:rPr>
            <w:noProof/>
            <w:webHidden/>
          </w:rPr>
          <w:tab/>
        </w:r>
        <w:r w:rsidR="001C1013">
          <w:rPr>
            <w:noProof/>
            <w:webHidden/>
          </w:rPr>
          <w:fldChar w:fldCharType="begin"/>
        </w:r>
        <w:r w:rsidR="001C1013">
          <w:rPr>
            <w:noProof/>
            <w:webHidden/>
          </w:rPr>
          <w:instrText xml:space="preserve"> PAGEREF _Toc16588501 \h </w:instrText>
        </w:r>
        <w:r w:rsidR="001C1013">
          <w:rPr>
            <w:noProof/>
            <w:webHidden/>
          </w:rPr>
        </w:r>
        <w:r w:rsidR="001C1013">
          <w:rPr>
            <w:noProof/>
            <w:webHidden/>
          </w:rPr>
          <w:fldChar w:fldCharType="separate"/>
        </w:r>
        <w:r w:rsidR="001C1013">
          <w:rPr>
            <w:noProof/>
            <w:webHidden/>
          </w:rPr>
          <w:t>63</w:t>
        </w:r>
        <w:r w:rsidR="001C1013">
          <w:rPr>
            <w:noProof/>
            <w:webHidden/>
          </w:rPr>
          <w:fldChar w:fldCharType="end"/>
        </w:r>
      </w:hyperlink>
    </w:p>
    <w:p w14:paraId="05AED329" w14:textId="27261B20" w:rsidR="001C1013" w:rsidRDefault="00AB1E04">
      <w:pPr>
        <w:pStyle w:val="TOC1"/>
        <w:rPr>
          <w:rFonts w:eastAsiaTheme="minorEastAsia"/>
          <w:noProof/>
          <w:lang w:eastAsia="en-AU"/>
        </w:rPr>
      </w:pPr>
      <w:hyperlink w:anchor="_Toc16588502" w:history="1">
        <w:r w:rsidR="001C1013" w:rsidRPr="0005727A">
          <w:rPr>
            <w:rStyle w:val="Hyperlink"/>
            <w:rFonts w:ascii="Arial" w:hAnsi="Arial" w:cs="Arial"/>
            <w:b/>
            <w:noProof/>
            <w:lang w:val="en-GB"/>
          </w:rPr>
          <w:t>References</w:t>
        </w:r>
        <w:r w:rsidR="001C1013">
          <w:rPr>
            <w:noProof/>
            <w:webHidden/>
          </w:rPr>
          <w:tab/>
        </w:r>
        <w:r w:rsidR="001C1013">
          <w:rPr>
            <w:noProof/>
            <w:webHidden/>
          </w:rPr>
          <w:fldChar w:fldCharType="begin"/>
        </w:r>
        <w:r w:rsidR="001C1013">
          <w:rPr>
            <w:noProof/>
            <w:webHidden/>
          </w:rPr>
          <w:instrText xml:space="preserve"> PAGEREF _Toc16588502 \h </w:instrText>
        </w:r>
        <w:r w:rsidR="001C1013">
          <w:rPr>
            <w:noProof/>
            <w:webHidden/>
          </w:rPr>
        </w:r>
        <w:r w:rsidR="001C1013">
          <w:rPr>
            <w:noProof/>
            <w:webHidden/>
          </w:rPr>
          <w:fldChar w:fldCharType="separate"/>
        </w:r>
        <w:r w:rsidR="001C1013">
          <w:rPr>
            <w:noProof/>
            <w:webHidden/>
          </w:rPr>
          <w:t>69</w:t>
        </w:r>
        <w:r w:rsidR="001C1013">
          <w:rPr>
            <w:noProof/>
            <w:webHidden/>
          </w:rPr>
          <w:fldChar w:fldCharType="end"/>
        </w:r>
      </w:hyperlink>
    </w:p>
    <w:p w14:paraId="1EE78B96" w14:textId="12FB4046" w:rsidR="001C1013" w:rsidRDefault="00AB1E04">
      <w:pPr>
        <w:pStyle w:val="TOC1"/>
        <w:rPr>
          <w:rFonts w:eastAsiaTheme="minorEastAsia"/>
          <w:noProof/>
          <w:lang w:eastAsia="en-AU"/>
        </w:rPr>
      </w:pPr>
      <w:hyperlink w:anchor="_Toc16588503" w:history="1">
        <w:r w:rsidR="001C1013" w:rsidRPr="0005727A">
          <w:rPr>
            <w:rStyle w:val="Hyperlink"/>
            <w:rFonts w:ascii="Arial" w:hAnsi="Arial" w:cs="Arial"/>
            <w:b/>
            <w:noProof/>
            <w:lang w:val="en-GB"/>
          </w:rPr>
          <w:t>Glossary</w:t>
        </w:r>
        <w:r w:rsidR="001C1013">
          <w:rPr>
            <w:noProof/>
            <w:webHidden/>
          </w:rPr>
          <w:tab/>
        </w:r>
        <w:r w:rsidR="001C1013">
          <w:rPr>
            <w:noProof/>
            <w:webHidden/>
          </w:rPr>
          <w:fldChar w:fldCharType="begin"/>
        </w:r>
        <w:r w:rsidR="001C1013">
          <w:rPr>
            <w:noProof/>
            <w:webHidden/>
          </w:rPr>
          <w:instrText xml:space="preserve"> PAGEREF _Toc16588503 \h </w:instrText>
        </w:r>
        <w:r w:rsidR="001C1013">
          <w:rPr>
            <w:noProof/>
            <w:webHidden/>
          </w:rPr>
        </w:r>
        <w:r w:rsidR="001C1013">
          <w:rPr>
            <w:noProof/>
            <w:webHidden/>
          </w:rPr>
          <w:fldChar w:fldCharType="separate"/>
        </w:r>
        <w:r w:rsidR="001C1013">
          <w:rPr>
            <w:noProof/>
            <w:webHidden/>
          </w:rPr>
          <w:t>70</w:t>
        </w:r>
        <w:r w:rsidR="001C1013">
          <w:rPr>
            <w:noProof/>
            <w:webHidden/>
          </w:rPr>
          <w:fldChar w:fldCharType="end"/>
        </w:r>
      </w:hyperlink>
    </w:p>
    <w:p w14:paraId="5DAB6C7B" w14:textId="00D0EE75" w:rsidR="00CC54DF" w:rsidRDefault="00CC54DF" w:rsidP="003A3C15">
      <w:pPr>
        <w:suppressAutoHyphens/>
        <w:autoSpaceDE w:val="0"/>
        <w:autoSpaceDN w:val="0"/>
        <w:adjustRightInd w:val="0"/>
        <w:spacing w:beforeLines="60" w:before="144" w:afterLines="60" w:after="144" w:line="360" w:lineRule="auto"/>
        <w:textAlignment w:val="center"/>
        <w:rPr>
          <w:rFonts w:ascii="Arial" w:hAnsi="Arial" w:cs="Arial"/>
          <w:bCs/>
          <w:highlight w:val="yellow"/>
          <w:lang w:val="en-GB"/>
        </w:rPr>
      </w:pPr>
      <w:r>
        <w:rPr>
          <w:rFonts w:ascii="Arial" w:hAnsi="Arial" w:cs="Arial"/>
          <w:bCs/>
          <w:highlight w:val="yellow"/>
          <w:lang w:val="en-GB"/>
        </w:rPr>
        <w:fldChar w:fldCharType="end"/>
      </w:r>
    </w:p>
    <w:p w14:paraId="43B8D335" w14:textId="5CB7A1AB" w:rsidR="00CC54DF" w:rsidRDefault="00CC54DF">
      <w:pPr>
        <w:rPr>
          <w:rFonts w:ascii="Arial" w:hAnsi="Arial" w:cs="Arial"/>
          <w:bCs/>
          <w:highlight w:val="yellow"/>
          <w:lang w:val="en-GB"/>
        </w:rPr>
      </w:pPr>
      <w:r>
        <w:rPr>
          <w:rFonts w:ascii="Arial" w:hAnsi="Arial" w:cs="Arial"/>
          <w:bCs/>
          <w:highlight w:val="yellow"/>
          <w:lang w:val="en-GB"/>
        </w:rPr>
        <w:br w:type="page"/>
      </w:r>
    </w:p>
    <w:p w14:paraId="116BC2E3" w14:textId="18DCBB55" w:rsidR="00D76977" w:rsidRPr="009427F9" w:rsidRDefault="00D76977" w:rsidP="00D76977">
      <w:pPr>
        <w:pStyle w:val="Heading1"/>
        <w:numPr>
          <w:ilvl w:val="0"/>
          <w:numId w:val="0"/>
        </w:numPr>
        <w:rPr>
          <w:rFonts w:ascii="Arial" w:hAnsi="Arial" w:cs="Arial"/>
          <w:b/>
          <w:sz w:val="32"/>
          <w:szCs w:val="32"/>
        </w:rPr>
      </w:pPr>
      <w:bookmarkStart w:id="1" w:name="_Toc16588481"/>
      <w:r w:rsidRPr="009427F9">
        <w:rPr>
          <w:rFonts w:ascii="Arial" w:hAnsi="Arial" w:cs="Arial"/>
          <w:b/>
          <w:sz w:val="32"/>
          <w:szCs w:val="32"/>
          <w:lang w:val="en-GB"/>
        </w:rPr>
        <w:lastRenderedPageBreak/>
        <w:t>Executive Summary</w:t>
      </w:r>
      <w:bookmarkEnd w:id="1"/>
    </w:p>
    <w:p w14:paraId="61BAE02F" w14:textId="72BB74D0" w:rsidR="00B258C0" w:rsidRPr="00B258C0" w:rsidRDefault="00B258C0" w:rsidP="00B258C0">
      <w:pPr>
        <w:pStyle w:val="NoParagraphStyle"/>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 xml:space="preserve">The </w:t>
      </w:r>
      <w:r>
        <w:rPr>
          <w:rFonts w:ascii="Arial" w:hAnsi="Arial" w:cs="Arial"/>
          <w:bCs/>
          <w:sz w:val="22"/>
          <w:szCs w:val="22"/>
          <w:lang w:val="en-AU"/>
        </w:rPr>
        <w:t xml:space="preserve">draft </w:t>
      </w:r>
      <w:r w:rsidRPr="00B258C0">
        <w:rPr>
          <w:rFonts w:ascii="Arial" w:hAnsi="Arial" w:cs="Arial"/>
          <w:bCs/>
          <w:sz w:val="22"/>
          <w:szCs w:val="22"/>
          <w:lang w:val="en-AU"/>
        </w:rPr>
        <w:t>Maroondah Vegetation Strategy establishes Council and the communit</w:t>
      </w:r>
      <w:r>
        <w:rPr>
          <w:rFonts w:ascii="Arial" w:hAnsi="Arial" w:cs="Arial"/>
          <w:bCs/>
          <w:sz w:val="22"/>
          <w:szCs w:val="22"/>
          <w:lang w:val="en-AU"/>
        </w:rPr>
        <w:t>y’s</w:t>
      </w:r>
      <w:r w:rsidRPr="00B258C0">
        <w:rPr>
          <w:rFonts w:ascii="Arial" w:hAnsi="Arial" w:cs="Arial"/>
          <w:bCs/>
          <w:sz w:val="22"/>
          <w:szCs w:val="22"/>
          <w:lang w:val="en-AU"/>
        </w:rPr>
        <w:t xml:space="preserve"> vision </w:t>
      </w:r>
      <w:r w:rsidRPr="00B258C0">
        <w:rPr>
          <w:rFonts w:ascii="Arial" w:hAnsi="Arial" w:cs="Arial"/>
          <w:bCs/>
          <w:sz w:val="22"/>
          <w:szCs w:val="22"/>
        </w:rPr>
        <w:t xml:space="preserve">for protecting, enhancing, restoring, and creating vegetation in Maroondah’s natural and urbanised areas.  </w:t>
      </w:r>
      <w:r w:rsidRPr="00B258C0">
        <w:rPr>
          <w:rFonts w:ascii="Arial" w:hAnsi="Arial" w:cs="Arial"/>
          <w:bCs/>
          <w:sz w:val="22"/>
          <w:szCs w:val="22"/>
          <w:lang w:val="en-AU"/>
        </w:rPr>
        <w:t>The Strategy contains actions in areas including: vegetation management and conservation, policy and planning controls, advocacy, education</w:t>
      </w:r>
      <w:r w:rsidR="00E043C1">
        <w:rPr>
          <w:rFonts w:ascii="Arial" w:hAnsi="Arial" w:cs="Arial"/>
          <w:bCs/>
          <w:sz w:val="22"/>
          <w:szCs w:val="22"/>
          <w:lang w:val="en-AU"/>
        </w:rPr>
        <w:t>,</w:t>
      </w:r>
      <w:r w:rsidRPr="00B258C0">
        <w:rPr>
          <w:rFonts w:ascii="Arial" w:hAnsi="Arial" w:cs="Arial"/>
          <w:bCs/>
          <w:sz w:val="22"/>
          <w:szCs w:val="22"/>
          <w:lang w:val="en-AU"/>
        </w:rPr>
        <w:t xml:space="preserve"> and support to community.</w:t>
      </w:r>
    </w:p>
    <w:p w14:paraId="020E1C87" w14:textId="77777777" w:rsidR="00B258C0" w:rsidRDefault="00B258C0" w:rsidP="00FB3C34">
      <w:pPr>
        <w:pStyle w:val="NoParagraphStyle"/>
        <w:spacing w:beforeLines="60" w:before="144" w:afterLines="60" w:after="144" w:line="360" w:lineRule="auto"/>
        <w:rPr>
          <w:rFonts w:ascii="Arial" w:hAnsi="Arial" w:cs="Arial"/>
          <w:b/>
          <w:bCs/>
          <w:color w:val="auto"/>
          <w:sz w:val="22"/>
          <w:szCs w:val="22"/>
        </w:rPr>
      </w:pPr>
    </w:p>
    <w:p w14:paraId="7F17A157" w14:textId="0E6E77F0" w:rsidR="00FB3C34" w:rsidRPr="00B258C0" w:rsidRDefault="00FB3C34" w:rsidP="00FB3C34">
      <w:pPr>
        <w:pStyle w:val="NoParagraphStyle"/>
        <w:spacing w:beforeLines="60" w:before="144" w:afterLines="60" w:after="144" w:line="360" w:lineRule="auto"/>
        <w:rPr>
          <w:rFonts w:ascii="Arial" w:hAnsi="Arial" w:cs="Arial"/>
          <w:b/>
          <w:bCs/>
          <w:color w:val="auto"/>
          <w:sz w:val="28"/>
          <w:szCs w:val="28"/>
        </w:rPr>
      </w:pPr>
      <w:r w:rsidRPr="00B258C0">
        <w:rPr>
          <w:rFonts w:ascii="Arial" w:hAnsi="Arial" w:cs="Arial"/>
          <w:b/>
          <w:bCs/>
          <w:color w:val="auto"/>
          <w:sz w:val="28"/>
          <w:szCs w:val="28"/>
        </w:rPr>
        <w:t>Vision</w:t>
      </w:r>
    </w:p>
    <w:p w14:paraId="48958C0D" w14:textId="00971E5B" w:rsidR="00FB3C34" w:rsidRDefault="00FB3C34" w:rsidP="00FB3C34">
      <w:pPr>
        <w:pStyle w:val="NoParagraphStyle"/>
        <w:spacing w:beforeLines="60" w:before="144" w:afterLines="60" w:after="144" w:line="360" w:lineRule="auto"/>
        <w:rPr>
          <w:rFonts w:ascii="Arial" w:hAnsi="Arial" w:cs="Arial"/>
          <w:bCs/>
          <w:color w:val="auto"/>
          <w:sz w:val="22"/>
          <w:szCs w:val="22"/>
        </w:rPr>
      </w:pPr>
      <w:r>
        <w:rPr>
          <w:rFonts w:ascii="Arial" w:hAnsi="Arial" w:cs="Arial"/>
          <w:bCs/>
          <w:color w:val="auto"/>
          <w:sz w:val="22"/>
          <w:szCs w:val="22"/>
        </w:rPr>
        <w:t>“</w:t>
      </w:r>
      <w:r w:rsidRPr="00315442">
        <w:rPr>
          <w:rFonts w:ascii="Arial" w:hAnsi="Arial" w:cs="Arial"/>
          <w:bCs/>
          <w:color w:val="auto"/>
          <w:sz w:val="22"/>
          <w:szCs w:val="22"/>
        </w:rPr>
        <w:t xml:space="preserve">In 2040, more people, plants and animals in Maroondah are reaping the </w:t>
      </w:r>
      <w:r w:rsidR="00F529C6">
        <w:rPr>
          <w:rFonts w:ascii="Arial" w:hAnsi="Arial" w:cs="Arial"/>
          <w:bCs/>
          <w:color w:val="auto"/>
          <w:sz w:val="22"/>
          <w:szCs w:val="22"/>
        </w:rPr>
        <w:t>wellbeing</w:t>
      </w:r>
      <w:r w:rsidRPr="00315442">
        <w:rPr>
          <w:rFonts w:ascii="Arial" w:hAnsi="Arial" w:cs="Arial"/>
          <w:bCs/>
          <w:color w:val="auto"/>
          <w:sz w:val="22"/>
          <w:szCs w:val="22"/>
        </w:rPr>
        <w:t xml:space="preserve"> and habitat benefits of abundant and diverse vegetation for healthier living and life.</w:t>
      </w:r>
      <w:r>
        <w:rPr>
          <w:rFonts w:ascii="Arial" w:hAnsi="Arial" w:cs="Arial"/>
          <w:bCs/>
          <w:color w:val="auto"/>
          <w:sz w:val="22"/>
          <w:szCs w:val="22"/>
        </w:rPr>
        <w:t>”</w:t>
      </w:r>
    </w:p>
    <w:p w14:paraId="2C2ABBE5" w14:textId="77777777" w:rsidR="00FB3C34" w:rsidRPr="00315442" w:rsidRDefault="00FB3C34" w:rsidP="00FB3C34">
      <w:pPr>
        <w:pStyle w:val="NoParagraphStyle"/>
        <w:spacing w:beforeLines="60" w:before="144" w:afterLines="60" w:after="144" w:line="360" w:lineRule="auto"/>
        <w:rPr>
          <w:rFonts w:ascii="Arial" w:hAnsi="Arial" w:cs="Arial"/>
          <w:bCs/>
          <w:color w:val="auto"/>
          <w:sz w:val="22"/>
          <w:szCs w:val="22"/>
        </w:rPr>
      </w:pPr>
    </w:p>
    <w:p w14:paraId="7E770C9D" w14:textId="77777777" w:rsidR="00FB3C34" w:rsidRPr="00B258C0" w:rsidRDefault="00FB3C34" w:rsidP="00FB3C34">
      <w:pPr>
        <w:suppressAutoHyphens/>
        <w:autoSpaceDE w:val="0"/>
        <w:autoSpaceDN w:val="0"/>
        <w:adjustRightInd w:val="0"/>
        <w:spacing w:beforeLines="60" w:before="144" w:afterLines="60" w:after="144" w:line="360" w:lineRule="auto"/>
        <w:textAlignment w:val="center"/>
        <w:rPr>
          <w:rFonts w:ascii="Arial" w:hAnsi="Arial" w:cs="Arial"/>
          <w:b/>
          <w:bCs/>
          <w:sz w:val="28"/>
          <w:szCs w:val="28"/>
          <w:lang w:val="en-GB"/>
        </w:rPr>
      </w:pPr>
      <w:r w:rsidRPr="00B258C0">
        <w:rPr>
          <w:rFonts w:ascii="Arial" w:hAnsi="Arial" w:cs="Arial"/>
          <w:b/>
          <w:bCs/>
          <w:sz w:val="28"/>
          <w:szCs w:val="28"/>
          <w:lang w:val="en-GB"/>
        </w:rPr>
        <w:t>Council’s Mission</w:t>
      </w:r>
    </w:p>
    <w:p w14:paraId="382BEDBA" w14:textId="77777777" w:rsidR="00FB3C34" w:rsidRDefault="00FB3C34" w:rsidP="00FB3C34">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w:t>
      </w:r>
      <w:r w:rsidRPr="00315442">
        <w:rPr>
          <w:rFonts w:ascii="Arial" w:hAnsi="Arial" w:cs="Arial"/>
          <w:bCs/>
          <w:lang w:val="en-GB"/>
        </w:rPr>
        <w:t>Through direct action, strategic partnerships, and developing a community culture of custodianship, Council will lead and coordinate collaborative action to protect and extend the foundation of vegetation that supports healthier life for people, plants, and animals in a changing Maroondah.</w:t>
      </w:r>
      <w:r>
        <w:rPr>
          <w:rFonts w:ascii="Arial" w:hAnsi="Arial" w:cs="Arial"/>
          <w:bCs/>
          <w:lang w:val="en-GB"/>
        </w:rPr>
        <w:t>”</w:t>
      </w:r>
    </w:p>
    <w:p w14:paraId="0BC1F278" w14:textId="27F21626" w:rsidR="00D76977" w:rsidRPr="00B258C0" w:rsidRDefault="00D76977">
      <w:pPr>
        <w:rPr>
          <w:rFonts w:ascii="Arial" w:hAnsi="Arial" w:cs="Arial"/>
          <w:bCs/>
          <w:highlight w:val="yellow"/>
          <w:lang w:val="en-GB"/>
        </w:rPr>
      </w:pPr>
    </w:p>
    <w:p w14:paraId="30B71964" w14:textId="2E41C47A" w:rsidR="00D76977" w:rsidRPr="00B258C0" w:rsidRDefault="00B258C0" w:rsidP="00D76977">
      <w:pPr>
        <w:pStyle w:val="NoParagraphStyle"/>
        <w:suppressAutoHyphens/>
        <w:spacing w:beforeLines="60" w:before="144" w:afterLines="60" w:after="144" w:line="360" w:lineRule="auto"/>
        <w:rPr>
          <w:rFonts w:ascii="Arial" w:hAnsi="Arial" w:cs="Arial"/>
          <w:bCs/>
          <w:sz w:val="22"/>
          <w:szCs w:val="22"/>
        </w:rPr>
      </w:pPr>
      <w:r>
        <w:rPr>
          <w:rFonts w:ascii="Arial" w:hAnsi="Arial" w:cs="Arial"/>
          <w:bCs/>
          <w:sz w:val="22"/>
          <w:szCs w:val="22"/>
          <w:lang w:val="en-AU"/>
        </w:rPr>
        <w:t>Extensive community engagement, detailed research, and a robust evidence base have informed the draft Maroondah Vegetation Strategy</w:t>
      </w:r>
      <w:r w:rsidR="00D76977" w:rsidRPr="00B258C0">
        <w:rPr>
          <w:rFonts w:ascii="Arial" w:hAnsi="Arial" w:cs="Arial"/>
          <w:bCs/>
          <w:sz w:val="22"/>
          <w:szCs w:val="22"/>
          <w:lang w:val="en-AU"/>
        </w:rPr>
        <w:t>.</w:t>
      </w:r>
      <w:r w:rsidR="00FF5673" w:rsidRPr="00B258C0">
        <w:rPr>
          <w:rFonts w:ascii="Arial" w:hAnsi="Arial" w:cs="Arial"/>
          <w:bCs/>
          <w:sz w:val="22"/>
          <w:szCs w:val="22"/>
          <w:lang w:val="en-AU"/>
        </w:rPr>
        <w:t xml:space="preserve">  </w:t>
      </w:r>
      <w:r w:rsidR="00192553" w:rsidRPr="00B258C0">
        <w:rPr>
          <w:rFonts w:ascii="Arial" w:hAnsi="Arial" w:cs="Arial"/>
          <w:bCs/>
          <w:sz w:val="22"/>
          <w:szCs w:val="22"/>
        </w:rPr>
        <w:t>Much of this was summarised in the Maroondah Vegetation R</w:t>
      </w:r>
      <w:r w:rsidR="00E043C1">
        <w:rPr>
          <w:rFonts w:ascii="Arial" w:hAnsi="Arial" w:cs="Arial"/>
          <w:bCs/>
          <w:sz w:val="22"/>
          <w:szCs w:val="22"/>
        </w:rPr>
        <w:t xml:space="preserve">eview Issues and Options Paper released for community feedback in </w:t>
      </w:r>
      <w:r w:rsidR="00192553" w:rsidRPr="00B258C0">
        <w:rPr>
          <w:rFonts w:ascii="Arial" w:hAnsi="Arial" w:cs="Arial"/>
          <w:bCs/>
          <w:sz w:val="22"/>
          <w:szCs w:val="22"/>
        </w:rPr>
        <w:t>February 2019.  This</w:t>
      </w:r>
      <w:r w:rsidR="00D76977" w:rsidRPr="00B258C0">
        <w:rPr>
          <w:rFonts w:ascii="Arial" w:hAnsi="Arial" w:cs="Arial"/>
          <w:bCs/>
          <w:sz w:val="22"/>
          <w:szCs w:val="22"/>
        </w:rPr>
        <w:t xml:space="preserve"> </w:t>
      </w:r>
      <w:r w:rsidR="00456D56" w:rsidRPr="00B258C0">
        <w:rPr>
          <w:rFonts w:ascii="Arial" w:hAnsi="Arial" w:cs="Arial"/>
          <w:bCs/>
          <w:sz w:val="22"/>
          <w:szCs w:val="22"/>
        </w:rPr>
        <w:t xml:space="preserve">paper </w:t>
      </w:r>
      <w:r w:rsidR="00192553" w:rsidRPr="00B258C0">
        <w:rPr>
          <w:rFonts w:ascii="Arial" w:hAnsi="Arial" w:cs="Arial"/>
          <w:bCs/>
          <w:sz w:val="22"/>
          <w:szCs w:val="22"/>
        </w:rPr>
        <w:t xml:space="preserve">helped to </w:t>
      </w:r>
      <w:r w:rsidR="00D76977" w:rsidRPr="00B258C0">
        <w:rPr>
          <w:rFonts w:ascii="Arial" w:hAnsi="Arial" w:cs="Arial"/>
          <w:bCs/>
          <w:sz w:val="22"/>
          <w:szCs w:val="22"/>
        </w:rPr>
        <w:t xml:space="preserve">raise awareness of, and invite discussion across the community, of the value of our vegetation, the many benefits and ‘ecosystem services’ it provides, and the issues facing </w:t>
      </w:r>
      <w:r w:rsidR="00192553" w:rsidRPr="00B258C0">
        <w:rPr>
          <w:rFonts w:ascii="Arial" w:hAnsi="Arial" w:cs="Arial"/>
          <w:bCs/>
          <w:sz w:val="22"/>
          <w:szCs w:val="22"/>
        </w:rPr>
        <w:t>the area</w:t>
      </w:r>
      <w:r w:rsidR="00D76977" w:rsidRPr="00B258C0">
        <w:rPr>
          <w:rFonts w:ascii="Arial" w:hAnsi="Arial" w:cs="Arial"/>
          <w:bCs/>
          <w:sz w:val="22"/>
          <w:szCs w:val="22"/>
        </w:rPr>
        <w:t>.</w:t>
      </w:r>
    </w:p>
    <w:p w14:paraId="36C83BFE" w14:textId="1C17BA8E" w:rsidR="00456D56" w:rsidRPr="00B258C0" w:rsidRDefault="00456D56" w:rsidP="00D76977">
      <w:pPr>
        <w:pStyle w:val="NoParagraphStyle"/>
        <w:suppressAutoHyphens/>
        <w:spacing w:beforeLines="60" w:before="144" w:afterLines="60" w:after="144" w:line="360" w:lineRule="auto"/>
        <w:rPr>
          <w:rFonts w:ascii="Arial" w:hAnsi="Arial" w:cs="Arial"/>
          <w:bCs/>
          <w:sz w:val="22"/>
          <w:szCs w:val="22"/>
        </w:rPr>
      </w:pPr>
      <w:r w:rsidRPr="00B258C0">
        <w:rPr>
          <w:rFonts w:ascii="Arial" w:hAnsi="Arial" w:cs="Arial"/>
          <w:bCs/>
          <w:sz w:val="22"/>
          <w:szCs w:val="22"/>
        </w:rPr>
        <w:t>Key research undertaken for the</w:t>
      </w:r>
      <w:r w:rsidR="00B258C0">
        <w:rPr>
          <w:rFonts w:ascii="Arial" w:hAnsi="Arial" w:cs="Arial"/>
          <w:bCs/>
          <w:sz w:val="22"/>
          <w:szCs w:val="22"/>
        </w:rPr>
        <w:t xml:space="preserve"> draft</w:t>
      </w:r>
      <w:r w:rsidRPr="00B258C0">
        <w:rPr>
          <w:rFonts w:ascii="Arial" w:hAnsi="Arial" w:cs="Arial"/>
          <w:bCs/>
          <w:sz w:val="22"/>
          <w:szCs w:val="22"/>
        </w:rPr>
        <w:t xml:space="preserve"> Strategy was undertaken as follows:</w:t>
      </w:r>
    </w:p>
    <w:p w14:paraId="55C22DA4" w14:textId="4BA22537" w:rsidR="00456D56" w:rsidRPr="00B258C0" w:rsidRDefault="00456D56" w:rsidP="0017177B">
      <w:pPr>
        <w:pStyle w:val="NoParagraphStyle"/>
        <w:numPr>
          <w:ilvl w:val="0"/>
          <w:numId w:val="18"/>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Biodiversity in Maroondah - Volume 1 (Biosphere P/L)</w:t>
      </w:r>
      <w:r w:rsidR="002325EB">
        <w:rPr>
          <w:rFonts w:ascii="Arial" w:hAnsi="Arial" w:cs="Arial"/>
          <w:bCs/>
          <w:sz w:val="22"/>
          <w:szCs w:val="22"/>
          <w:lang w:val="en-AU"/>
        </w:rPr>
        <w:t>,</w:t>
      </w:r>
      <w:r w:rsidRPr="00B258C0">
        <w:rPr>
          <w:rFonts w:ascii="Arial" w:hAnsi="Arial" w:cs="Arial"/>
          <w:bCs/>
          <w:sz w:val="22"/>
          <w:szCs w:val="22"/>
          <w:lang w:val="en-AU"/>
        </w:rPr>
        <w:t xml:space="preserve">  201</w:t>
      </w:r>
      <w:r w:rsidR="002325EB">
        <w:rPr>
          <w:rFonts w:ascii="Arial" w:hAnsi="Arial" w:cs="Arial"/>
          <w:bCs/>
          <w:sz w:val="22"/>
          <w:szCs w:val="22"/>
          <w:lang w:val="en-AU"/>
        </w:rPr>
        <w:t>9</w:t>
      </w:r>
    </w:p>
    <w:p w14:paraId="33935494" w14:textId="1AE8BCDC" w:rsidR="00456D56" w:rsidRPr="00B258C0" w:rsidRDefault="00456D56" w:rsidP="0017177B">
      <w:pPr>
        <w:pStyle w:val="NoParagraphStyle"/>
        <w:numPr>
          <w:ilvl w:val="0"/>
          <w:numId w:val="18"/>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Maroondah Canopy and Landscape Analysis 2011 to 2016 (Greenspace Consultant), 2018</w:t>
      </w:r>
    </w:p>
    <w:p w14:paraId="67D261E8" w14:textId="5CC88F1F" w:rsidR="00456D56" w:rsidRPr="00B258C0" w:rsidRDefault="00456D56" w:rsidP="0017177B">
      <w:pPr>
        <w:pStyle w:val="NoParagraphStyle"/>
        <w:numPr>
          <w:ilvl w:val="0"/>
          <w:numId w:val="18"/>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Maroondah City Council: Vegetation Planning Policy Review (Claire Scott Planning), 2018</w:t>
      </w:r>
    </w:p>
    <w:p w14:paraId="7EC3E4C8" w14:textId="77777777" w:rsidR="00BD075D" w:rsidRDefault="00BD075D" w:rsidP="00D76977">
      <w:pPr>
        <w:pStyle w:val="NoParagraphStyle"/>
        <w:suppressAutoHyphens/>
        <w:spacing w:beforeLines="60" w:before="144" w:afterLines="60" w:after="144" w:line="360" w:lineRule="auto"/>
        <w:rPr>
          <w:rFonts w:ascii="Arial" w:hAnsi="Arial" w:cs="Arial"/>
          <w:bCs/>
          <w:sz w:val="22"/>
          <w:szCs w:val="22"/>
        </w:rPr>
      </w:pPr>
    </w:p>
    <w:p w14:paraId="758B83D8" w14:textId="6B6437F7" w:rsidR="00192553" w:rsidRPr="00B258C0" w:rsidRDefault="00192553" w:rsidP="00D76977">
      <w:pPr>
        <w:pStyle w:val="NoParagraphStyle"/>
        <w:suppressAutoHyphens/>
        <w:spacing w:beforeLines="60" w:before="144" w:afterLines="60" w:after="144" w:line="360" w:lineRule="auto"/>
        <w:rPr>
          <w:rFonts w:ascii="Arial" w:hAnsi="Arial" w:cs="Arial"/>
          <w:bCs/>
          <w:sz w:val="22"/>
          <w:szCs w:val="22"/>
        </w:rPr>
      </w:pPr>
      <w:r w:rsidRPr="00B258C0">
        <w:rPr>
          <w:rFonts w:ascii="Arial" w:hAnsi="Arial" w:cs="Arial"/>
          <w:bCs/>
          <w:sz w:val="22"/>
          <w:szCs w:val="22"/>
        </w:rPr>
        <w:lastRenderedPageBreak/>
        <w:t xml:space="preserve">In addition, a </w:t>
      </w:r>
      <w:r w:rsidR="00B258C0">
        <w:rPr>
          <w:rFonts w:ascii="Arial" w:hAnsi="Arial" w:cs="Arial"/>
          <w:bCs/>
          <w:sz w:val="22"/>
          <w:szCs w:val="22"/>
        </w:rPr>
        <w:t>series</w:t>
      </w:r>
      <w:r w:rsidRPr="00B258C0">
        <w:rPr>
          <w:rFonts w:ascii="Arial" w:hAnsi="Arial" w:cs="Arial"/>
          <w:bCs/>
          <w:sz w:val="22"/>
          <w:szCs w:val="22"/>
        </w:rPr>
        <w:t xml:space="preserve"> of fact sheets were produced as per below:</w:t>
      </w:r>
    </w:p>
    <w:p w14:paraId="43952667" w14:textId="77777777" w:rsidR="00192553" w:rsidRPr="00B258C0" w:rsidRDefault="00192553" w:rsidP="0017177B">
      <w:pPr>
        <w:pStyle w:val="NoParagraphStyle"/>
        <w:numPr>
          <w:ilvl w:val="0"/>
          <w:numId w:val="17"/>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Fact sheet 1 “</w:t>
      </w:r>
      <w:r w:rsidRPr="00E043C1">
        <w:rPr>
          <w:rFonts w:ascii="Arial" w:hAnsi="Arial" w:cs="Arial"/>
          <w:bCs/>
          <w:i/>
          <w:sz w:val="22"/>
          <w:szCs w:val="22"/>
          <w:lang w:val="en-AU"/>
        </w:rPr>
        <w:t>What you have told us</w:t>
      </w:r>
      <w:r w:rsidRPr="00B258C0">
        <w:rPr>
          <w:rFonts w:ascii="Arial" w:hAnsi="Arial" w:cs="Arial"/>
          <w:bCs/>
          <w:sz w:val="22"/>
          <w:szCs w:val="22"/>
          <w:lang w:val="en-AU"/>
        </w:rPr>
        <w:t>” (community feedback received via Café Consult in 2017)</w:t>
      </w:r>
    </w:p>
    <w:p w14:paraId="0560D498" w14:textId="77777777" w:rsidR="00192553" w:rsidRPr="00B258C0" w:rsidRDefault="00192553" w:rsidP="0017177B">
      <w:pPr>
        <w:pStyle w:val="NoParagraphStyle"/>
        <w:numPr>
          <w:ilvl w:val="0"/>
          <w:numId w:val="17"/>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Fact Sheet 2 “</w:t>
      </w:r>
      <w:r w:rsidRPr="00E043C1">
        <w:rPr>
          <w:rFonts w:ascii="Arial" w:hAnsi="Arial" w:cs="Arial"/>
          <w:bCs/>
          <w:i/>
          <w:sz w:val="22"/>
          <w:szCs w:val="22"/>
          <w:lang w:val="en-AU"/>
        </w:rPr>
        <w:t>Seeing the woods for the trees</w:t>
      </w:r>
      <w:r w:rsidRPr="00B258C0">
        <w:rPr>
          <w:rFonts w:ascii="Arial" w:hAnsi="Arial" w:cs="Arial"/>
          <w:bCs/>
          <w:sz w:val="22"/>
          <w:szCs w:val="22"/>
          <w:lang w:val="en-AU"/>
        </w:rPr>
        <w:t>” (summary of tree canopy cover analysis)</w:t>
      </w:r>
    </w:p>
    <w:p w14:paraId="7F8F7B58" w14:textId="77777777" w:rsidR="00192553" w:rsidRPr="00B258C0" w:rsidRDefault="00192553" w:rsidP="0017177B">
      <w:pPr>
        <w:pStyle w:val="NoParagraphStyle"/>
        <w:numPr>
          <w:ilvl w:val="0"/>
          <w:numId w:val="17"/>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Fact Sheet 3 “</w:t>
      </w:r>
      <w:r w:rsidRPr="00E043C1">
        <w:rPr>
          <w:rFonts w:ascii="Arial" w:hAnsi="Arial" w:cs="Arial"/>
          <w:bCs/>
          <w:i/>
          <w:sz w:val="22"/>
          <w:szCs w:val="22"/>
          <w:lang w:val="en-AU"/>
        </w:rPr>
        <w:t>Vegetation, what is it good for?</w:t>
      </w:r>
      <w:r w:rsidRPr="00B258C0">
        <w:rPr>
          <w:rFonts w:ascii="Arial" w:hAnsi="Arial" w:cs="Arial"/>
          <w:bCs/>
          <w:sz w:val="22"/>
          <w:szCs w:val="22"/>
          <w:lang w:val="en-AU"/>
        </w:rPr>
        <w:t>” (summary of the range of benefits provided by vegetation in an urban setting)</w:t>
      </w:r>
    </w:p>
    <w:p w14:paraId="40F48994" w14:textId="77777777" w:rsidR="00192553" w:rsidRPr="00B258C0" w:rsidRDefault="00192553" w:rsidP="0017177B">
      <w:pPr>
        <w:pStyle w:val="NoParagraphStyle"/>
        <w:numPr>
          <w:ilvl w:val="0"/>
          <w:numId w:val="17"/>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Fact Sheet 4 “</w:t>
      </w:r>
      <w:r w:rsidRPr="00E043C1">
        <w:rPr>
          <w:rFonts w:ascii="Arial" w:hAnsi="Arial" w:cs="Arial"/>
          <w:bCs/>
          <w:i/>
          <w:sz w:val="22"/>
          <w:szCs w:val="22"/>
          <w:lang w:val="en-AU"/>
        </w:rPr>
        <w:t>Your vegetation and your Council</w:t>
      </w:r>
      <w:r w:rsidRPr="00B258C0">
        <w:rPr>
          <w:rFonts w:ascii="Arial" w:hAnsi="Arial" w:cs="Arial"/>
          <w:bCs/>
          <w:sz w:val="22"/>
          <w:szCs w:val="22"/>
          <w:lang w:val="en-AU"/>
        </w:rPr>
        <w:t>” (summary of relevant policies and legal responsibilities for Council)</w:t>
      </w:r>
    </w:p>
    <w:p w14:paraId="797BFAF8" w14:textId="77777777" w:rsidR="00192553" w:rsidRPr="00B258C0" w:rsidRDefault="00192553" w:rsidP="0017177B">
      <w:pPr>
        <w:pStyle w:val="NoParagraphStyle"/>
        <w:numPr>
          <w:ilvl w:val="0"/>
          <w:numId w:val="17"/>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Fact Sheet 5 “</w:t>
      </w:r>
      <w:r w:rsidRPr="00E043C1">
        <w:rPr>
          <w:rFonts w:ascii="Arial" w:hAnsi="Arial" w:cs="Arial"/>
          <w:bCs/>
          <w:i/>
          <w:sz w:val="22"/>
          <w:szCs w:val="22"/>
          <w:lang w:val="en-AU"/>
        </w:rPr>
        <w:t>Pink-bells and Blue Stars: Maroondah’s Plants</w:t>
      </w:r>
      <w:r w:rsidRPr="00B258C0">
        <w:rPr>
          <w:rFonts w:ascii="Arial" w:hAnsi="Arial" w:cs="Arial"/>
          <w:bCs/>
          <w:sz w:val="22"/>
          <w:szCs w:val="22"/>
          <w:lang w:val="en-AU"/>
        </w:rPr>
        <w:t>” (summary of the importance of Maroondah’s plants)</w:t>
      </w:r>
    </w:p>
    <w:p w14:paraId="7E01803A" w14:textId="77777777" w:rsidR="00192553" w:rsidRPr="00B258C0" w:rsidRDefault="00192553" w:rsidP="0017177B">
      <w:pPr>
        <w:pStyle w:val="NoParagraphStyle"/>
        <w:numPr>
          <w:ilvl w:val="0"/>
          <w:numId w:val="17"/>
        </w:numPr>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Fact Sheet 6 “</w:t>
      </w:r>
      <w:r w:rsidRPr="00E043C1">
        <w:rPr>
          <w:rFonts w:ascii="Arial" w:hAnsi="Arial" w:cs="Arial"/>
          <w:bCs/>
          <w:i/>
          <w:sz w:val="22"/>
          <w:szCs w:val="22"/>
          <w:lang w:val="en-AU"/>
        </w:rPr>
        <w:t>Sugar Gliders and Golden Whistlers: Maroondah’s Animals</w:t>
      </w:r>
      <w:r w:rsidRPr="00B258C0">
        <w:rPr>
          <w:rFonts w:ascii="Arial" w:hAnsi="Arial" w:cs="Arial"/>
          <w:bCs/>
          <w:sz w:val="22"/>
          <w:szCs w:val="22"/>
          <w:lang w:val="en-AU"/>
        </w:rPr>
        <w:t xml:space="preserve">” (summary of the importance of Maroondah’s animals) </w:t>
      </w:r>
    </w:p>
    <w:p w14:paraId="4D9F7C7F" w14:textId="2EBD436F" w:rsidR="00456D56" w:rsidRPr="00B258C0" w:rsidRDefault="00FF5673" w:rsidP="00FF5673">
      <w:pPr>
        <w:pStyle w:val="NoParagraphStyle"/>
        <w:suppressAutoHyphens/>
        <w:spacing w:beforeLines="60" w:before="144" w:afterLines="60" w:after="144" w:line="360" w:lineRule="auto"/>
        <w:rPr>
          <w:rFonts w:ascii="Arial" w:hAnsi="Arial" w:cs="Arial"/>
          <w:bCs/>
          <w:sz w:val="22"/>
          <w:szCs w:val="22"/>
          <w:lang w:val="en-AU"/>
        </w:rPr>
      </w:pPr>
      <w:r w:rsidRPr="00B258C0">
        <w:rPr>
          <w:rFonts w:ascii="Arial" w:hAnsi="Arial" w:cs="Arial"/>
          <w:bCs/>
          <w:sz w:val="22"/>
          <w:szCs w:val="22"/>
          <w:lang w:val="en-AU"/>
        </w:rPr>
        <w:t>The Issues and Options Paper</w:t>
      </w:r>
      <w:r w:rsidR="00B258C0">
        <w:rPr>
          <w:rFonts w:ascii="Arial" w:hAnsi="Arial" w:cs="Arial"/>
          <w:bCs/>
          <w:sz w:val="22"/>
          <w:szCs w:val="22"/>
          <w:lang w:val="en-AU"/>
        </w:rPr>
        <w:t xml:space="preserve">, </w:t>
      </w:r>
      <w:r w:rsidRPr="00B258C0">
        <w:rPr>
          <w:rFonts w:ascii="Arial" w:hAnsi="Arial" w:cs="Arial"/>
          <w:bCs/>
          <w:sz w:val="22"/>
          <w:szCs w:val="22"/>
          <w:lang w:val="en-AU"/>
        </w:rPr>
        <w:t>the Fact Sheets</w:t>
      </w:r>
      <w:r w:rsidR="00B258C0">
        <w:rPr>
          <w:rFonts w:ascii="Arial" w:hAnsi="Arial" w:cs="Arial"/>
          <w:bCs/>
          <w:sz w:val="22"/>
          <w:szCs w:val="22"/>
          <w:lang w:val="en-AU"/>
        </w:rPr>
        <w:t>, and thee research reports</w:t>
      </w:r>
      <w:r w:rsidRPr="00B258C0">
        <w:rPr>
          <w:rFonts w:ascii="Arial" w:hAnsi="Arial" w:cs="Arial"/>
          <w:bCs/>
          <w:sz w:val="22"/>
          <w:szCs w:val="22"/>
          <w:lang w:val="en-AU"/>
        </w:rPr>
        <w:t xml:space="preserve"> </w:t>
      </w:r>
      <w:r w:rsidR="00192553" w:rsidRPr="00B258C0">
        <w:rPr>
          <w:rFonts w:ascii="Arial" w:hAnsi="Arial" w:cs="Arial"/>
          <w:bCs/>
          <w:sz w:val="22"/>
          <w:szCs w:val="22"/>
          <w:lang w:val="en-AU"/>
        </w:rPr>
        <w:t xml:space="preserve">are all available </w:t>
      </w:r>
      <w:r w:rsidRPr="00B258C0">
        <w:rPr>
          <w:rFonts w:ascii="Arial" w:hAnsi="Arial" w:cs="Arial"/>
          <w:bCs/>
          <w:sz w:val="22"/>
          <w:szCs w:val="22"/>
          <w:lang w:val="en-AU"/>
        </w:rPr>
        <w:t xml:space="preserve">for viewing </w:t>
      </w:r>
      <w:r w:rsidR="00192553" w:rsidRPr="00B258C0">
        <w:rPr>
          <w:rFonts w:ascii="Arial" w:hAnsi="Arial" w:cs="Arial"/>
          <w:bCs/>
          <w:sz w:val="22"/>
          <w:szCs w:val="22"/>
          <w:lang w:val="en-AU"/>
        </w:rPr>
        <w:t xml:space="preserve">on the Your Say Maroondah webpage for the Vegetation Review: </w:t>
      </w:r>
      <w:hyperlink r:id="rId9" w:history="1">
        <w:r w:rsidR="00192553" w:rsidRPr="00B258C0">
          <w:rPr>
            <w:rStyle w:val="Hyperlink"/>
            <w:rFonts w:ascii="Arial" w:hAnsi="Arial" w:cs="Arial"/>
            <w:bCs/>
            <w:sz w:val="22"/>
            <w:szCs w:val="22"/>
            <w:lang w:val="en-AU"/>
          </w:rPr>
          <w:t>https://yoursay.maroondah.vic.gov.au/maroondah-vegetation-review</w:t>
        </w:r>
      </w:hyperlink>
    </w:p>
    <w:p w14:paraId="5F4C73EB" w14:textId="6A5157BA" w:rsidR="00D76977" w:rsidRPr="00FF5673" w:rsidRDefault="00192553" w:rsidP="00FF5673">
      <w:pPr>
        <w:pStyle w:val="NoParagraphStyle"/>
        <w:suppressAutoHyphens/>
        <w:spacing w:beforeLines="60" w:before="144" w:afterLines="60" w:after="144" w:line="360" w:lineRule="auto"/>
        <w:rPr>
          <w:rFonts w:ascii="Arial" w:hAnsi="Arial" w:cs="Arial"/>
          <w:bCs/>
        </w:rPr>
      </w:pPr>
      <w:r>
        <w:rPr>
          <w:rFonts w:ascii="Arial" w:hAnsi="Arial" w:cs="Arial"/>
          <w:bCs/>
          <w:lang w:val="en-AU"/>
        </w:rPr>
        <w:t xml:space="preserve"> </w:t>
      </w:r>
      <w:r w:rsidR="00D76977">
        <w:rPr>
          <w:rFonts w:ascii="Arial" w:hAnsi="Arial" w:cs="Arial"/>
          <w:bCs/>
          <w:highlight w:val="yellow"/>
        </w:rPr>
        <w:br w:type="page"/>
      </w:r>
    </w:p>
    <w:p w14:paraId="39FD3C3D" w14:textId="3AB024F2" w:rsidR="00C31529" w:rsidRPr="009427F9" w:rsidRDefault="00BD2338" w:rsidP="00C31405">
      <w:pPr>
        <w:pStyle w:val="Heading1"/>
        <w:numPr>
          <w:ilvl w:val="0"/>
          <w:numId w:val="0"/>
        </w:numPr>
        <w:rPr>
          <w:rFonts w:ascii="Arial" w:hAnsi="Arial" w:cs="Arial"/>
          <w:b/>
          <w:sz w:val="32"/>
          <w:szCs w:val="32"/>
        </w:rPr>
      </w:pPr>
      <w:bookmarkStart w:id="2" w:name="_Toc16588482"/>
      <w:r w:rsidRPr="009427F9">
        <w:rPr>
          <w:rFonts w:ascii="Arial" w:hAnsi="Arial" w:cs="Arial"/>
          <w:b/>
          <w:sz w:val="32"/>
          <w:szCs w:val="32"/>
          <w:lang w:val="en-GB"/>
        </w:rPr>
        <w:lastRenderedPageBreak/>
        <w:t>Introduction</w:t>
      </w:r>
      <w:bookmarkEnd w:id="2"/>
    </w:p>
    <w:p w14:paraId="3FC7BA5B" w14:textId="1B99194A" w:rsidR="00BD2338" w:rsidRDefault="00A309DC" w:rsidP="7D661AF7">
      <w:pPr>
        <w:pStyle w:val="NoParagraphStyle"/>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 xml:space="preserve">Council is committed to </w:t>
      </w:r>
      <w:r w:rsidR="00BD2338">
        <w:rPr>
          <w:rFonts w:ascii="Arial" w:hAnsi="Arial" w:cs="Arial"/>
          <w:color w:val="auto"/>
          <w:sz w:val="22"/>
          <w:szCs w:val="22"/>
        </w:rPr>
        <w:t>stewarding</w:t>
      </w:r>
      <w:r w:rsidR="7D661AF7" w:rsidRPr="7D661AF7">
        <w:rPr>
          <w:rFonts w:ascii="Arial" w:hAnsi="Arial" w:cs="Arial"/>
          <w:color w:val="auto"/>
          <w:sz w:val="22"/>
          <w:szCs w:val="22"/>
        </w:rPr>
        <w:t xml:space="preserve"> a ‘</w:t>
      </w:r>
      <w:r w:rsidR="007623B5">
        <w:rPr>
          <w:rFonts w:ascii="Arial" w:hAnsi="Arial" w:cs="Arial"/>
          <w:color w:val="auto"/>
          <w:sz w:val="22"/>
          <w:szCs w:val="22"/>
        </w:rPr>
        <w:t>nature-loving</w:t>
      </w:r>
      <w:r w:rsidR="009C3014">
        <w:rPr>
          <w:rFonts w:ascii="Arial" w:hAnsi="Arial" w:cs="Arial"/>
          <w:color w:val="auto"/>
          <w:sz w:val="22"/>
          <w:szCs w:val="22"/>
        </w:rPr>
        <w:t xml:space="preserve">’ Maroondah, an area </w:t>
      </w:r>
      <w:r w:rsidR="7D661AF7" w:rsidRPr="7D661AF7">
        <w:rPr>
          <w:rFonts w:ascii="Arial" w:hAnsi="Arial" w:cs="Arial"/>
          <w:color w:val="auto"/>
          <w:sz w:val="22"/>
          <w:szCs w:val="22"/>
        </w:rPr>
        <w:t xml:space="preserve">where vegetation and nature is experienced and appreciated in its many forms by the people who live, work, and play here. </w:t>
      </w:r>
    </w:p>
    <w:p w14:paraId="2D64FEB7" w14:textId="51F05DD9" w:rsidR="00D552B9" w:rsidRDefault="7D661AF7" w:rsidP="7D661AF7">
      <w:pPr>
        <w:pStyle w:val="NoParagraphStyle"/>
        <w:suppressAutoHyphens/>
        <w:spacing w:beforeLines="60" w:before="144" w:afterLines="60" w:after="144" w:line="360" w:lineRule="auto"/>
        <w:rPr>
          <w:rFonts w:ascii="Arial" w:hAnsi="Arial" w:cs="Arial"/>
          <w:color w:val="auto"/>
          <w:sz w:val="22"/>
          <w:szCs w:val="22"/>
        </w:rPr>
      </w:pPr>
      <w:r w:rsidRPr="7D661AF7">
        <w:rPr>
          <w:rFonts w:ascii="Arial" w:hAnsi="Arial" w:cs="Arial"/>
          <w:color w:val="auto"/>
          <w:sz w:val="22"/>
          <w:szCs w:val="22"/>
        </w:rPr>
        <w:t xml:space="preserve">People are innately affiliated with other living things - people are a part of nature and nature is important for people and their </w:t>
      </w:r>
      <w:r w:rsidRPr="7D661AF7">
        <w:rPr>
          <w:rFonts w:ascii="Arial" w:eastAsia="Arial" w:hAnsi="Arial" w:cs="Arial"/>
          <w:sz w:val="22"/>
          <w:szCs w:val="22"/>
        </w:rPr>
        <w:t xml:space="preserve">wellbeing - and </w:t>
      </w:r>
      <w:r w:rsidR="009C3014">
        <w:rPr>
          <w:rFonts w:ascii="Arial" w:eastAsia="Arial" w:hAnsi="Arial" w:cs="Arial"/>
          <w:sz w:val="22"/>
          <w:szCs w:val="22"/>
        </w:rPr>
        <w:t>Council seeks to</w:t>
      </w:r>
      <w:r w:rsidRPr="7D661AF7">
        <w:rPr>
          <w:rFonts w:ascii="Arial" w:eastAsia="Arial" w:hAnsi="Arial" w:cs="Arial"/>
          <w:sz w:val="22"/>
          <w:szCs w:val="22"/>
        </w:rPr>
        <w:t xml:space="preserve"> foster a culture of stewardship for nature that will build prosperous, healthy</w:t>
      </w:r>
      <w:r w:rsidR="009427F9">
        <w:rPr>
          <w:rFonts w:ascii="Arial" w:eastAsia="Arial" w:hAnsi="Arial" w:cs="Arial"/>
          <w:sz w:val="22"/>
          <w:szCs w:val="22"/>
        </w:rPr>
        <w:t>,</w:t>
      </w:r>
      <w:r w:rsidR="00BD075D">
        <w:rPr>
          <w:rFonts w:ascii="Arial" w:eastAsia="Arial" w:hAnsi="Arial" w:cs="Arial"/>
          <w:sz w:val="22"/>
          <w:szCs w:val="22"/>
        </w:rPr>
        <w:t xml:space="preserve"> </w:t>
      </w:r>
      <w:r w:rsidRPr="7D661AF7">
        <w:rPr>
          <w:rFonts w:ascii="Arial" w:eastAsia="Arial" w:hAnsi="Arial" w:cs="Arial"/>
          <w:sz w:val="22"/>
          <w:szCs w:val="22"/>
        </w:rPr>
        <w:t>and sustainable communities</w:t>
      </w:r>
      <w:r w:rsidRPr="7D661AF7">
        <w:rPr>
          <w:rFonts w:ascii="Arial" w:hAnsi="Arial" w:cs="Arial"/>
          <w:color w:val="auto"/>
          <w:sz w:val="22"/>
          <w:szCs w:val="22"/>
        </w:rPr>
        <w:t>.</w:t>
      </w:r>
    </w:p>
    <w:p w14:paraId="2D07F967" w14:textId="157138C4" w:rsidR="00DA1DFA" w:rsidRDefault="00E043C1" w:rsidP="0DA05930">
      <w:pPr>
        <w:pStyle w:val="NoParagraphStyle"/>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The prospect of having more n</w:t>
      </w:r>
      <w:r w:rsidR="0DA05930" w:rsidRPr="0DA05930">
        <w:rPr>
          <w:rFonts w:ascii="Arial" w:hAnsi="Arial" w:cs="Arial"/>
          <w:color w:val="auto"/>
          <w:sz w:val="22"/>
          <w:szCs w:val="22"/>
        </w:rPr>
        <w:t xml:space="preserve">ative fauna, from </w:t>
      </w:r>
      <w:r w:rsidR="009427F9">
        <w:rPr>
          <w:rFonts w:ascii="Arial" w:hAnsi="Arial" w:cs="Arial"/>
          <w:color w:val="auto"/>
          <w:sz w:val="22"/>
          <w:szCs w:val="22"/>
        </w:rPr>
        <w:t>B</w:t>
      </w:r>
      <w:r w:rsidR="0DA05930" w:rsidRPr="0DA05930">
        <w:rPr>
          <w:rFonts w:ascii="Arial" w:hAnsi="Arial" w:cs="Arial"/>
          <w:color w:val="auto"/>
          <w:sz w:val="22"/>
          <w:szCs w:val="22"/>
        </w:rPr>
        <w:t xml:space="preserve">lue-banded </w:t>
      </w:r>
      <w:r w:rsidR="009427F9">
        <w:rPr>
          <w:rFonts w:ascii="Arial" w:hAnsi="Arial" w:cs="Arial"/>
          <w:color w:val="auto"/>
          <w:sz w:val="22"/>
          <w:szCs w:val="22"/>
        </w:rPr>
        <w:t>B</w:t>
      </w:r>
      <w:r w:rsidR="0DA05930" w:rsidRPr="0DA05930">
        <w:rPr>
          <w:rFonts w:ascii="Arial" w:hAnsi="Arial" w:cs="Arial"/>
          <w:color w:val="auto"/>
          <w:sz w:val="22"/>
          <w:szCs w:val="22"/>
        </w:rPr>
        <w:t xml:space="preserve">ees to </w:t>
      </w:r>
      <w:r w:rsidR="009427F9">
        <w:rPr>
          <w:rFonts w:ascii="Arial" w:hAnsi="Arial" w:cs="Arial"/>
          <w:color w:val="auto"/>
          <w:sz w:val="22"/>
          <w:szCs w:val="22"/>
        </w:rPr>
        <w:t>P</w:t>
      </w:r>
      <w:r w:rsidR="0DA05930" w:rsidRPr="0DA05930">
        <w:rPr>
          <w:rFonts w:ascii="Arial" w:hAnsi="Arial" w:cs="Arial"/>
          <w:color w:val="auto"/>
          <w:sz w:val="22"/>
          <w:szCs w:val="22"/>
        </w:rPr>
        <w:t xml:space="preserve">owerful </w:t>
      </w:r>
      <w:r w:rsidR="009427F9">
        <w:rPr>
          <w:rFonts w:ascii="Arial" w:hAnsi="Arial" w:cs="Arial"/>
          <w:color w:val="auto"/>
          <w:sz w:val="22"/>
          <w:szCs w:val="22"/>
        </w:rPr>
        <w:t>O</w:t>
      </w:r>
      <w:r w:rsidR="0DA05930" w:rsidRPr="0DA05930">
        <w:rPr>
          <w:rFonts w:ascii="Arial" w:hAnsi="Arial" w:cs="Arial"/>
          <w:color w:val="auto"/>
          <w:sz w:val="22"/>
          <w:szCs w:val="22"/>
        </w:rPr>
        <w:t>wls living in, and moving through, Maroondah</w:t>
      </w:r>
      <w:r w:rsidR="00BD2338">
        <w:rPr>
          <w:rFonts w:ascii="Arial" w:hAnsi="Arial" w:cs="Arial"/>
          <w:color w:val="auto"/>
          <w:sz w:val="22"/>
          <w:szCs w:val="22"/>
        </w:rPr>
        <w:t xml:space="preserve"> is highly valued</w:t>
      </w:r>
      <w:r w:rsidR="0DA05930" w:rsidRPr="0DA05930">
        <w:rPr>
          <w:rFonts w:ascii="Arial" w:hAnsi="Arial" w:cs="Arial"/>
          <w:color w:val="auto"/>
          <w:sz w:val="22"/>
          <w:szCs w:val="22"/>
        </w:rPr>
        <w:t>. We want to make Maroondah more liveable, where people’s health and wellbeing is improved through their connections to the natural environment.</w:t>
      </w:r>
    </w:p>
    <w:p w14:paraId="39BA8B4A" w14:textId="2B116D02" w:rsidR="001B7B37" w:rsidRPr="001B7B37" w:rsidRDefault="001B7B37" w:rsidP="001B7B37">
      <w:pPr>
        <w:pStyle w:val="NoParagraphStyle"/>
        <w:suppressAutoHyphens/>
        <w:spacing w:beforeLines="60" w:before="144" w:afterLines="60" w:after="144" w:line="360" w:lineRule="auto"/>
        <w:rPr>
          <w:rFonts w:ascii="Arial" w:hAnsi="Arial" w:cs="Arial"/>
          <w:color w:val="auto"/>
          <w:sz w:val="22"/>
          <w:szCs w:val="22"/>
        </w:rPr>
      </w:pPr>
      <w:r w:rsidRPr="001B7B37">
        <w:rPr>
          <w:rFonts w:ascii="Arial" w:hAnsi="Arial" w:cs="Arial"/>
          <w:color w:val="auto"/>
          <w:sz w:val="22"/>
          <w:szCs w:val="22"/>
        </w:rPr>
        <w:t xml:space="preserve">Maroondah’s vegetation is the </w:t>
      </w:r>
      <w:r w:rsidR="00F15E24">
        <w:rPr>
          <w:rFonts w:ascii="Arial" w:hAnsi="Arial" w:cs="Arial"/>
          <w:color w:val="auto"/>
          <w:sz w:val="22"/>
          <w:szCs w:val="22"/>
        </w:rPr>
        <w:t>living greenery</w:t>
      </w:r>
      <w:r w:rsidRPr="001B7B37">
        <w:rPr>
          <w:rFonts w:ascii="Arial" w:hAnsi="Arial" w:cs="Arial"/>
          <w:color w:val="auto"/>
          <w:sz w:val="22"/>
          <w:szCs w:val="22"/>
        </w:rPr>
        <w:t xml:space="preserve"> that </w:t>
      </w:r>
      <w:r w:rsidR="009C3014">
        <w:rPr>
          <w:rFonts w:ascii="Arial" w:hAnsi="Arial" w:cs="Arial"/>
          <w:color w:val="auto"/>
          <w:sz w:val="22"/>
          <w:szCs w:val="22"/>
        </w:rPr>
        <w:t>includes</w:t>
      </w:r>
      <w:r w:rsidRPr="001B7B37">
        <w:rPr>
          <w:rFonts w:ascii="Arial" w:hAnsi="Arial" w:cs="Arial"/>
          <w:color w:val="auto"/>
          <w:sz w:val="22"/>
          <w:szCs w:val="22"/>
        </w:rPr>
        <w:t xml:space="preserve"> trees, shrubs, </w:t>
      </w:r>
      <w:r w:rsidR="004A06EA" w:rsidRPr="001B7B37">
        <w:rPr>
          <w:rFonts w:ascii="Arial" w:hAnsi="Arial" w:cs="Arial"/>
          <w:color w:val="auto"/>
          <w:sz w:val="22"/>
          <w:szCs w:val="22"/>
        </w:rPr>
        <w:t>wetland,</w:t>
      </w:r>
      <w:r w:rsidRPr="001B7B37">
        <w:rPr>
          <w:rFonts w:ascii="Arial" w:hAnsi="Arial" w:cs="Arial"/>
          <w:color w:val="auto"/>
          <w:sz w:val="22"/>
          <w:szCs w:val="22"/>
        </w:rPr>
        <w:t xml:space="preserve"> and ground layer plants both planted and remnants of pre-settlement vegetation. </w:t>
      </w:r>
      <w:r w:rsidR="009C3014">
        <w:rPr>
          <w:rFonts w:ascii="Arial" w:hAnsi="Arial" w:cs="Arial"/>
          <w:color w:val="auto"/>
          <w:sz w:val="22"/>
          <w:szCs w:val="22"/>
        </w:rPr>
        <w:t>Maroondah’s</w:t>
      </w:r>
      <w:r w:rsidRPr="001B7B37">
        <w:rPr>
          <w:rFonts w:ascii="Arial" w:hAnsi="Arial" w:cs="Arial"/>
          <w:color w:val="auto"/>
          <w:sz w:val="22"/>
          <w:szCs w:val="22"/>
        </w:rPr>
        <w:t xml:space="preserve"> vegetation is diverse, as are the places </w:t>
      </w:r>
      <w:r w:rsidR="009C3014">
        <w:rPr>
          <w:rFonts w:ascii="Arial" w:hAnsi="Arial" w:cs="Arial"/>
          <w:color w:val="auto"/>
          <w:sz w:val="22"/>
          <w:szCs w:val="22"/>
        </w:rPr>
        <w:t>it is found in</w:t>
      </w:r>
      <w:r w:rsidRPr="001B7B37">
        <w:rPr>
          <w:rFonts w:ascii="Arial" w:hAnsi="Arial" w:cs="Arial"/>
          <w:color w:val="auto"/>
          <w:sz w:val="22"/>
          <w:szCs w:val="22"/>
        </w:rPr>
        <w:t xml:space="preserve"> - bushland reserves, creeks and drainage lines, public parks big and small, nature strips, private and public gardens, even on the roo</w:t>
      </w:r>
      <w:r w:rsidR="00EE31CF">
        <w:rPr>
          <w:rFonts w:ascii="Arial" w:hAnsi="Arial" w:cs="Arial"/>
          <w:color w:val="auto"/>
          <w:sz w:val="22"/>
          <w:szCs w:val="22"/>
        </w:rPr>
        <w:t>f</w:t>
      </w:r>
      <w:r w:rsidRPr="001B7B37">
        <w:rPr>
          <w:rFonts w:ascii="Arial" w:hAnsi="Arial" w:cs="Arial"/>
          <w:color w:val="auto"/>
          <w:sz w:val="22"/>
          <w:szCs w:val="22"/>
        </w:rPr>
        <w:t>s and walls of buildings.</w:t>
      </w:r>
    </w:p>
    <w:p w14:paraId="2E0C0394" w14:textId="77777777" w:rsidR="001B7B37" w:rsidRPr="001B7B37" w:rsidRDefault="001B7B37" w:rsidP="001B7B37">
      <w:pPr>
        <w:pStyle w:val="NoParagraphStyle"/>
        <w:suppressAutoHyphens/>
        <w:spacing w:beforeLines="60" w:before="144" w:afterLines="60" w:after="144" w:line="360" w:lineRule="auto"/>
        <w:rPr>
          <w:rFonts w:ascii="Arial" w:hAnsi="Arial" w:cs="Arial"/>
          <w:color w:val="auto"/>
          <w:sz w:val="22"/>
          <w:szCs w:val="22"/>
        </w:rPr>
      </w:pPr>
      <w:r w:rsidRPr="001B7B37">
        <w:rPr>
          <w:rFonts w:ascii="Arial" w:hAnsi="Arial" w:cs="Arial"/>
          <w:color w:val="auto"/>
          <w:sz w:val="22"/>
          <w:szCs w:val="22"/>
        </w:rPr>
        <w:t>All vegetation captures carbon dioxide, water, and the energy from sunlight and converts these into oxygen and stored chemical energy in the form of carbohydrates.</w:t>
      </w:r>
    </w:p>
    <w:p w14:paraId="7C4E6A8F" w14:textId="2AC8E812" w:rsidR="00743976" w:rsidRPr="00743976" w:rsidRDefault="00E043C1" w:rsidP="00743976">
      <w:pPr>
        <w:pStyle w:val="NoParagraphStyle"/>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Indigenous v</w:t>
      </w:r>
      <w:r w:rsidR="006811C6">
        <w:rPr>
          <w:rFonts w:ascii="Arial" w:hAnsi="Arial" w:cs="Arial"/>
          <w:color w:val="auto"/>
          <w:sz w:val="22"/>
          <w:szCs w:val="22"/>
        </w:rPr>
        <w:t>e</w:t>
      </w:r>
      <w:r w:rsidR="001B7B37" w:rsidRPr="001B7B37">
        <w:rPr>
          <w:rFonts w:ascii="Arial" w:hAnsi="Arial" w:cs="Arial"/>
          <w:color w:val="auto"/>
          <w:sz w:val="22"/>
          <w:szCs w:val="22"/>
        </w:rPr>
        <w:t>getation is critical for Maroondah’s indigenous plants and animals</w:t>
      </w:r>
      <w:r w:rsidR="00743976">
        <w:rPr>
          <w:rFonts w:ascii="Arial" w:hAnsi="Arial" w:cs="Arial"/>
          <w:color w:val="auto"/>
          <w:sz w:val="22"/>
          <w:szCs w:val="22"/>
        </w:rPr>
        <w:t>, and t</w:t>
      </w:r>
      <w:r w:rsidR="001B7B37" w:rsidRPr="001B7B37">
        <w:rPr>
          <w:rFonts w:ascii="Arial" w:hAnsi="Arial" w:cs="Arial"/>
          <w:color w:val="auto"/>
          <w:sz w:val="22"/>
          <w:szCs w:val="22"/>
        </w:rPr>
        <w:t>he ecosystems that these plants and animals form provide ‘services’ that maintain our air and water quality, recycle waste, pollinate our gardens and crops, and many more.</w:t>
      </w:r>
      <w:r w:rsidR="00743976">
        <w:rPr>
          <w:rFonts w:ascii="Arial" w:hAnsi="Arial" w:cs="Arial"/>
          <w:color w:val="auto"/>
          <w:sz w:val="22"/>
          <w:szCs w:val="22"/>
        </w:rPr>
        <w:t xml:space="preserve"> </w:t>
      </w:r>
      <w:r w:rsidR="00743976" w:rsidRPr="00743976">
        <w:rPr>
          <w:rFonts w:ascii="Arial" w:hAnsi="Arial" w:cs="Arial"/>
          <w:color w:val="auto"/>
          <w:sz w:val="22"/>
          <w:szCs w:val="22"/>
        </w:rPr>
        <w:t xml:space="preserve">Different native animal species are adapted to, and require different habitat conditions for their survival. They need the right food, places to shelter from predators and the weather, and in many cases special places to breed and raise their young. Vegetation is fundamental to providing the habitat needs - the ‘goods and services’ - for our native animals, from food in the form of seeds, fruit, nectar, and foliage, to shelter in the form of tree hollows, dense shrubs, leaf litter, fallen logs, and grass and sedge tussocks. Many insects and other small animals that take food and shelter from these habitats, are in turn food for larger animals. Streams and wetlands are also critical for animals such as fish, amphibians, platypus, water birds, and some insect larvae. </w:t>
      </w:r>
    </w:p>
    <w:p w14:paraId="4609BD46" w14:textId="77777777" w:rsidR="001B7B37" w:rsidRPr="001B7B37" w:rsidRDefault="00743976" w:rsidP="00743976">
      <w:pPr>
        <w:pStyle w:val="NoParagraphStyle"/>
        <w:suppressAutoHyphens/>
        <w:spacing w:beforeLines="60" w:before="144" w:afterLines="60" w:after="144" w:line="360" w:lineRule="auto"/>
        <w:rPr>
          <w:rFonts w:ascii="Arial" w:hAnsi="Arial" w:cs="Arial"/>
          <w:color w:val="auto"/>
          <w:sz w:val="22"/>
          <w:szCs w:val="22"/>
        </w:rPr>
      </w:pPr>
      <w:r w:rsidRPr="00743976">
        <w:rPr>
          <w:rFonts w:ascii="Arial" w:hAnsi="Arial" w:cs="Arial"/>
          <w:color w:val="auto"/>
          <w:sz w:val="22"/>
          <w:szCs w:val="22"/>
        </w:rPr>
        <w:t>For animals to survive in the long-term, they need enough habitat to support their local populations, and these need to be connected in ways that allow individual animals to move through the landscape so that local populations can interbreed</w:t>
      </w:r>
      <w:r>
        <w:rPr>
          <w:rFonts w:ascii="Arial" w:hAnsi="Arial" w:cs="Arial"/>
          <w:color w:val="auto"/>
          <w:sz w:val="22"/>
          <w:szCs w:val="22"/>
        </w:rPr>
        <w:t>.</w:t>
      </w:r>
    </w:p>
    <w:p w14:paraId="4FFBA01A" w14:textId="77777777" w:rsidR="00BD2338" w:rsidRDefault="001B7B37" w:rsidP="001B7B37">
      <w:pPr>
        <w:pStyle w:val="NoParagraphStyle"/>
        <w:suppressAutoHyphens/>
        <w:spacing w:beforeLines="60" w:before="144" w:afterLines="60" w:after="144" w:line="360" w:lineRule="auto"/>
        <w:rPr>
          <w:rFonts w:ascii="Arial" w:hAnsi="Arial" w:cs="Arial"/>
          <w:color w:val="auto"/>
          <w:sz w:val="22"/>
          <w:szCs w:val="22"/>
        </w:rPr>
      </w:pPr>
      <w:r w:rsidRPr="001B7B37">
        <w:rPr>
          <w:rFonts w:ascii="Arial" w:hAnsi="Arial" w:cs="Arial"/>
          <w:color w:val="auto"/>
          <w:sz w:val="22"/>
          <w:szCs w:val="22"/>
        </w:rPr>
        <w:lastRenderedPageBreak/>
        <w:t xml:space="preserve">Vegetation and nature is also important for human wellbeing. Visual and physical contact with nature helps reduce stress, anxiety, blood pressure and muscle tension, improves self-esteem, encourages positive feelings, and helps us recover from mental illness. </w:t>
      </w:r>
    </w:p>
    <w:p w14:paraId="6EF48354" w14:textId="08BCBF73" w:rsidR="001B7B37" w:rsidRPr="001B7B37" w:rsidRDefault="00D50FAC" w:rsidP="001B7B37">
      <w:pPr>
        <w:pStyle w:val="NoParagraphStyle"/>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A network of safe and pleasant walking and riding routes that provide a</w:t>
      </w:r>
      <w:r w:rsidR="001B7B37" w:rsidRPr="001B7B37">
        <w:rPr>
          <w:rFonts w:ascii="Arial" w:hAnsi="Arial" w:cs="Arial"/>
          <w:color w:val="auto"/>
          <w:sz w:val="22"/>
          <w:szCs w:val="22"/>
        </w:rPr>
        <w:t xml:space="preserve">ccess to green spaces in an urban environment also encourages physical activity and the obvious benefits this brings to physical health. Indigenous Australians relied on food, medicine and materials from vegetation and have a deep culture of caring for nature. The practice of ‘forest bathing’ in Japan, doctors providing </w:t>
      </w:r>
      <w:r w:rsidR="00BD075D">
        <w:rPr>
          <w:rFonts w:ascii="Arial" w:hAnsi="Arial" w:cs="Arial"/>
          <w:color w:val="auto"/>
          <w:sz w:val="22"/>
          <w:szCs w:val="22"/>
        </w:rPr>
        <w:t>‘</w:t>
      </w:r>
      <w:r w:rsidR="001B7B37" w:rsidRPr="001B7B37">
        <w:rPr>
          <w:rFonts w:ascii="Arial" w:hAnsi="Arial" w:cs="Arial"/>
          <w:color w:val="auto"/>
          <w:sz w:val="22"/>
          <w:szCs w:val="22"/>
        </w:rPr>
        <w:t>green space</w:t>
      </w:r>
      <w:r w:rsidR="00BD075D">
        <w:rPr>
          <w:rFonts w:ascii="Arial" w:hAnsi="Arial" w:cs="Arial"/>
          <w:color w:val="auto"/>
          <w:sz w:val="22"/>
          <w:szCs w:val="22"/>
        </w:rPr>
        <w:t>’</w:t>
      </w:r>
      <w:r w:rsidR="001B7B37" w:rsidRPr="001B7B37">
        <w:rPr>
          <w:rFonts w:ascii="Arial" w:hAnsi="Arial" w:cs="Arial"/>
          <w:color w:val="auto"/>
          <w:sz w:val="22"/>
          <w:szCs w:val="22"/>
        </w:rPr>
        <w:t xml:space="preserve"> prescriptions in the UK, and bush kinders in Victoria, all recognise and reap the health benefits of vegetation.</w:t>
      </w:r>
    </w:p>
    <w:p w14:paraId="5729F2FC" w14:textId="744A9982" w:rsidR="001B7B37" w:rsidRPr="001B7B37" w:rsidRDefault="0DA05930" w:rsidP="0DA05930">
      <w:pPr>
        <w:pStyle w:val="NoParagraphStyle"/>
        <w:suppressAutoHyphens/>
        <w:spacing w:beforeLines="60" w:before="144" w:afterLines="60" w:after="144" w:line="360" w:lineRule="auto"/>
        <w:rPr>
          <w:rFonts w:ascii="Arial" w:hAnsi="Arial" w:cs="Arial"/>
          <w:color w:val="auto"/>
          <w:sz w:val="22"/>
          <w:szCs w:val="22"/>
        </w:rPr>
      </w:pPr>
      <w:r w:rsidRPr="0DA05930">
        <w:rPr>
          <w:rFonts w:ascii="Arial" w:hAnsi="Arial" w:cs="Arial"/>
          <w:color w:val="auto"/>
          <w:sz w:val="22"/>
          <w:szCs w:val="22"/>
        </w:rPr>
        <w:t xml:space="preserve">In an </w:t>
      </w:r>
      <w:r w:rsidR="008C4451">
        <w:rPr>
          <w:rFonts w:ascii="Arial" w:hAnsi="Arial" w:cs="Arial"/>
          <w:color w:val="auto"/>
          <w:sz w:val="22"/>
          <w:szCs w:val="22"/>
        </w:rPr>
        <w:t xml:space="preserve">increasingly </w:t>
      </w:r>
      <w:r w:rsidRPr="0DA05930">
        <w:rPr>
          <w:rFonts w:ascii="Arial" w:hAnsi="Arial" w:cs="Arial"/>
          <w:color w:val="auto"/>
          <w:sz w:val="22"/>
          <w:szCs w:val="22"/>
        </w:rPr>
        <w:t xml:space="preserve">urbanised setting like Maroondah, vegetation makes the places we live, more liveable. Plants provide pleasure for our senses, not only to look at, but also smell, feel and taste. Trees provides shade and all vegetation improves the air we breathe and cools our urban areas. Natural green spaces encourage social interaction, provide tranquil places for relaxation, calm traffic on streets and improve walkability of neighbourhoods. Exposure to natural environments </w:t>
      </w:r>
      <w:r w:rsidR="004D5395">
        <w:rPr>
          <w:rFonts w:ascii="Arial" w:hAnsi="Arial" w:cs="Arial"/>
          <w:color w:val="auto"/>
          <w:sz w:val="22"/>
          <w:szCs w:val="22"/>
        </w:rPr>
        <w:t>can also assist mental health and wellbeing</w:t>
      </w:r>
      <w:r w:rsidRPr="0DA05930">
        <w:rPr>
          <w:rFonts w:ascii="Arial" w:hAnsi="Arial" w:cs="Arial"/>
          <w:color w:val="auto"/>
          <w:sz w:val="22"/>
          <w:szCs w:val="22"/>
        </w:rPr>
        <w:t>. Vegetation and access to nature and green spaces make neighbourhoods more appealing places to live.</w:t>
      </w:r>
    </w:p>
    <w:p w14:paraId="18D1628F" w14:textId="1A2B2C73" w:rsidR="00BD075D" w:rsidRPr="00BD075D" w:rsidRDefault="00BD075D" w:rsidP="00BD075D">
      <w:pPr>
        <w:pStyle w:val="NoParagraphStyle"/>
        <w:suppressAutoHyphens/>
        <w:spacing w:beforeLines="60" w:before="144" w:afterLines="60" w:after="144" w:line="360" w:lineRule="auto"/>
        <w:rPr>
          <w:rFonts w:ascii="Arial" w:hAnsi="Arial" w:cs="Arial"/>
          <w:color w:val="auto"/>
          <w:sz w:val="22"/>
          <w:szCs w:val="22"/>
        </w:rPr>
      </w:pPr>
      <w:r w:rsidRPr="001B7B37">
        <w:rPr>
          <w:rFonts w:ascii="Arial" w:hAnsi="Arial" w:cs="Arial"/>
          <w:color w:val="auto"/>
          <w:sz w:val="22"/>
          <w:szCs w:val="22"/>
        </w:rPr>
        <w:t>Vegetation, in particular the canopy cover of trees, is also a major contributor to the character of neighbourhoods in Maroondah. “</w:t>
      </w:r>
      <w:r w:rsidRPr="001B7B37">
        <w:rPr>
          <w:rFonts w:ascii="Arial" w:hAnsi="Arial" w:cs="Arial"/>
          <w:i/>
          <w:color w:val="auto"/>
          <w:sz w:val="22"/>
          <w:szCs w:val="22"/>
        </w:rPr>
        <w:t>The character of Maroondah is intrinsically linked to its natural landscape and vegetation cover These elements are cherished by the local community, provide environmental, aesthetic and health benefits, and unify the otherwise diverse residential neighbourhoods</w:t>
      </w:r>
      <w:r w:rsidRPr="001B7B37">
        <w:rPr>
          <w:rFonts w:ascii="Arial" w:hAnsi="Arial" w:cs="Arial"/>
          <w:color w:val="auto"/>
          <w:sz w:val="22"/>
          <w:szCs w:val="22"/>
        </w:rPr>
        <w:t xml:space="preserve">” (Maroondah Neighbourhood Character Study </w:t>
      </w:r>
      <w:r w:rsidRPr="00BD075D">
        <w:rPr>
          <w:rFonts w:ascii="Arial" w:hAnsi="Arial" w:cs="Arial"/>
          <w:color w:val="auto"/>
          <w:sz w:val="22"/>
          <w:szCs w:val="22"/>
        </w:rPr>
        <w:t>2019)</w:t>
      </w:r>
      <w:r w:rsidR="00EE31CF">
        <w:rPr>
          <w:rFonts w:ascii="Arial" w:hAnsi="Arial" w:cs="Arial"/>
          <w:color w:val="auto"/>
          <w:sz w:val="22"/>
          <w:szCs w:val="22"/>
        </w:rPr>
        <w:t>.</w:t>
      </w:r>
    </w:p>
    <w:p w14:paraId="69685869" w14:textId="77777777" w:rsidR="00FE4BBB" w:rsidRPr="00BD075D" w:rsidRDefault="00FE4BBB" w:rsidP="00FE4BBB">
      <w:pPr>
        <w:pStyle w:val="NoParagraphStyle"/>
        <w:spacing w:line="360" w:lineRule="auto"/>
        <w:rPr>
          <w:rFonts w:ascii="Arial" w:hAnsi="Arial" w:cs="Arial"/>
          <w:sz w:val="22"/>
          <w:szCs w:val="22"/>
        </w:rPr>
      </w:pPr>
      <w:r w:rsidRPr="00BD075D">
        <w:rPr>
          <w:rFonts w:ascii="Arial" w:hAnsi="Arial" w:cs="Arial"/>
          <w:sz w:val="22"/>
          <w:szCs w:val="22"/>
        </w:rPr>
        <w:t>Our vegetation can be seen as ‘</w:t>
      </w:r>
      <w:r w:rsidRPr="00BD075D">
        <w:rPr>
          <w:rFonts w:ascii="Arial" w:hAnsi="Arial" w:cs="Arial"/>
          <w:i/>
          <w:sz w:val="22"/>
          <w:szCs w:val="22"/>
        </w:rPr>
        <w:t>green infrastructure</w:t>
      </w:r>
      <w:r w:rsidRPr="00BD075D">
        <w:rPr>
          <w:rFonts w:ascii="Arial" w:hAnsi="Arial" w:cs="Arial"/>
          <w:sz w:val="22"/>
          <w:szCs w:val="22"/>
        </w:rPr>
        <w:t>’ providing a range of benefits and services for our plants, animals, and us. As with other infrastructure, it needs to be:</w:t>
      </w:r>
    </w:p>
    <w:p w14:paraId="631491BA" w14:textId="77777777" w:rsidR="00FE4BBB" w:rsidRPr="00BD075D" w:rsidRDefault="00FE4BBB" w:rsidP="00474C88">
      <w:pPr>
        <w:pStyle w:val="NoParagraphStyle"/>
        <w:numPr>
          <w:ilvl w:val="0"/>
          <w:numId w:val="3"/>
        </w:numPr>
        <w:spacing w:line="360" w:lineRule="auto"/>
        <w:rPr>
          <w:rFonts w:ascii="Arial" w:hAnsi="Arial" w:cs="Arial"/>
          <w:sz w:val="22"/>
          <w:szCs w:val="22"/>
        </w:rPr>
      </w:pPr>
      <w:r w:rsidRPr="00E043C1">
        <w:rPr>
          <w:rFonts w:ascii="Arial" w:hAnsi="Arial" w:cs="Arial"/>
          <w:b/>
          <w:sz w:val="22"/>
          <w:szCs w:val="22"/>
        </w:rPr>
        <w:t>Planned for</w:t>
      </w:r>
      <w:r w:rsidRPr="00BD075D">
        <w:rPr>
          <w:rFonts w:ascii="Arial" w:hAnsi="Arial" w:cs="Arial"/>
          <w:sz w:val="22"/>
          <w:szCs w:val="22"/>
        </w:rPr>
        <w:t xml:space="preserve"> to ensure it takes account of expected growth and other changes into the future</w:t>
      </w:r>
    </w:p>
    <w:p w14:paraId="272787C1" w14:textId="77777777" w:rsidR="00FE4BBB" w:rsidRPr="00BD075D" w:rsidRDefault="00FE4BBB" w:rsidP="00474C88">
      <w:pPr>
        <w:pStyle w:val="NoParagraphStyle"/>
        <w:numPr>
          <w:ilvl w:val="0"/>
          <w:numId w:val="3"/>
        </w:numPr>
        <w:spacing w:line="360" w:lineRule="auto"/>
        <w:rPr>
          <w:rFonts w:ascii="Arial" w:hAnsi="Arial" w:cs="Arial"/>
          <w:sz w:val="22"/>
          <w:szCs w:val="22"/>
        </w:rPr>
      </w:pPr>
      <w:r w:rsidRPr="00E043C1">
        <w:rPr>
          <w:rFonts w:ascii="Arial" w:hAnsi="Arial" w:cs="Arial"/>
          <w:b/>
          <w:sz w:val="22"/>
          <w:szCs w:val="22"/>
        </w:rPr>
        <w:t>Designed</w:t>
      </w:r>
      <w:r w:rsidRPr="00BD075D">
        <w:rPr>
          <w:rFonts w:ascii="Arial" w:hAnsi="Arial" w:cs="Arial"/>
          <w:sz w:val="22"/>
          <w:szCs w:val="22"/>
        </w:rPr>
        <w:t xml:space="preserve"> to ensure it is providing the right services where they are needed most,</w:t>
      </w:r>
    </w:p>
    <w:p w14:paraId="328FC244" w14:textId="77777777" w:rsidR="00FE4BBB" w:rsidRPr="00BD075D" w:rsidRDefault="00FE4BBB" w:rsidP="00474C88">
      <w:pPr>
        <w:pStyle w:val="NoParagraphStyle"/>
        <w:numPr>
          <w:ilvl w:val="0"/>
          <w:numId w:val="3"/>
        </w:numPr>
        <w:spacing w:line="360" w:lineRule="auto"/>
        <w:rPr>
          <w:rFonts w:ascii="Arial" w:hAnsi="Arial" w:cs="Arial"/>
          <w:sz w:val="22"/>
          <w:szCs w:val="22"/>
        </w:rPr>
      </w:pPr>
      <w:r w:rsidRPr="00E043C1">
        <w:rPr>
          <w:rFonts w:ascii="Arial" w:hAnsi="Arial" w:cs="Arial"/>
          <w:b/>
          <w:sz w:val="22"/>
          <w:szCs w:val="22"/>
        </w:rPr>
        <w:t>Installed/built</w:t>
      </w:r>
      <w:r w:rsidRPr="00BD075D">
        <w:rPr>
          <w:rFonts w:ascii="Arial" w:hAnsi="Arial" w:cs="Arial"/>
          <w:sz w:val="22"/>
          <w:szCs w:val="22"/>
        </w:rPr>
        <w:t xml:space="preserve"> to high standards to ensure effectiveness and longevity</w:t>
      </w:r>
    </w:p>
    <w:p w14:paraId="501C8BA9" w14:textId="77777777" w:rsidR="00FE4BBB" w:rsidRPr="00BD075D" w:rsidRDefault="00FE4BBB" w:rsidP="00474C88">
      <w:pPr>
        <w:pStyle w:val="NoParagraphStyle"/>
        <w:numPr>
          <w:ilvl w:val="0"/>
          <w:numId w:val="3"/>
        </w:numPr>
        <w:spacing w:line="360" w:lineRule="auto"/>
        <w:rPr>
          <w:rFonts w:ascii="Arial" w:hAnsi="Arial" w:cs="Arial"/>
          <w:sz w:val="22"/>
          <w:szCs w:val="22"/>
        </w:rPr>
      </w:pPr>
      <w:r w:rsidRPr="00E043C1">
        <w:rPr>
          <w:rFonts w:ascii="Arial" w:hAnsi="Arial" w:cs="Arial"/>
          <w:b/>
          <w:sz w:val="22"/>
          <w:szCs w:val="22"/>
        </w:rPr>
        <w:t>Maintained</w:t>
      </w:r>
      <w:r w:rsidRPr="00BD075D">
        <w:rPr>
          <w:rFonts w:ascii="Arial" w:hAnsi="Arial" w:cs="Arial"/>
          <w:sz w:val="22"/>
          <w:szCs w:val="22"/>
        </w:rPr>
        <w:t xml:space="preserve"> to ensure it retains a healthy condition and continues to provide the services </w:t>
      </w:r>
    </w:p>
    <w:p w14:paraId="7226ADE1" w14:textId="52483C2B" w:rsidR="00FE4BBB" w:rsidRPr="00BD075D" w:rsidRDefault="00FE4BBB" w:rsidP="00474C88">
      <w:pPr>
        <w:pStyle w:val="NoParagraphStyle"/>
        <w:numPr>
          <w:ilvl w:val="0"/>
          <w:numId w:val="3"/>
        </w:numPr>
        <w:spacing w:line="360" w:lineRule="auto"/>
        <w:rPr>
          <w:rFonts w:ascii="Arial" w:hAnsi="Arial" w:cs="Arial"/>
          <w:sz w:val="22"/>
          <w:szCs w:val="22"/>
        </w:rPr>
      </w:pPr>
      <w:r w:rsidRPr="00E043C1">
        <w:rPr>
          <w:rFonts w:ascii="Arial" w:hAnsi="Arial" w:cs="Arial"/>
          <w:b/>
          <w:sz w:val="22"/>
          <w:szCs w:val="22"/>
        </w:rPr>
        <w:t>Renewed</w:t>
      </w:r>
      <w:r w:rsidRPr="00BD075D">
        <w:rPr>
          <w:rFonts w:ascii="Arial" w:hAnsi="Arial" w:cs="Arial"/>
          <w:sz w:val="22"/>
          <w:szCs w:val="22"/>
        </w:rPr>
        <w:t xml:space="preserve"> when it reaches the end of its useful life</w:t>
      </w:r>
      <w:r w:rsidR="00EE31CF">
        <w:rPr>
          <w:rFonts w:ascii="Arial" w:hAnsi="Arial" w:cs="Arial"/>
          <w:sz w:val="22"/>
          <w:szCs w:val="22"/>
        </w:rPr>
        <w:t>.</w:t>
      </w:r>
    </w:p>
    <w:p w14:paraId="5A39BBE3" w14:textId="44DD6E31" w:rsidR="00D17FC1" w:rsidRDefault="00D17FC1">
      <w:pPr>
        <w:rPr>
          <w:rFonts w:ascii="Arial" w:hAnsi="Arial" w:cs="Arial"/>
          <w:lang w:val="en-GB"/>
        </w:rPr>
      </w:pPr>
      <w:r>
        <w:rPr>
          <w:rFonts w:ascii="Arial" w:hAnsi="Arial" w:cs="Arial"/>
        </w:rPr>
        <w:br w:type="page"/>
      </w:r>
    </w:p>
    <w:p w14:paraId="1B28F70A" w14:textId="77777777" w:rsidR="001B7B37" w:rsidRPr="001B7B37" w:rsidRDefault="001B7B37" w:rsidP="001B7B37">
      <w:pPr>
        <w:pStyle w:val="NoParagraphStyle"/>
        <w:suppressAutoHyphens/>
        <w:spacing w:beforeLines="60" w:before="144" w:afterLines="60" w:after="144" w:line="360" w:lineRule="auto"/>
        <w:rPr>
          <w:rFonts w:ascii="Arial" w:hAnsi="Arial" w:cs="Arial"/>
          <w:color w:val="auto"/>
          <w:sz w:val="22"/>
          <w:szCs w:val="22"/>
        </w:rPr>
      </w:pPr>
      <w:r w:rsidRPr="001B7B37">
        <w:rPr>
          <w:rFonts w:ascii="Arial" w:hAnsi="Arial" w:cs="Arial"/>
          <w:color w:val="auto"/>
          <w:sz w:val="22"/>
          <w:szCs w:val="22"/>
        </w:rPr>
        <w:lastRenderedPageBreak/>
        <w:t xml:space="preserve">Maroondah City Council is committed to a ‘clean, green and sustainable community’ as set out in </w:t>
      </w:r>
      <w:r w:rsidRPr="00124A5C">
        <w:rPr>
          <w:rFonts w:ascii="Arial" w:hAnsi="Arial" w:cs="Arial"/>
          <w:i/>
          <w:color w:val="auto"/>
          <w:sz w:val="22"/>
          <w:szCs w:val="22"/>
        </w:rPr>
        <w:t>Maroondah 2040: Our future together</w:t>
      </w:r>
      <w:r w:rsidRPr="001B7B37">
        <w:rPr>
          <w:rFonts w:ascii="Arial" w:hAnsi="Arial" w:cs="Arial"/>
          <w:color w:val="auto"/>
          <w:sz w:val="22"/>
          <w:szCs w:val="22"/>
        </w:rPr>
        <w:t>, and our vegetation provides the ‘green’ element.</w:t>
      </w:r>
    </w:p>
    <w:p w14:paraId="5CF439CF" w14:textId="655B969F" w:rsidR="00C31529" w:rsidRPr="003E7994" w:rsidRDefault="00D17FC1" w:rsidP="003A3C15">
      <w:pPr>
        <w:pStyle w:val="NoParagraphStyle"/>
        <w:spacing w:beforeLines="60" w:before="144" w:afterLines="60" w:after="144" w:line="360" w:lineRule="auto"/>
        <w:rPr>
          <w:rFonts w:ascii="Arial" w:hAnsi="Arial" w:cs="Arial"/>
          <w:i/>
          <w:color w:val="auto"/>
          <w:sz w:val="22"/>
          <w:szCs w:val="22"/>
        </w:rPr>
      </w:pPr>
      <w:r>
        <w:rPr>
          <w:noProof/>
          <w:lang w:val="en-AU" w:eastAsia="en-AU"/>
        </w:rPr>
        <w:drawing>
          <wp:inline distT="0" distB="0" distL="0" distR="0" wp14:anchorId="6F5A3DF2" wp14:editId="0B02DE36">
            <wp:extent cx="5731510" cy="69183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6918325"/>
                    </a:xfrm>
                    <a:prstGeom prst="rect">
                      <a:avLst/>
                    </a:prstGeom>
                  </pic:spPr>
                </pic:pic>
              </a:graphicData>
            </a:graphic>
          </wp:inline>
        </w:drawing>
      </w:r>
      <w:r w:rsidR="00FE4BBB" w:rsidRPr="00FE4BBB">
        <w:rPr>
          <w:rFonts w:ascii="Arial" w:hAnsi="Arial" w:cs="Arial"/>
          <w:bCs/>
          <w:i/>
          <w:color w:val="auto"/>
          <w:sz w:val="22"/>
          <w:szCs w:val="22"/>
        </w:rPr>
        <w:t xml:space="preserve">In </w:t>
      </w:r>
      <w:r w:rsidR="00D552B9" w:rsidRPr="00FE4BBB">
        <w:rPr>
          <w:rFonts w:ascii="Arial" w:hAnsi="Arial" w:cs="Arial"/>
          <w:bCs/>
          <w:i/>
          <w:color w:val="auto"/>
          <w:sz w:val="22"/>
          <w:szCs w:val="22"/>
        </w:rPr>
        <w:t>2040, Maroondah will be a vibrant and diverse city with a healthy and active community, living in green leafy neighbourhoods which are connected to thriving and accessible activity centres contributing to a prosperous economy within a safe, inclusive and sustainable environment.</w:t>
      </w:r>
      <w:r w:rsidR="00FE4BBB" w:rsidRPr="00FE4BBB">
        <w:rPr>
          <w:rFonts w:ascii="Arial" w:hAnsi="Arial" w:cs="Arial"/>
          <w:bCs/>
          <w:i/>
          <w:color w:val="auto"/>
          <w:sz w:val="22"/>
          <w:szCs w:val="22"/>
        </w:rPr>
        <w:t>”</w:t>
      </w:r>
      <w:r w:rsidRPr="00FE4BBB">
        <w:rPr>
          <w:rFonts w:ascii="Arial" w:hAnsi="Arial" w:cs="Arial"/>
          <w:bCs/>
          <w:i/>
          <w:color w:val="auto"/>
          <w:sz w:val="22"/>
          <w:szCs w:val="22"/>
        </w:rPr>
        <w:t xml:space="preserve"> </w:t>
      </w:r>
      <w:r w:rsidR="00C31529" w:rsidRPr="00FE4BBB">
        <w:rPr>
          <w:rFonts w:ascii="Arial" w:hAnsi="Arial" w:cs="Arial"/>
          <w:i/>
          <w:color w:val="auto"/>
          <w:sz w:val="22"/>
          <w:szCs w:val="22"/>
        </w:rPr>
        <w:t xml:space="preserve">Community Vision, </w:t>
      </w:r>
      <w:r w:rsidR="00C31529" w:rsidRPr="003E7994">
        <w:rPr>
          <w:rFonts w:ascii="Arial" w:hAnsi="Arial" w:cs="Arial"/>
          <w:i/>
          <w:color w:val="auto"/>
          <w:sz w:val="22"/>
          <w:szCs w:val="22"/>
        </w:rPr>
        <w:t>Maroondah 2040</w:t>
      </w:r>
    </w:p>
    <w:p w14:paraId="7160F917" w14:textId="462DD29A" w:rsidR="00C31529" w:rsidRPr="00BD075D" w:rsidRDefault="00FC41E1" w:rsidP="00C31405">
      <w:pPr>
        <w:pStyle w:val="Heading1"/>
        <w:numPr>
          <w:ilvl w:val="0"/>
          <w:numId w:val="0"/>
        </w:numPr>
        <w:rPr>
          <w:rFonts w:ascii="Arial" w:hAnsi="Arial" w:cs="Arial"/>
          <w:b/>
          <w:sz w:val="32"/>
          <w:szCs w:val="32"/>
        </w:rPr>
      </w:pPr>
      <w:bookmarkStart w:id="3" w:name="_Toc16588483"/>
      <w:r w:rsidRPr="00BD075D">
        <w:rPr>
          <w:rFonts w:ascii="Arial" w:hAnsi="Arial" w:cs="Arial"/>
          <w:b/>
          <w:sz w:val="32"/>
          <w:szCs w:val="32"/>
        </w:rPr>
        <w:lastRenderedPageBreak/>
        <w:t>Background</w:t>
      </w:r>
      <w:bookmarkEnd w:id="3"/>
    </w:p>
    <w:p w14:paraId="69DCCAE7" w14:textId="534F3D56" w:rsidR="000E7036" w:rsidRPr="00BD075D" w:rsidRDefault="000E7036" w:rsidP="00C31405">
      <w:pPr>
        <w:pStyle w:val="Heading2"/>
        <w:numPr>
          <w:ilvl w:val="0"/>
          <w:numId w:val="0"/>
        </w:numPr>
        <w:rPr>
          <w:rFonts w:ascii="Arial" w:hAnsi="Arial" w:cs="Arial"/>
          <w:b/>
          <w:color w:val="auto"/>
          <w:lang w:val="en-GB"/>
        </w:rPr>
      </w:pPr>
      <w:bookmarkStart w:id="4" w:name="_Toc16588484"/>
      <w:r w:rsidRPr="00BD075D">
        <w:rPr>
          <w:rFonts w:ascii="Arial" w:hAnsi="Arial" w:cs="Arial"/>
          <w:b/>
          <w:color w:val="auto"/>
          <w:lang w:val="en-GB"/>
        </w:rPr>
        <w:t xml:space="preserve">Policy </w:t>
      </w:r>
      <w:r w:rsidR="00EE31CF">
        <w:rPr>
          <w:rFonts w:ascii="Arial" w:hAnsi="Arial" w:cs="Arial"/>
          <w:b/>
          <w:color w:val="auto"/>
          <w:lang w:val="en-GB"/>
        </w:rPr>
        <w:t>c</w:t>
      </w:r>
      <w:r w:rsidRPr="00BD075D">
        <w:rPr>
          <w:rFonts w:ascii="Arial" w:hAnsi="Arial" w:cs="Arial"/>
          <w:b/>
          <w:color w:val="auto"/>
          <w:lang w:val="en-GB"/>
        </w:rPr>
        <w:t>ontext</w:t>
      </w:r>
      <w:bookmarkEnd w:id="4"/>
    </w:p>
    <w:p w14:paraId="4C073FD1" w14:textId="7FFB384A" w:rsidR="000E7036" w:rsidRDefault="0DA05930" w:rsidP="0DA05930">
      <w:pPr>
        <w:suppressAutoHyphens/>
        <w:autoSpaceDE w:val="0"/>
        <w:autoSpaceDN w:val="0"/>
        <w:adjustRightInd w:val="0"/>
        <w:spacing w:beforeLines="60" w:before="144" w:afterLines="60" w:after="144" w:line="360" w:lineRule="auto"/>
        <w:textAlignment w:val="center"/>
        <w:rPr>
          <w:rFonts w:ascii="Arial" w:hAnsi="Arial" w:cs="Arial"/>
          <w:lang w:val="en-GB"/>
        </w:rPr>
      </w:pPr>
      <w:r w:rsidRPr="0DA05930">
        <w:rPr>
          <w:rFonts w:ascii="Arial" w:hAnsi="Arial" w:cs="Arial"/>
          <w:lang w:val="en-GB"/>
        </w:rPr>
        <w:t xml:space="preserve">In addition </w:t>
      </w:r>
      <w:r w:rsidR="007875EE">
        <w:rPr>
          <w:rFonts w:ascii="Arial" w:hAnsi="Arial" w:cs="Arial"/>
          <w:lang w:val="en-GB"/>
        </w:rPr>
        <w:t>to Council’s existing</w:t>
      </w:r>
      <w:r w:rsidRPr="0DA05930">
        <w:rPr>
          <w:rFonts w:ascii="Arial" w:hAnsi="Arial" w:cs="Arial"/>
          <w:lang w:val="en-GB"/>
        </w:rPr>
        <w:t xml:space="preserve"> policies and strategies, Maroondah is also influenced by a </w:t>
      </w:r>
      <w:r w:rsidR="00972049">
        <w:rPr>
          <w:rFonts w:ascii="Arial" w:hAnsi="Arial" w:cs="Arial"/>
          <w:lang w:val="en-GB"/>
        </w:rPr>
        <w:t>range</w:t>
      </w:r>
      <w:r w:rsidRPr="0DA05930">
        <w:rPr>
          <w:rFonts w:ascii="Arial" w:hAnsi="Arial" w:cs="Arial"/>
          <w:lang w:val="en-GB"/>
        </w:rPr>
        <w:t xml:space="preserve"> of key Victorian Government policies</w:t>
      </w:r>
      <w:r w:rsidR="00972049">
        <w:rPr>
          <w:rFonts w:ascii="Arial" w:hAnsi="Arial" w:cs="Arial"/>
          <w:lang w:val="en-GB"/>
        </w:rPr>
        <w:t xml:space="preserve"> and plans</w:t>
      </w:r>
      <w:r w:rsidRPr="0DA05930">
        <w:rPr>
          <w:rFonts w:ascii="Arial" w:hAnsi="Arial" w:cs="Arial"/>
          <w:lang w:val="en-GB"/>
        </w:rPr>
        <w:t xml:space="preserve">, and </w:t>
      </w:r>
      <w:r w:rsidR="00CE1E80">
        <w:rPr>
          <w:rFonts w:ascii="Arial" w:hAnsi="Arial" w:cs="Arial"/>
          <w:lang w:val="en-GB"/>
        </w:rPr>
        <w:t xml:space="preserve">regional </w:t>
      </w:r>
      <w:r w:rsidRPr="0DA05930">
        <w:rPr>
          <w:rFonts w:ascii="Arial" w:hAnsi="Arial" w:cs="Arial"/>
          <w:lang w:val="en-GB"/>
        </w:rPr>
        <w:t xml:space="preserve">strategies it has signed up to. </w:t>
      </w:r>
      <w:r w:rsidR="00FE4BBB">
        <w:rPr>
          <w:rFonts w:ascii="Arial" w:hAnsi="Arial" w:cs="Arial"/>
          <w:lang w:val="en-GB"/>
        </w:rPr>
        <w:t>This section</w:t>
      </w:r>
      <w:r w:rsidRPr="0DA05930">
        <w:rPr>
          <w:rFonts w:ascii="Arial" w:hAnsi="Arial" w:cs="Arial"/>
          <w:lang w:val="en-GB"/>
        </w:rPr>
        <w:t xml:space="preserve"> identif</w:t>
      </w:r>
      <w:r w:rsidR="00FE4BBB">
        <w:rPr>
          <w:rFonts w:ascii="Arial" w:hAnsi="Arial" w:cs="Arial"/>
          <w:lang w:val="en-GB"/>
        </w:rPr>
        <w:t>ies</w:t>
      </w:r>
      <w:r w:rsidRPr="0DA05930">
        <w:rPr>
          <w:rFonts w:ascii="Arial" w:hAnsi="Arial" w:cs="Arial"/>
          <w:lang w:val="en-GB"/>
        </w:rPr>
        <w:t xml:space="preserve"> where actions in this strategy ha</w:t>
      </w:r>
      <w:r w:rsidR="00972049">
        <w:rPr>
          <w:rFonts w:ascii="Arial" w:hAnsi="Arial" w:cs="Arial"/>
          <w:lang w:val="en-GB"/>
        </w:rPr>
        <w:t>ve</w:t>
      </w:r>
      <w:r w:rsidRPr="0DA05930">
        <w:rPr>
          <w:rFonts w:ascii="Arial" w:hAnsi="Arial" w:cs="Arial"/>
          <w:lang w:val="en-GB"/>
        </w:rPr>
        <w:t xml:space="preserve"> clear and specific alignment to </w:t>
      </w:r>
      <w:r w:rsidR="00C62B11">
        <w:rPr>
          <w:rFonts w:ascii="Arial" w:hAnsi="Arial" w:cs="Arial"/>
          <w:lang w:val="en-GB"/>
        </w:rPr>
        <w:t>the broader policy context</w:t>
      </w:r>
      <w:r w:rsidRPr="0DA05930">
        <w:rPr>
          <w:rFonts w:ascii="Arial" w:hAnsi="Arial" w:cs="Arial"/>
          <w:lang w:val="en-GB"/>
        </w:rPr>
        <w:t xml:space="preserve">. </w:t>
      </w:r>
    </w:p>
    <w:p w14:paraId="3E137C63" w14:textId="614A065E" w:rsidR="000115F8" w:rsidRPr="00BD075D" w:rsidRDefault="000115F8" w:rsidP="000115F8">
      <w:pPr>
        <w:pStyle w:val="Heading3"/>
        <w:numPr>
          <w:ilvl w:val="0"/>
          <w:numId w:val="0"/>
        </w:numPr>
        <w:ind w:left="426"/>
        <w:rPr>
          <w:rFonts w:ascii="Arial" w:hAnsi="Arial" w:cs="Arial"/>
          <w:i/>
        </w:rPr>
      </w:pPr>
      <w:r w:rsidRPr="00BD075D">
        <w:rPr>
          <w:rFonts w:ascii="Arial" w:hAnsi="Arial" w:cs="Arial"/>
          <w:i/>
        </w:rPr>
        <w:t>Plan Melbourne 2017-2050</w:t>
      </w:r>
    </w:p>
    <w:p w14:paraId="723B3E60" w14:textId="72A7C67E" w:rsidR="005A7CE2" w:rsidRPr="005A7CE2" w:rsidRDefault="005A7CE2"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AF0298">
        <w:rPr>
          <w:rFonts w:ascii="Arial" w:hAnsi="Arial" w:cs="Arial"/>
          <w:bCs/>
          <w:i/>
          <w:lang w:val="en-GB"/>
        </w:rPr>
        <w:t>Plan Melbourne</w:t>
      </w:r>
      <w:r w:rsidR="00AF0298" w:rsidRPr="00AF0298">
        <w:rPr>
          <w:rFonts w:ascii="Arial" w:hAnsi="Arial" w:cs="Arial"/>
          <w:bCs/>
          <w:i/>
          <w:lang w:val="en-GB"/>
        </w:rPr>
        <w:t xml:space="preserve"> 2017-2050</w:t>
      </w:r>
      <w:r w:rsidRPr="005A7CE2">
        <w:rPr>
          <w:rFonts w:ascii="Arial" w:hAnsi="Arial" w:cs="Arial"/>
          <w:bCs/>
          <w:lang w:val="en-GB"/>
        </w:rPr>
        <w:t xml:space="preserve"> is </w:t>
      </w:r>
      <w:r w:rsidR="00DF4596">
        <w:rPr>
          <w:rFonts w:ascii="Arial" w:hAnsi="Arial" w:cs="Arial"/>
          <w:bCs/>
          <w:lang w:val="en-GB"/>
        </w:rPr>
        <w:t>the</w:t>
      </w:r>
      <w:r w:rsidRPr="005A7CE2">
        <w:rPr>
          <w:rFonts w:ascii="Arial" w:hAnsi="Arial" w:cs="Arial"/>
          <w:bCs/>
          <w:lang w:val="en-GB"/>
        </w:rPr>
        <w:t xml:space="preserve"> </w:t>
      </w:r>
      <w:r w:rsidR="00EE31CF">
        <w:rPr>
          <w:rFonts w:ascii="Arial" w:hAnsi="Arial" w:cs="Arial"/>
          <w:bCs/>
          <w:lang w:val="en-GB"/>
        </w:rPr>
        <w:t>Victorian</w:t>
      </w:r>
      <w:r w:rsidR="00DF4596">
        <w:rPr>
          <w:rFonts w:ascii="Arial" w:hAnsi="Arial" w:cs="Arial"/>
          <w:bCs/>
          <w:lang w:val="en-GB"/>
        </w:rPr>
        <w:t xml:space="preserve"> Government’s </w:t>
      </w:r>
      <w:r w:rsidRPr="005A7CE2">
        <w:rPr>
          <w:rFonts w:ascii="Arial" w:hAnsi="Arial" w:cs="Arial"/>
          <w:bCs/>
          <w:lang w:val="en-GB"/>
        </w:rPr>
        <w:t>metropolitan planning strategy that defines the future shape of the city and state over the next 35 years.</w:t>
      </w:r>
      <w:r w:rsidR="00734188">
        <w:rPr>
          <w:rFonts w:ascii="Arial" w:hAnsi="Arial" w:cs="Arial"/>
          <w:bCs/>
          <w:lang w:val="en-GB"/>
        </w:rPr>
        <w:t xml:space="preserve"> </w:t>
      </w:r>
      <w:r w:rsidRPr="005A7CE2">
        <w:rPr>
          <w:rFonts w:ascii="Arial" w:hAnsi="Arial" w:cs="Arial"/>
          <w:bCs/>
          <w:lang w:val="en-GB"/>
        </w:rPr>
        <w:t xml:space="preserve">Integrating long-term land use, infrastructure and transport planning, Plan Melbourne sets out </w:t>
      </w:r>
      <w:r w:rsidR="00C62B11">
        <w:rPr>
          <w:rFonts w:ascii="Arial" w:hAnsi="Arial" w:cs="Arial"/>
          <w:bCs/>
          <w:lang w:val="en-GB"/>
        </w:rPr>
        <w:t>to</w:t>
      </w:r>
      <w:r w:rsidRPr="005A7CE2">
        <w:rPr>
          <w:rFonts w:ascii="Arial" w:hAnsi="Arial" w:cs="Arial"/>
          <w:bCs/>
          <w:lang w:val="en-GB"/>
        </w:rPr>
        <w:t xml:space="preserve"> support jobs and growth, while building on Melbourne's legacy of distinctiveness, </w:t>
      </w:r>
      <w:r w:rsidR="00734188" w:rsidRPr="005A7CE2">
        <w:rPr>
          <w:rFonts w:ascii="Arial" w:hAnsi="Arial" w:cs="Arial"/>
          <w:bCs/>
          <w:lang w:val="en-GB"/>
        </w:rPr>
        <w:t>liveability,</w:t>
      </w:r>
      <w:r w:rsidRPr="005A7CE2">
        <w:rPr>
          <w:rFonts w:ascii="Arial" w:hAnsi="Arial" w:cs="Arial"/>
          <w:bCs/>
          <w:lang w:val="en-GB"/>
        </w:rPr>
        <w:t xml:space="preserve"> and sustainability.</w:t>
      </w:r>
    </w:p>
    <w:p w14:paraId="324989AC" w14:textId="1BCF27ED" w:rsidR="005A7CE2" w:rsidRDefault="007623B5" w:rsidP="007623B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Of the seven outcomes articulated in the plan, Outcome 6 ‘</w:t>
      </w:r>
      <w:r w:rsidRPr="00E043C1">
        <w:rPr>
          <w:rFonts w:ascii="Arial" w:hAnsi="Arial" w:cs="Arial"/>
          <w:bCs/>
          <w:i/>
          <w:lang w:val="en-GB"/>
        </w:rPr>
        <w:t>Melbourne is a sustainable and resilient city</w:t>
      </w:r>
      <w:r>
        <w:rPr>
          <w:rFonts w:ascii="Arial" w:hAnsi="Arial" w:cs="Arial"/>
          <w:bCs/>
          <w:lang w:val="en-GB"/>
        </w:rPr>
        <w:t>’ is the most relevant to this strategy, which include the directions:</w:t>
      </w:r>
    </w:p>
    <w:p w14:paraId="10BF109D" w14:textId="5CCB5ABF" w:rsidR="007623B5" w:rsidRDefault="007623B5" w:rsidP="0017177B">
      <w:pPr>
        <w:pStyle w:val="ListParagraph"/>
        <w:numPr>
          <w:ilvl w:val="0"/>
          <w:numId w:val="8"/>
        </w:num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7623B5">
        <w:rPr>
          <w:rFonts w:ascii="Arial" w:hAnsi="Arial" w:cs="Arial"/>
          <w:bCs/>
          <w:lang w:val="en-GB"/>
        </w:rPr>
        <w:t>6.4 Make Melbourne cooler and greener</w:t>
      </w:r>
    </w:p>
    <w:p w14:paraId="3D268E0C" w14:textId="64543757" w:rsidR="007623B5" w:rsidRPr="007623B5" w:rsidRDefault="007623B5" w:rsidP="0017177B">
      <w:pPr>
        <w:pStyle w:val="ListParagraph"/>
        <w:numPr>
          <w:ilvl w:val="0"/>
          <w:numId w:val="8"/>
        </w:num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6.5 </w:t>
      </w:r>
      <w:r w:rsidRPr="007623B5">
        <w:rPr>
          <w:rFonts w:ascii="Arial" w:hAnsi="Arial" w:cs="Arial"/>
          <w:bCs/>
          <w:lang w:val="en-GB"/>
        </w:rPr>
        <w:t>Protect and restore natural habitats</w:t>
      </w:r>
      <w:r w:rsidR="00EE31CF">
        <w:rPr>
          <w:rFonts w:ascii="Arial" w:hAnsi="Arial" w:cs="Arial"/>
          <w:bCs/>
          <w:lang w:val="en-GB"/>
        </w:rPr>
        <w:t>.</w:t>
      </w:r>
    </w:p>
    <w:p w14:paraId="15DE3F03" w14:textId="0273F950" w:rsidR="000115F8" w:rsidRDefault="005A7CE2"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5A7CE2">
        <w:rPr>
          <w:rFonts w:ascii="Arial" w:hAnsi="Arial" w:cs="Arial"/>
          <w:bCs/>
          <w:lang w:val="en-GB"/>
        </w:rPr>
        <w:t>In addition, a separate 5-year Implementation Plan with 112 actions has been developed.</w:t>
      </w:r>
    </w:p>
    <w:p w14:paraId="36301AE6" w14:textId="23B2A012" w:rsidR="00734188" w:rsidRDefault="00734188"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O</w:t>
      </w:r>
      <w:r w:rsidRPr="00734188">
        <w:rPr>
          <w:rFonts w:ascii="Arial" w:hAnsi="Arial" w:cs="Arial"/>
          <w:bCs/>
          <w:lang w:val="en-GB"/>
        </w:rPr>
        <w:t>verseen by the Department of Environment, Land, Water and Planning</w:t>
      </w:r>
      <w:r>
        <w:rPr>
          <w:rFonts w:ascii="Arial" w:hAnsi="Arial" w:cs="Arial"/>
          <w:bCs/>
          <w:lang w:val="en-GB"/>
        </w:rPr>
        <w:t>, t</w:t>
      </w:r>
      <w:r w:rsidRPr="00734188">
        <w:rPr>
          <w:rFonts w:ascii="Arial" w:hAnsi="Arial" w:cs="Arial"/>
          <w:bCs/>
          <w:lang w:val="en-GB"/>
        </w:rPr>
        <w:t xml:space="preserve">he </w:t>
      </w:r>
      <w:r w:rsidR="00E043C1">
        <w:rPr>
          <w:rFonts w:ascii="Arial" w:hAnsi="Arial" w:cs="Arial"/>
          <w:bCs/>
          <w:lang w:val="en-GB"/>
        </w:rPr>
        <w:t>delivery</w:t>
      </w:r>
      <w:r w:rsidRPr="00734188">
        <w:rPr>
          <w:rFonts w:ascii="Arial" w:hAnsi="Arial" w:cs="Arial"/>
          <w:bCs/>
          <w:lang w:val="en-GB"/>
        </w:rPr>
        <w:t xml:space="preserve"> of Plan Melbourne involve</w:t>
      </w:r>
      <w:r w:rsidR="00DF4596">
        <w:rPr>
          <w:rFonts w:ascii="Arial" w:hAnsi="Arial" w:cs="Arial"/>
          <w:bCs/>
          <w:lang w:val="en-GB"/>
        </w:rPr>
        <w:t>s</w:t>
      </w:r>
      <w:r w:rsidRPr="00734188">
        <w:rPr>
          <w:rFonts w:ascii="Arial" w:hAnsi="Arial" w:cs="Arial"/>
          <w:bCs/>
          <w:lang w:val="en-GB"/>
        </w:rPr>
        <w:t xml:space="preserve"> many implementing partners, including government departments, agencies and local councils. Metropolitan Partnerships and other groups will support the implementation of many of Plan Melbourne's actions, including the engagement with local communities about their priorities.</w:t>
      </w:r>
    </w:p>
    <w:p w14:paraId="6398CFAE" w14:textId="2FA79101" w:rsidR="00734188" w:rsidRDefault="00734188"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AF0298">
        <w:rPr>
          <w:rFonts w:ascii="Arial" w:hAnsi="Arial" w:cs="Arial"/>
          <w:bCs/>
          <w:i/>
          <w:lang w:val="en-GB"/>
        </w:rPr>
        <w:t>Plan Melbourne 2017-2050</w:t>
      </w:r>
      <w:r w:rsidRPr="00734188">
        <w:rPr>
          <w:rFonts w:ascii="Arial" w:hAnsi="Arial" w:cs="Arial"/>
          <w:bCs/>
          <w:lang w:val="en-GB"/>
        </w:rPr>
        <w:t xml:space="preserve"> </w:t>
      </w:r>
      <w:r>
        <w:rPr>
          <w:rFonts w:ascii="Arial" w:hAnsi="Arial" w:cs="Arial"/>
          <w:bCs/>
          <w:lang w:val="en-GB"/>
        </w:rPr>
        <w:t>is</w:t>
      </w:r>
      <w:r w:rsidRPr="00734188">
        <w:rPr>
          <w:rFonts w:ascii="Arial" w:hAnsi="Arial" w:cs="Arial"/>
          <w:bCs/>
          <w:lang w:val="en-GB"/>
        </w:rPr>
        <w:t xml:space="preserve"> given statutory effect through amendments to the State Planning Policy Framework within the Victoria Planning Provisions.</w:t>
      </w:r>
    </w:p>
    <w:p w14:paraId="3FB84414" w14:textId="62ECF99C" w:rsidR="000115F8" w:rsidRPr="00BD075D" w:rsidRDefault="000115F8" w:rsidP="000115F8">
      <w:pPr>
        <w:pStyle w:val="Heading3"/>
        <w:numPr>
          <w:ilvl w:val="0"/>
          <w:numId w:val="0"/>
        </w:numPr>
        <w:ind w:left="426"/>
        <w:rPr>
          <w:rFonts w:ascii="Arial" w:hAnsi="Arial" w:cs="Arial"/>
          <w:i/>
        </w:rPr>
      </w:pPr>
      <w:r w:rsidRPr="00BD075D">
        <w:rPr>
          <w:rFonts w:ascii="Arial" w:hAnsi="Arial" w:cs="Arial"/>
          <w:i/>
        </w:rPr>
        <w:t>Protecting Victoria’s Environment – Biodiversity 2037</w:t>
      </w:r>
    </w:p>
    <w:p w14:paraId="3E0267D9" w14:textId="44223982" w:rsidR="00DC73C1" w:rsidRDefault="005F1165" w:rsidP="00DC73C1">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AF0298">
        <w:rPr>
          <w:rFonts w:ascii="Arial" w:hAnsi="Arial" w:cs="Arial"/>
          <w:bCs/>
          <w:i/>
          <w:lang w:val="en-GB"/>
        </w:rPr>
        <w:t>Protecting Victoria’s Environment – Biodiversity 2037</w:t>
      </w:r>
      <w:r w:rsidRPr="005F1165">
        <w:rPr>
          <w:rFonts w:ascii="Arial" w:hAnsi="Arial" w:cs="Arial"/>
          <w:bCs/>
          <w:lang w:val="en-GB"/>
        </w:rPr>
        <w:t xml:space="preserve"> is Victoria’s plan to stop the decline of our native plants and animals and improve our natural environment so it is healthy, </w:t>
      </w:r>
      <w:r w:rsidR="00E043C1" w:rsidRPr="005F1165">
        <w:rPr>
          <w:rFonts w:ascii="Arial" w:hAnsi="Arial" w:cs="Arial"/>
          <w:bCs/>
          <w:lang w:val="en-GB"/>
        </w:rPr>
        <w:t>valued,</w:t>
      </w:r>
      <w:r w:rsidRPr="005F1165">
        <w:rPr>
          <w:rFonts w:ascii="Arial" w:hAnsi="Arial" w:cs="Arial"/>
          <w:bCs/>
          <w:lang w:val="en-GB"/>
        </w:rPr>
        <w:t xml:space="preserve"> and actively cared for</w:t>
      </w:r>
      <w:r w:rsidR="00DC73C1">
        <w:rPr>
          <w:rFonts w:ascii="Arial" w:hAnsi="Arial" w:cs="Arial"/>
          <w:bCs/>
          <w:lang w:val="en-GB"/>
        </w:rPr>
        <w:t xml:space="preserve">. </w:t>
      </w:r>
      <w:r w:rsidR="00DC73C1" w:rsidRPr="00DC73C1">
        <w:rPr>
          <w:rFonts w:ascii="Arial" w:hAnsi="Arial" w:cs="Arial"/>
          <w:bCs/>
          <w:lang w:val="en-GB"/>
        </w:rPr>
        <w:t>It makes the case for increase</w:t>
      </w:r>
      <w:r w:rsidR="00E043C1">
        <w:rPr>
          <w:rFonts w:ascii="Arial" w:hAnsi="Arial" w:cs="Arial"/>
          <w:bCs/>
          <w:lang w:val="en-GB"/>
        </w:rPr>
        <w:t>d</w:t>
      </w:r>
      <w:r w:rsidR="00DC73C1" w:rsidRPr="00DC73C1">
        <w:rPr>
          <w:rFonts w:ascii="Arial" w:hAnsi="Arial" w:cs="Arial"/>
          <w:bCs/>
          <w:lang w:val="en-GB"/>
        </w:rPr>
        <w:t xml:space="preserve"> effort and defines a modern approach to managing our biodiversity.</w:t>
      </w:r>
    </w:p>
    <w:p w14:paraId="06A36A1F" w14:textId="77777777" w:rsidR="00042993" w:rsidRDefault="00042993" w:rsidP="007440D7">
      <w:pPr>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6508EFCF" w14:textId="5BA5E733" w:rsidR="007440D7" w:rsidRDefault="007440D7" w:rsidP="007440D7">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7440D7">
        <w:rPr>
          <w:rFonts w:ascii="Arial" w:hAnsi="Arial" w:cs="Arial"/>
          <w:bCs/>
          <w:lang w:val="en-GB"/>
        </w:rPr>
        <w:lastRenderedPageBreak/>
        <w:t xml:space="preserve">Biodiversity 2037 has set </w:t>
      </w:r>
      <w:r>
        <w:rPr>
          <w:rFonts w:ascii="Arial" w:hAnsi="Arial" w:cs="Arial"/>
          <w:bCs/>
          <w:lang w:val="en-GB"/>
        </w:rPr>
        <w:t>two goals - ‘</w:t>
      </w:r>
      <w:r w:rsidRPr="00E043C1">
        <w:rPr>
          <w:rFonts w:ascii="Arial" w:hAnsi="Arial" w:cs="Arial"/>
          <w:bCs/>
          <w:i/>
          <w:lang w:val="en-GB"/>
        </w:rPr>
        <w:t>Victorians value nature</w:t>
      </w:r>
      <w:r>
        <w:rPr>
          <w:rFonts w:ascii="Arial" w:hAnsi="Arial" w:cs="Arial"/>
          <w:bCs/>
          <w:lang w:val="en-GB"/>
        </w:rPr>
        <w:t>’ and ‘</w:t>
      </w:r>
      <w:r w:rsidRPr="00E043C1">
        <w:rPr>
          <w:rFonts w:ascii="Arial" w:hAnsi="Arial" w:cs="Arial"/>
          <w:bCs/>
          <w:i/>
          <w:lang w:val="en-GB"/>
        </w:rPr>
        <w:t>Victoria’s natural environment is healthy</w:t>
      </w:r>
      <w:r w:rsidRPr="007440D7">
        <w:rPr>
          <w:rFonts w:ascii="Arial" w:hAnsi="Arial" w:cs="Arial"/>
          <w:bCs/>
          <w:lang w:val="en-GB"/>
        </w:rPr>
        <w:t>’</w:t>
      </w:r>
      <w:r w:rsidR="00F227C2">
        <w:rPr>
          <w:rFonts w:ascii="Arial" w:hAnsi="Arial" w:cs="Arial"/>
          <w:bCs/>
          <w:lang w:val="en-GB"/>
        </w:rPr>
        <w:t>, and includes targets of:</w:t>
      </w:r>
    </w:p>
    <w:p w14:paraId="22E4CC31" w14:textId="5B662E60" w:rsidR="007440D7" w:rsidRPr="00F227C2" w:rsidRDefault="00DF4596" w:rsidP="0017177B">
      <w:pPr>
        <w:pStyle w:val="ListParagraph"/>
        <w:numPr>
          <w:ilvl w:val="0"/>
          <w:numId w:val="9"/>
        </w:num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A</w:t>
      </w:r>
      <w:r w:rsidR="007440D7" w:rsidRPr="00F227C2">
        <w:rPr>
          <w:rFonts w:ascii="Arial" w:hAnsi="Arial" w:cs="Arial"/>
          <w:bCs/>
          <w:lang w:val="en-GB"/>
        </w:rPr>
        <w:t>ll Victorians connecting with nature</w:t>
      </w:r>
    </w:p>
    <w:p w14:paraId="0ECECC44" w14:textId="13A9E57D" w:rsidR="007440D7" w:rsidRDefault="00DF4596" w:rsidP="0017177B">
      <w:pPr>
        <w:pStyle w:val="ListParagraph"/>
        <w:numPr>
          <w:ilvl w:val="0"/>
          <w:numId w:val="9"/>
        </w:num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A</w:t>
      </w:r>
      <w:r w:rsidR="007440D7" w:rsidRPr="00F227C2">
        <w:rPr>
          <w:rFonts w:ascii="Arial" w:hAnsi="Arial" w:cs="Arial"/>
          <w:bCs/>
          <w:lang w:val="en-GB"/>
        </w:rPr>
        <w:t xml:space="preserve"> net gain of the overall extent and conditions of habitats across terrestrial, waterway and marine environments</w:t>
      </w:r>
      <w:r w:rsidR="00EE31CF">
        <w:rPr>
          <w:rFonts w:ascii="Arial" w:hAnsi="Arial" w:cs="Arial"/>
          <w:bCs/>
          <w:lang w:val="en-GB"/>
        </w:rPr>
        <w:t>.</w:t>
      </w:r>
    </w:p>
    <w:p w14:paraId="3B9E2211" w14:textId="62A868EB" w:rsidR="00F227C2" w:rsidRDefault="00F227C2" w:rsidP="00F227C2">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Biodiversity 2037 goes on to identify several priorities, including</w:t>
      </w:r>
      <w:r w:rsidR="00DE6A1D">
        <w:rPr>
          <w:rFonts w:ascii="Arial" w:hAnsi="Arial" w:cs="Arial"/>
          <w:bCs/>
          <w:lang w:val="en-GB"/>
        </w:rPr>
        <w:t xml:space="preserve"> the following of direct relevance to this strategy</w:t>
      </w:r>
      <w:r>
        <w:rPr>
          <w:rFonts w:ascii="Arial" w:hAnsi="Arial" w:cs="Arial"/>
          <w:bCs/>
          <w:lang w:val="en-GB"/>
        </w:rPr>
        <w:t>:</w:t>
      </w:r>
    </w:p>
    <w:p w14:paraId="17AC33A5" w14:textId="254402DC" w:rsidR="00F227C2" w:rsidRDefault="00F227C2" w:rsidP="0017177B">
      <w:pPr>
        <w:pStyle w:val="ListParagraph"/>
        <w:numPr>
          <w:ilvl w:val="0"/>
          <w:numId w:val="10"/>
        </w:num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Priority </w:t>
      </w:r>
      <w:r w:rsidRPr="00F227C2">
        <w:rPr>
          <w:rFonts w:ascii="Arial" w:hAnsi="Arial" w:cs="Arial"/>
          <w:bCs/>
          <w:lang w:val="en-GB"/>
        </w:rPr>
        <w:t>4. Increase opportunities for all Victorians to hav</w:t>
      </w:r>
      <w:r>
        <w:rPr>
          <w:rFonts w:ascii="Arial" w:hAnsi="Arial" w:cs="Arial"/>
          <w:bCs/>
          <w:lang w:val="en-GB"/>
        </w:rPr>
        <w:t>e daily connections with nature</w:t>
      </w:r>
    </w:p>
    <w:p w14:paraId="3D2E731C" w14:textId="0874DA01" w:rsidR="00F227C2" w:rsidRPr="00F227C2" w:rsidRDefault="00F227C2" w:rsidP="0017177B">
      <w:pPr>
        <w:pStyle w:val="ListParagraph"/>
        <w:numPr>
          <w:ilvl w:val="0"/>
          <w:numId w:val="10"/>
        </w:num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Priority </w:t>
      </w:r>
      <w:r w:rsidRPr="00F227C2">
        <w:rPr>
          <w:rFonts w:ascii="Arial" w:hAnsi="Arial" w:cs="Arial"/>
          <w:bCs/>
          <w:lang w:val="en-GB"/>
        </w:rPr>
        <w:t>5. Increase opportunities for all Victorians to act to protect biodiversity</w:t>
      </w:r>
    </w:p>
    <w:p w14:paraId="2DB88D02" w14:textId="2A09DC9F" w:rsidR="00F227C2" w:rsidRPr="00F227C2" w:rsidRDefault="00F227C2" w:rsidP="0017177B">
      <w:pPr>
        <w:pStyle w:val="ListParagraph"/>
        <w:numPr>
          <w:ilvl w:val="0"/>
          <w:numId w:val="10"/>
        </w:num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Priority </w:t>
      </w:r>
      <w:r w:rsidRPr="00F227C2">
        <w:rPr>
          <w:rFonts w:ascii="Arial" w:hAnsi="Arial" w:cs="Arial"/>
          <w:bCs/>
          <w:lang w:val="en-GB"/>
        </w:rPr>
        <w:t>6. Embed consideration of natural capital into decision making across the whole of government, and support industries to do the same</w:t>
      </w:r>
    </w:p>
    <w:p w14:paraId="30BB370D" w14:textId="0E289D1B" w:rsidR="00F227C2" w:rsidRPr="00F227C2" w:rsidRDefault="00F227C2" w:rsidP="0017177B">
      <w:pPr>
        <w:pStyle w:val="ListParagraph"/>
        <w:numPr>
          <w:ilvl w:val="0"/>
          <w:numId w:val="10"/>
        </w:num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Priority </w:t>
      </w:r>
      <w:r w:rsidRPr="00F227C2">
        <w:rPr>
          <w:rFonts w:ascii="Arial" w:hAnsi="Arial" w:cs="Arial"/>
          <w:bCs/>
          <w:lang w:val="en-GB"/>
        </w:rPr>
        <w:t>7. Help to create more liveable and climate-adapted communities.</w:t>
      </w:r>
    </w:p>
    <w:p w14:paraId="2BF80F2E" w14:textId="17831A60" w:rsidR="00DC73C1" w:rsidRDefault="00DC73C1" w:rsidP="00DC73C1">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It is supported by the </w:t>
      </w:r>
      <w:r w:rsidRPr="00AF0298">
        <w:rPr>
          <w:rFonts w:ascii="Arial" w:hAnsi="Arial" w:cs="Arial"/>
          <w:bCs/>
          <w:i/>
          <w:lang w:val="en-GB"/>
        </w:rPr>
        <w:t>Biodiversity 2037 Implementation Framework February 2018</w:t>
      </w:r>
      <w:r>
        <w:rPr>
          <w:rFonts w:ascii="Arial" w:hAnsi="Arial" w:cs="Arial"/>
          <w:bCs/>
          <w:lang w:val="en-GB"/>
        </w:rPr>
        <w:t xml:space="preserve"> that</w:t>
      </w:r>
      <w:r w:rsidRPr="00DC73C1">
        <w:rPr>
          <w:rFonts w:ascii="Arial" w:hAnsi="Arial" w:cs="Arial"/>
          <w:bCs/>
          <w:lang w:val="en-GB"/>
        </w:rPr>
        <w:t xml:space="preserve"> identifies the key</w:t>
      </w:r>
      <w:r>
        <w:rPr>
          <w:rFonts w:ascii="Arial" w:hAnsi="Arial" w:cs="Arial"/>
          <w:bCs/>
          <w:lang w:val="en-GB"/>
        </w:rPr>
        <w:t xml:space="preserve"> </w:t>
      </w:r>
      <w:r w:rsidRPr="00DC73C1">
        <w:rPr>
          <w:rFonts w:ascii="Arial" w:hAnsi="Arial" w:cs="Arial"/>
          <w:bCs/>
          <w:lang w:val="en-GB"/>
        </w:rPr>
        <w:t>implementation actions for each of the 20 priorities</w:t>
      </w:r>
      <w:r>
        <w:rPr>
          <w:rFonts w:ascii="Arial" w:hAnsi="Arial" w:cs="Arial"/>
          <w:bCs/>
          <w:lang w:val="en-GB"/>
        </w:rPr>
        <w:t xml:space="preserve"> </w:t>
      </w:r>
      <w:r w:rsidR="00C62B11">
        <w:rPr>
          <w:rFonts w:ascii="Arial" w:hAnsi="Arial" w:cs="Arial"/>
          <w:bCs/>
          <w:lang w:val="en-GB"/>
        </w:rPr>
        <w:t>of Biodiversity 2037.</w:t>
      </w:r>
    </w:p>
    <w:p w14:paraId="194C946A" w14:textId="59F05588" w:rsidR="00AF0298" w:rsidRPr="00BD075D" w:rsidRDefault="00AF0298" w:rsidP="00AF0298">
      <w:pPr>
        <w:pStyle w:val="Heading3"/>
        <w:numPr>
          <w:ilvl w:val="0"/>
          <w:numId w:val="0"/>
        </w:numPr>
        <w:ind w:left="426"/>
        <w:rPr>
          <w:rFonts w:ascii="Arial" w:hAnsi="Arial" w:cs="Arial"/>
          <w:i/>
        </w:rPr>
      </w:pPr>
      <w:r w:rsidRPr="00BD075D">
        <w:rPr>
          <w:rFonts w:ascii="Arial" w:hAnsi="Arial" w:cs="Arial"/>
          <w:i/>
        </w:rPr>
        <w:t>Victorian Public Health and Wellbeing Plan 2015–2019</w:t>
      </w:r>
    </w:p>
    <w:p w14:paraId="4529FEE7" w14:textId="612758F5" w:rsidR="00093408" w:rsidRDefault="0074492A" w:rsidP="00093408">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74492A">
        <w:rPr>
          <w:rFonts w:ascii="Arial" w:hAnsi="Arial" w:cs="Arial"/>
          <w:bCs/>
          <w:lang w:val="en-GB"/>
        </w:rPr>
        <w:t xml:space="preserve">The </w:t>
      </w:r>
      <w:r w:rsidRPr="0074492A">
        <w:rPr>
          <w:rFonts w:ascii="Arial" w:hAnsi="Arial" w:cs="Arial"/>
          <w:bCs/>
          <w:i/>
          <w:lang w:val="en-GB"/>
        </w:rPr>
        <w:t>Victorian Public Health and Wellbeing Plan 2015–2019</w:t>
      </w:r>
      <w:r>
        <w:rPr>
          <w:rFonts w:ascii="Arial" w:hAnsi="Arial" w:cs="Arial"/>
          <w:bCs/>
          <w:lang w:val="en-GB"/>
        </w:rPr>
        <w:t xml:space="preserve"> </w:t>
      </w:r>
      <w:r w:rsidRPr="0074492A">
        <w:rPr>
          <w:rFonts w:ascii="Arial" w:hAnsi="Arial" w:cs="Arial"/>
          <w:bCs/>
          <w:lang w:val="en-GB"/>
        </w:rPr>
        <w:t>sets out a long term agenda for improving health and social outcomes</w:t>
      </w:r>
      <w:r>
        <w:rPr>
          <w:rFonts w:ascii="Arial" w:hAnsi="Arial" w:cs="Arial"/>
          <w:bCs/>
          <w:lang w:val="en-GB"/>
        </w:rPr>
        <w:t xml:space="preserve"> </w:t>
      </w:r>
      <w:r w:rsidRPr="0074492A">
        <w:rPr>
          <w:rFonts w:ascii="Arial" w:hAnsi="Arial" w:cs="Arial"/>
          <w:bCs/>
          <w:lang w:val="en-GB"/>
        </w:rPr>
        <w:t>in Victoria.</w:t>
      </w:r>
      <w:r>
        <w:rPr>
          <w:rFonts w:ascii="Arial" w:hAnsi="Arial" w:cs="Arial"/>
          <w:bCs/>
          <w:lang w:val="en-GB"/>
        </w:rPr>
        <w:t xml:space="preserve"> </w:t>
      </w:r>
      <w:r w:rsidR="00093408">
        <w:rPr>
          <w:rFonts w:ascii="Arial" w:hAnsi="Arial" w:cs="Arial"/>
          <w:bCs/>
          <w:lang w:val="en-GB"/>
        </w:rPr>
        <w:t>One of the three ‘platforms for change’ i</w:t>
      </w:r>
      <w:r>
        <w:rPr>
          <w:rFonts w:ascii="Arial" w:hAnsi="Arial" w:cs="Arial"/>
          <w:bCs/>
          <w:lang w:val="en-GB"/>
        </w:rPr>
        <w:t>t</w:t>
      </w:r>
      <w:r w:rsidRPr="0074492A">
        <w:rPr>
          <w:rFonts w:ascii="Arial" w:hAnsi="Arial" w:cs="Arial"/>
          <w:bCs/>
          <w:lang w:val="en-GB"/>
        </w:rPr>
        <w:t xml:space="preserve"> </w:t>
      </w:r>
      <w:r>
        <w:rPr>
          <w:rFonts w:ascii="Arial" w:hAnsi="Arial" w:cs="Arial"/>
          <w:bCs/>
          <w:lang w:val="en-GB"/>
        </w:rPr>
        <w:t>identifies</w:t>
      </w:r>
      <w:r w:rsidRPr="0074492A">
        <w:rPr>
          <w:rFonts w:ascii="Arial" w:hAnsi="Arial" w:cs="Arial"/>
          <w:bCs/>
          <w:lang w:val="en-GB"/>
        </w:rPr>
        <w:t xml:space="preserve"> </w:t>
      </w:r>
      <w:r w:rsidR="00093408">
        <w:rPr>
          <w:rFonts w:ascii="Arial" w:hAnsi="Arial" w:cs="Arial"/>
          <w:bCs/>
          <w:lang w:val="en-GB"/>
        </w:rPr>
        <w:t>is ‘</w:t>
      </w:r>
      <w:r w:rsidR="00093408" w:rsidRPr="00841813">
        <w:rPr>
          <w:rFonts w:ascii="Arial" w:hAnsi="Arial" w:cs="Arial"/>
          <w:bCs/>
          <w:i/>
          <w:lang w:val="en-GB"/>
        </w:rPr>
        <w:t>Healthy and sustainable environments</w:t>
      </w:r>
      <w:r w:rsidR="00093408">
        <w:rPr>
          <w:rFonts w:ascii="Arial" w:hAnsi="Arial" w:cs="Arial"/>
          <w:bCs/>
          <w:lang w:val="en-GB"/>
        </w:rPr>
        <w:t>’</w:t>
      </w:r>
      <w:r>
        <w:rPr>
          <w:rFonts w:ascii="Arial" w:hAnsi="Arial" w:cs="Arial"/>
          <w:bCs/>
          <w:lang w:val="en-GB"/>
        </w:rPr>
        <w:t>.</w:t>
      </w:r>
      <w:r w:rsidRPr="0074492A">
        <w:rPr>
          <w:rFonts w:ascii="Arial" w:hAnsi="Arial" w:cs="Arial"/>
          <w:bCs/>
          <w:lang w:val="en-GB"/>
        </w:rPr>
        <w:t xml:space="preserve"> </w:t>
      </w:r>
      <w:r w:rsidR="00093408">
        <w:rPr>
          <w:rFonts w:ascii="Arial" w:hAnsi="Arial" w:cs="Arial"/>
          <w:bCs/>
          <w:lang w:val="en-GB"/>
        </w:rPr>
        <w:t>The plan goes on to state “</w:t>
      </w:r>
      <w:r w:rsidR="00093408" w:rsidRPr="00841813">
        <w:rPr>
          <w:rFonts w:ascii="Arial" w:hAnsi="Arial" w:cs="Arial"/>
          <w:bCs/>
          <w:i/>
          <w:lang w:val="en-GB"/>
        </w:rPr>
        <w:t>Healthy environments are critical to the health and wellbeing of the current and future generations. All levels of government, industry and the community across Victoria have a responsibility to support and maintain sustainable, diverse and safe natural and built environments</w:t>
      </w:r>
      <w:r w:rsidR="00093408">
        <w:rPr>
          <w:rFonts w:ascii="Arial" w:hAnsi="Arial" w:cs="Arial"/>
          <w:bCs/>
          <w:lang w:val="en-GB"/>
        </w:rPr>
        <w:t>”</w:t>
      </w:r>
      <w:r w:rsidR="00EE31CF">
        <w:rPr>
          <w:rFonts w:ascii="Arial" w:hAnsi="Arial" w:cs="Arial"/>
          <w:bCs/>
          <w:lang w:val="en-GB"/>
        </w:rPr>
        <w:t>.</w:t>
      </w:r>
    </w:p>
    <w:p w14:paraId="45B32E60" w14:textId="0BFE2136" w:rsidR="00AF0298" w:rsidRDefault="0074492A" w:rsidP="0074492A">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It is supported by the </w:t>
      </w:r>
      <w:r w:rsidR="00841813" w:rsidRPr="00841813">
        <w:rPr>
          <w:rFonts w:ascii="Arial" w:hAnsi="Arial" w:cs="Arial"/>
          <w:bCs/>
          <w:i/>
          <w:lang w:val="en-GB"/>
        </w:rPr>
        <w:t>Implementing the</w:t>
      </w:r>
      <w:r w:rsidR="00841813">
        <w:rPr>
          <w:rFonts w:ascii="Arial" w:hAnsi="Arial" w:cs="Arial"/>
          <w:bCs/>
          <w:lang w:val="en-GB"/>
        </w:rPr>
        <w:t xml:space="preserve"> </w:t>
      </w:r>
      <w:r w:rsidRPr="005D63BA">
        <w:rPr>
          <w:rFonts w:ascii="Arial" w:hAnsi="Arial" w:cs="Arial"/>
          <w:bCs/>
          <w:i/>
          <w:lang w:val="en-GB"/>
        </w:rPr>
        <w:t xml:space="preserve">Victorian </w:t>
      </w:r>
      <w:r>
        <w:rPr>
          <w:rFonts w:ascii="Arial" w:hAnsi="Arial" w:cs="Arial"/>
          <w:bCs/>
          <w:i/>
          <w:lang w:val="en-GB"/>
        </w:rPr>
        <w:t>P</w:t>
      </w:r>
      <w:r w:rsidRPr="005D63BA">
        <w:rPr>
          <w:rFonts w:ascii="Arial" w:hAnsi="Arial" w:cs="Arial"/>
          <w:bCs/>
          <w:i/>
          <w:lang w:val="en-GB"/>
        </w:rPr>
        <w:t xml:space="preserve">ublic </w:t>
      </w:r>
      <w:r>
        <w:rPr>
          <w:rFonts w:ascii="Arial" w:hAnsi="Arial" w:cs="Arial"/>
          <w:bCs/>
          <w:i/>
          <w:lang w:val="en-GB"/>
        </w:rPr>
        <w:t>H</w:t>
      </w:r>
      <w:r w:rsidRPr="005D63BA">
        <w:rPr>
          <w:rFonts w:ascii="Arial" w:hAnsi="Arial" w:cs="Arial"/>
          <w:bCs/>
          <w:i/>
          <w:lang w:val="en-GB"/>
        </w:rPr>
        <w:t xml:space="preserve">ealth and </w:t>
      </w:r>
      <w:r>
        <w:rPr>
          <w:rFonts w:ascii="Arial" w:hAnsi="Arial" w:cs="Arial"/>
          <w:bCs/>
          <w:i/>
          <w:lang w:val="en-GB"/>
        </w:rPr>
        <w:t>W</w:t>
      </w:r>
      <w:r w:rsidRPr="005D63BA">
        <w:rPr>
          <w:rFonts w:ascii="Arial" w:hAnsi="Arial" w:cs="Arial"/>
          <w:bCs/>
          <w:i/>
          <w:lang w:val="en-GB"/>
        </w:rPr>
        <w:t xml:space="preserve">ellbeing </w:t>
      </w:r>
      <w:r>
        <w:rPr>
          <w:rFonts w:ascii="Arial" w:hAnsi="Arial" w:cs="Arial"/>
          <w:bCs/>
          <w:i/>
          <w:lang w:val="en-GB"/>
        </w:rPr>
        <w:t>P</w:t>
      </w:r>
      <w:r w:rsidRPr="005D63BA">
        <w:rPr>
          <w:rFonts w:ascii="Arial" w:hAnsi="Arial" w:cs="Arial"/>
          <w:bCs/>
          <w:i/>
          <w:lang w:val="en-GB"/>
        </w:rPr>
        <w:t>lan 2015–2019</w:t>
      </w:r>
      <w:r w:rsidR="00841813">
        <w:rPr>
          <w:rFonts w:ascii="Arial" w:hAnsi="Arial" w:cs="Arial"/>
          <w:bCs/>
          <w:i/>
          <w:lang w:val="en-GB"/>
        </w:rPr>
        <w:t>: Taking action - the first two years</w:t>
      </w:r>
      <w:r>
        <w:rPr>
          <w:rFonts w:ascii="Arial" w:hAnsi="Arial" w:cs="Arial"/>
          <w:bCs/>
          <w:lang w:val="en-GB"/>
        </w:rPr>
        <w:t xml:space="preserve"> that</w:t>
      </w:r>
      <w:r w:rsidRPr="005D63BA">
        <w:rPr>
          <w:rFonts w:ascii="Arial" w:hAnsi="Arial" w:cs="Arial"/>
          <w:bCs/>
          <w:lang w:val="en-GB"/>
        </w:rPr>
        <w:t xml:space="preserve"> </w:t>
      </w:r>
      <w:r>
        <w:rPr>
          <w:rFonts w:ascii="Arial" w:hAnsi="Arial" w:cs="Arial"/>
          <w:bCs/>
          <w:lang w:val="en-GB"/>
        </w:rPr>
        <w:t xml:space="preserve">identifies key implementation actions for each of the </w:t>
      </w:r>
      <w:r w:rsidR="00093408">
        <w:rPr>
          <w:rFonts w:ascii="Arial" w:hAnsi="Arial" w:cs="Arial"/>
          <w:bCs/>
          <w:lang w:val="en-GB"/>
        </w:rPr>
        <w:t xml:space="preserve">Plan’s </w:t>
      </w:r>
      <w:r>
        <w:rPr>
          <w:rFonts w:ascii="Arial" w:hAnsi="Arial" w:cs="Arial"/>
          <w:bCs/>
          <w:lang w:val="en-GB"/>
        </w:rPr>
        <w:t xml:space="preserve">six </w:t>
      </w:r>
      <w:r w:rsidRPr="0074492A">
        <w:rPr>
          <w:rFonts w:ascii="Arial" w:hAnsi="Arial" w:cs="Arial"/>
          <w:bCs/>
          <w:lang w:val="en-GB"/>
        </w:rPr>
        <w:t xml:space="preserve">priorities and </w:t>
      </w:r>
      <w:r>
        <w:rPr>
          <w:rFonts w:ascii="Arial" w:hAnsi="Arial" w:cs="Arial"/>
          <w:bCs/>
          <w:lang w:val="en-GB"/>
        </w:rPr>
        <w:t xml:space="preserve">three </w:t>
      </w:r>
      <w:r w:rsidRPr="0074492A">
        <w:rPr>
          <w:rFonts w:ascii="Arial" w:hAnsi="Arial" w:cs="Arial"/>
          <w:bCs/>
          <w:lang w:val="en-GB"/>
        </w:rPr>
        <w:t>platforms for change</w:t>
      </w:r>
      <w:r w:rsidR="00093408">
        <w:rPr>
          <w:rFonts w:ascii="Arial" w:hAnsi="Arial" w:cs="Arial"/>
          <w:bCs/>
          <w:lang w:val="en-GB"/>
        </w:rPr>
        <w:t>.</w:t>
      </w:r>
    </w:p>
    <w:p w14:paraId="00F38B64" w14:textId="2183E01A" w:rsidR="00093408" w:rsidRDefault="00AF0298" w:rsidP="005D63BA">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It is </w:t>
      </w:r>
      <w:r w:rsidR="0074492A">
        <w:rPr>
          <w:rFonts w:ascii="Arial" w:hAnsi="Arial" w:cs="Arial"/>
          <w:bCs/>
          <w:lang w:val="en-GB"/>
        </w:rPr>
        <w:t xml:space="preserve">also </w:t>
      </w:r>
      <w:r>
        <w:rPr>
          <w:rFonts w:ascii="Arial" w:hAnsi="Arial" w:cs="Arial"/>
          <w:bCs/>
          <w:lang w:val="en-GB"/>
        </w:rPr>
        <w:t xml:space="preserve">supported by the </w:t>
      </w:r>
      <w:r w:rsidR="005D63BA">
        <w:rPr>
          <w:rFonts w:ascii="Arial" w:hAnsi="Arial" w:cs="Arial"/>
          <w:bCs/>
          <w:i/>
          <w:lang w:val="en-GB"/>
        </w:rPr>
        <w:t>Victorian Public Health and W</w:t>
      </w:r>
      <w:r w:rsidRPr="00AF0298">
        <w:rPr>
          <w:rFonts w:ascii="Arial" w:hAnsi="Arial" w:cs="Arial"/>
          <w:bCs/>
          <w:i/>
          <w:lang w:val="en-GB"/>
        </w:rPr>
        <w:t xml:space="preserve">ellbeing </w:t>
      </w:r>
      <w:r w:rsidR="005D63BA">
        <w:rPr>
          <w:rFonts w:ascii="Arial" w:hAnsi="Arial" w:cs="Arial"/>
          <w:bCs/>
          <w:i/>
          <w:lang w:val="en-GB"/>
        </w:rPr>
        <w:t>O</w:t>
      </w:r>
      <w:r w:rsidRPr="00AF0298">
        <w:rPr>
          <w:rFonts w:ascii="Arial" w:hAnsi="Arial" w:cs="Arial"/>
          <w:bCs/>
          <w:i/>
          <w:lang w:val="en-GB"/>
        </w:rPr>
        <w:t xml:space="preserve">utcomes </w:t>
      </w:r>
      <w:r w:rsidR="005D63BA">
        <w:rPr>
          <w:rFonts w:ascii="Arial" w:hAnsi="Arial" w:cs="Arial"/>
          <w:bCs/>
          <w:i/>
          <w:lang w:val="en-GB"/>
        </w:rPr>
        <w:t>F</w:t>
      </w:r>
      <w:r w:rsidRPr="00AF0298">
        <w:rPr>
          <w:rFonts w:ascii="Arial" w:hAnsi="Arial" w:cs="Arial"/>
          <w:bCs/>
          <w:i/>
          <w:lang w:val="en-GB"/>
        </w:rPr>
        <w:t>ramewor</w:t>
      </w:r>
      <w:r w:rsidRPr="00AF0298">
        <w:rPr>
          <w:rFonts w:ascii="Arial" w:hAnsi="Arial" w:cs="Arial"/>
          <w:bCs/>
          <w:lang w:val="en-GB"/>
        </w:rPr>
        <w:t>k</w:t>
      </w:r>
      <w:r>
        <w:rPr>
          <w:rFonts w:ascii="Arial" w:hAnsi="Arial" w:cs="Arial"/>
          <w:bCs/>
          <w:lang w:val="en-GB"/>
        </w:rPr>
        <w:t xml:space="preserve"> </w:t>
      </w:r>
      <w:r w:rsidR="005D63BA">
        <w:rPr>
          <w:rFonts w:ascii="Arial" w:hAnsi="Arial" w:cs="Arial"/>
          <w:bCs/>
          <w:lang w:val="en-GB"/>
        </w:rPr>
        <w:t xml:space="preserve">that identifies </w:t>
      </w:r>
      <w:r w:rsidR="00093408">
        <w:rPr>
          <w:rFonts w:ascii="Arial" w:hAnsi="Arial" w:cs="Arial"/>
          <w:bCs/>
          <w:lang w:val="en-GB"/>
        </w:rPr>
        <w:t>relevant</w:t>
      </w:r>
      <w:r w:rsidR="005D63BA">
        <w:rPr>
          <w:rFonts w:ascii="Arial" w:hAnsi="Arial" w:cs="Arial"/>
          <w:bCs/>
          <w:lang w:val="en-GB"/>
        </w:rPr>
        <w:t xml:space="preserve"> outcomes </w:t>
      </w:r>
      <w:r w:rsidR="00093408">
        <w:rPr>
          <w:rFonts w:ascii="Arial" w:hAnsi="Arial" w:cs="Arial"/>
          <w:bCs/>
          <w:lang w:val="en-GB"/>
        </w:rPr>
        <w:t>under D</w:t>
      </w:r>
      <w:r w:rsidR="005D63BA">
        <w:rPr>
          <w:rFonts w:ascii="Arial" w:hAnsi="Arial" w:cs="Arial"/>
          <w:bCs/>
          <w:lang w:val="en-GB"/>
        </w:rPr>
        <w:t>omain</w:t>
      </w:r>
      <w:r w:rsidR="00093408">
        <w:rPr>
          <w:rFonts w:ascii="Arial" w:hAnsi="Arial" w:cs="Arial"/>
          <w:bCs/>
          <w:lang w:val="en-GB"/>
        </w:rPr>
        <w:t xml:space="preserve"> 6: ‘</w:t>
      </w:r>
      <w:r w:rsidR="00093408" w:rsidRPr="00093408">
        <w:rPr>
          <w:rFonts w:ascii="Arial" w:hAnsi="Arial" w:cs="Arial"/>
          <w:bCs/>
          <w:lang w:val="en-GB"/>
        </w:rPr>
        <w:t>Victoria is liveable</w:t>
      </w:r>
      <w:r w:rsidR="00093408">
        <w:rPr>
          <w:rFonts w:ascii="Arial" w:hAnsi="Arial" w:cs="Arial"/>
          <w:bCs/>
          <w:lang w:val="en-GB"/>
        </w:rPr>
        <w:t>’:</w:t>
      </w:r>
    </w:p>
    <w:p w14:paraId="2C4C254E" w14:textId="3D4D1D03" w:rsidR="00093408" w:rsidRPr="00093408" w:rsidRDefault="00093408" w:rsidP="0017177B">
      <w:pPr>
        <w:pStyle w:val="ListParagraph"/>
        <w:numPr>
          <w:ilvl w:val="0"/>
          <w:numId w:val="11"/>
        </w:num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093408">
        <w:rPr>
          <w:rFonts w:ascii="Arial" w:hAnsi="Arial" w:cs="Arial"/>
          <w:bCs/>
          <w:lang w:val="en-GB"/>
        </w:rPr>
        <w:t>Victorians belong to resilient and liveable communities</w:t>
      </w:r>
    </w:p>
    <w:p w14:paraId="740E3ABD" w14:textId="43DC6B72" w:rsidR="00AF0298" w:rsidRPr="00093408" w:rsidRDefault="00093408" w:rsidP="0017177B">
      <w:pPr>
        <w:pStyle w:val="ListParagraph"/>
        <w:numPr>
          <w:ilvl w:val="0"/>
          <w:numId w:val="11"/>
        </w:num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093408">
        <w:rPr>
          <w:rFonts w:ascii="Arial" w:hAnsi="Arial" w:cs="Arial"/>
          <w:bCs/>
          <w:lang w:val="en-GB"/>
        </w:rPr>
        <w:t>Victorians have access to sustainable built and natural environments</w:t>
      </w:r>
      <w:r w:rsidR="00EE31CF">
        <w:rPr>
          <w:rFonts w:ascii="Arial" w:hAnsi="Arial" w:cs="Arial"/>
          <w:bCs/>
          <w:lang w:val="en-GB"/>
        </w:rPr>
        <w:t>.</w:t>
      </w:r>
    </w:p>
    <w:p w14:paraId="28156249" w14:textId="4EF6AB54" w:rsidR="00691635" w:rsidRPr="00042993" w:rsidRDefault="00691635" w:rsidP="00691635">
      <w:pPr>
        <w:pStyle w:val="Heading3"/>
        <w:numPr>
          <w:ilvl w:val="0"/>
          <w:numId w:val="0"/>
        </w:numPr>
        <w:ind w:left="426"/>
        <w:rPr>
          <w:rFonts w:ascii="Arial" w:hAnsi="Arial" w:cs="Arial"/>
          <w:i/>
        </w:rPr>
      </w:pPr>
      <w:r w:rsidRPr="00042993">
        <w:rPr>
          <w:rFonts w:ascii="Arial" w:hAnsi="Arial" w:cs="Arial"/>
          <w:i/>
        </w:rPr>
        <w:lastRenderedPageBreak/>
        <w:t>Victoria's Climate Change Adaptation Plan 2017 - 2020</w:t>
      </w:r>
    </w:p>
    <w:p w14:paraId="03DF88E1" w14:textId="07C4FC8D" w:rsidR="00691635" w:rsidRDefault="00691635" w:rsidP="005D63BA">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691635">
        <w:rPr>
          <w:rFonts w:ascii="Arial" w:hAnsi="Arial" w:cs="Arial"/>
          <w:bCs/>
          <w:i/>
          <w:lang w:val="en-GB"/>
        </w:rPr>
        <w:t>Victoria’s Climate Change Adaptation Plan 2017-2020</w:t>
      </w:r>
      <w:r>
        <w:rPr>
          <w:rFonts w:ascii="Arial" w:hAnsi="Arial" w:cs="Arial"/>
          <w:bCs/>
          <w:lang w:val="en-GB"/>
        </w:rPr>
        <w:t xml:space="preserve"> </w:t>
      </w:r>
      <w:r w:rsidRPr="00691635">
        <w:rPr>
          <w:rFonts w:ascii="Arial" w:hAnsi="Arial" w:cs="Arial"/>
          <w:bCs/>
          <w:lang w:val="en-GB"/>
        </w:rPr>
        <w:t>lays out a blueprint for action</w:t>
      </w:r>
      <w:r>
        <w:rPr>
          <w:rFonts w:ascii="Arial" w:hAnsi="Arial" w:cs="Arial"/>
          <w:bCs/>
          <w:lang w:val="en-GB"/>
        </w:rPr>
        <w:t xml:space="preserve"> </w:t>
      </w:r>
      <w:r w:rsidRPr="00691635">
        <w:rPr>
          <w:rFonts w:ascii="Arial" w:hAnsi="Arial" w:cs="Arial"/>
          <w:bCs/>
          <w:lang w:val="en-GB"/>
        </w:rPr>
        <w:t xml:space="preserve">that will help </w:t>
      </w:r>
      <w:r w:rsidR="008C26D5">
        <w:rPr>
          <w:rFonts w:ascii="Arial" w:hAnsi="Arial" w:cs="Arial"/>
          <w:bCs/>
          <w:lang w:val="en-GB"/>
        </w:rPr>
        <w:t>Victoria</w:t>
      </w:r>
      <w:r w:rsidRPr="00691635">
        <w:rPr>
          <w:rFonts w:ascii="Arial" w:hAnsi="Arial" w:cs="Arial"/>
          <w:bCs/>
          <w:lang w:val="en-GB"/>
        </w:rPr>
        <w:t xml:space="preserve"> meet the challenges and act</w:t>
      </w:r>
      <w:r>
        <w:rPr>
          <w:rFonts w:ascii="Arial" w:hAnsi="Arial" w:cs="Arial"/>
          <w:bCs/>
          <w:lang w:val="en-GB"/>
        </w:rPr>
        <w:t xml:space="preserve"> </w:t>
      </w:r>
      <w:r w:rsidRPr="00691635">
        <w:rPr>
          <w:rFonts w:ascii="Arial" w:hAnsi="Arial" w:cs="Arial"/>
          <w:bCs/>
          <w:lang w:val="en-GB"/>
        </w:rPr>
        <w:t>on the op</w:t>
      </w:r>
      <w:r>
        <w:rPr>
          <w:rFonts w:ascii="Arial" w:hAnsi="Arial" w:cs="Arial"/>
          <w:bCs/>
          <w:lang w:val="en-GB"/>
        </w:rPr>
        <w:t>portunities of climate change.</w:t>
      </w:r>
      <w:r w:rsidR="007806FD">
        <w:rPr>
          <w:rFonts w:ascii="Arial" w:hAnsi="Arial" w:cs="Arial"/>
          <w:bCs/>
          <w:lang w:val="en-GB"/>
        </w:rPr>
        <w:t xml:space="preserve">  It</w:t>
      </w:r>
      <w:r w:rsidR="008C26D5" w:rsidRPr="008C26D5">
        <w:rPr>
          <w:rFonts w:ascii="Arial" w:hAnsi="Arial" w:cs="Arial"/>
          <w:bCs/>
          <w:lang w:val="en-GB"/>
        </w:rPr>
        <w:t xml:space="preserve"> sets out the Victorian</w:t>
      </w:r>
      <w:r w:rsidR="008C26D5">
        <w:rPr>
          <w:rFonts w:ascii="Arial" w:hAnsi="Arial" w:cs="Arial"/>
          <w:bCs/>
          <w:lang w:val="en-GB"/>
        </w:rPr>
        <w:t xml:space="preserve"> </w:t>
      </w:r>
      <w:r w:rsidR="008C26D5" w:rsidRPr="008C26D5">
        <w:rPr>
          <w:rFonts w:ascii="Arial" w:hAnsi="Arial" w:cs="Arial"/>
          <w:bCs/>
          <w:lang w:val="en-GB"/>
        </w:rPr>
        <w:t>Government’s priorities for leading and supporting</w:t>
      </w:r>
      <w:r w:rsidR="008C26D5">
        <w:rPr>
          <w:rFonts w:ascii="Arial" w:hAnsi="Arial" w:cs="Arial"/>
          <w:bCs/>
          <w:lang w:val="en-GB"/>
        </w:rPr>
        <w:t xml:space="preserve"> </w:t>
      </w:r>
      <w:r w:rsidR="008C26D5" w:rsidRPr="008C26D5">
        <w:rPr>
          <w:rFonts w:ascii="Arial" w:hAnsi="Arial" w:cs="Arial"/>
          <w:bCs/>
          <w:lang w:val="en-GB"/>
        </w:rPr>
        <w:t>the community to adapt to climate change</w:t>
      </w:r>
      <w:r w:rsidR="008C26D5">
        <w:rPr>
          <w:rFonts w:ascii="Arial" w:hAnsi="Arial" w:cs="Arial"/>
          <w:bCs/>
          <w:lang w:val="en-GB"/>
        </w:rPr>
        <w:t xml:space="preserve">, and </w:t>
      </w:r>
      <w:r w:rsidR="008C26D5" w:rsidRPr="008C26D5">
        <w:rPr>
          <w:rFonts w:ascii="Arial" w:hAnsi="Arial" w:cs="Arial"/>
          <w:bCs/>
          <w:lang w:val="en-GB"/>
        </w:rPr>
        <w:t>explains how the Government will support</w:t>
      </w:r>
      <w:r w:rsidR="008C26D5">
        <w:rPr>
          <w:rFonts w:ascii="Arial" w:hAnsi="Arial" w:cs="Arial"/>
          <w:bCs/>
          <w:lang w:val="en-GB"/>
        </w:rPr>
        <w:t xml:space="preserve"> </w:t>
      </w:r>
      <w:r w:rsidR="008C26D5" w:rsidRPr="008C26D5">
        <w:rPr>
          <w:rFonts w:ascii="Arial" w:hAnsi="Arial" w:cs="Arial"/>
          <w:bCs/>
          <w:lang w:val="en-GB"/>
        </w:rPr>
        <w:t>adaptation and coordinate action on different scales</w:t>
      </w:r>
      <w:r w:rsidR="008C26D5">
        <w:rPr>
          <w:rFonts w:ascii="Arial" w:hAnsi="Arial" w:cs="Arial"/>
          <w:bCs/>
          <w:lang w:val="en-GB"/>
        </w:rPr>
        <w:t xml:space="preserve"> </w:t>
      </w:r>
      <w:r w:rsidR="008C26D5" w:rsidRPr="008C26D5">
        <w:rPr>
          <w:rFonts w:ascii="Arial" w:hAnsi="Arial" w:cs="Arial"/>
          <w:bCs/>
          <w:lang w:val="en-GB"/>
        </w:rPr>
        <w:t xml:space="preserve">(local, </w:t>
      </w:r>
      <w:r w:rsidR="00841813" w:rsidRPr="008C26D5">
        <w:rPr>
          <w:rFonts w:ascii="Arial" w:hAnsi="Arial" w:cs="Arial"/>
          <w:bCs/>
          <w:lang w:val="en-GB"/>
        </w:rPr>
        <w:t>regional,</w:t>
      </w:r>
      <w:r w:rsidR="008C26D5" w:rsidRPr="008C26D5">
        <w:rPr>
          <w:rFonts w:ascii="Arial" w:hAnsi="Arial" w:cs="Arial"/>
          <w:bCs/>
          <w:lang w:val="en-GB"/>
        </w:rPr>
        <w:t xml:space="preserve"> and sectoral). It </w:t>
      </w:r>
      <w:r w:rsidR="008C26D5">
        <w:rPr>
          <w:rFonts w:ascii="Arial" w:hAnsi="Arial" w:cs="Arial"/>
          <w:bCs/>
          <w:lang w:val="en-GB"/>
        </w:rPr>
        <w:t>describes several new and ongoing actions under three priority areas for action.</w:t>
      </w:r>
      <w:r w:rsidR="00531227">
        <w:rPr>
          <w:rFonts w:ascii="Arial" w:hAnsi="Arial" w:cs="Arial"/>
          <w:bCs/>
          <w:lang w:val="en-GB"/>
        </w:rPr>
        <w:t xml:space="preserve"> Under Priority Action </w:t>
      </w:r>
      <w:r w:rsidR="00531227" w:rsidRPr="00531227">
        <w:rPr>
          <w:rFonts w:ascii="Arial" w:hAnsi="Arial" w:cs="Arial"/>
          <w:bCs/>
          <w:lang w:val="en-GB"/>
        </w:rPr>
        <w:t xml:space="preserve">5.6 </w:t>
      </w:r>
      <w:r w:rsidR="00531227">
        <w:rPr>
          <w:rFonts w:ascii="Arial" w:hAnsi="Arial" w:cs="Arial"/>
          <w:bCs/>
          <w:lang w:val="en-GB"/>
        </w:rPr>
        <w:t>‘</w:t>
      </w:r>
      <w:r w:rsidR="00531227" w:rsidRPr="00531227">
        <w:rPr>
          <w:rFonts w:ascii="Arial" w:hAnsi="Arial" w:cs="Arial"/>
          <w:bCs/>
          <w:lang w:val="en-GB"/>
        </w:rPr>
        <w:t>Improving the resilience of our</w:t>
      </w:r>
      <w:r w:rsidR="00531227">
        <w:rPr>
          <w:rFonts w:ascii="Arial" w:hAnsi="Arial" w:cs="Arial"/>
          <w:bCs/>
          <w:lang w:val="en-GB"/>
        </w:rPr>
        <w:t xml:space="preserve"> </w:t>
      </w:r>
      <w:r w:rsidR="00531227" w:rsidRPr="00531227">
        <w:rPr>
          <w:rFonts w:ascii="Arial" w:hAnsi="Arial" w:cs="Arial"/>
          <w:bCs/>
          <w:lang w:val="en-GB"/>
        </w:rPr>
        <w:t>built environment</w:t>
      </w:r>
      <w:r w:rsidR="00531227">
        <w:rPr>
          <w:rFonts w:ascii="Arial" w:hAnsi="Arial" w:cs="Arial"/>
          <w:bCs/>
          <w:lang w:val="en-GB"/>
        </w:rPr>
        <w:t>’, the Plan states: “</w:t>
      </w:r>
      <w:r w:rsidR="00531227" w:rsidRPr="00841813">
        <w:rPr>
          <w:rFonts w:ascii="Arial" w:hAnsi="Arial" w:cs="Arial"/>
          <w:bCs/>
          <w:i/>
          <w:lang w:val="en-GB"/>
        </w:rPr>
        <w:t xml:space="preserve">A safe and resilient built environment is essential to </w:t>
      </w:r>
      <w:r w:rsidR="00406D3B" w:rsidRPr="00841813">
        <w:rPr>
          <w:rFonts w:ascii="Arial" w:hAnsi="Arial" w:cs="Arial"/>
          <w:bCs/>
          <w:i/>
          <w:lang w:val="en-GB"/>
        </w:rPr>
        <w:t>the wellbeing of a community</w:t>
      </w:r>
      <w:r w:rsidR="00406D3B">
        <w:rPr>
          <w:rFonts w:ascii="Arial" w:hAnsi="Arial" w:cs="Arial"/>
          <w:bCs/>
          <w:lang w:val="en-GB"/>
        </w:rPr>
        <w:t>”</w:t>
      </w:r>
      <w:r w:rsidR="00EE31CF">
        <w:rPr>
          <w:rFonts w:ascii="Arial" w:hAnsi="Arial" w:cs="Arial"/>
          <w:bCs/>
          <w:lang w:val="en-GB"/>
        </w:rPr>
        <w:t>.</w:t>
      </w:r>
    </w:p>
    <w:p w14:paraId="78EA3C1F" w14:textId="54295007" w:rsidR="00B90CBC" w:rsidRPr="00042993" w:rsidRDefault="00B90CBC" w:rsidP="00B90CBC">
      <w:pPr>
        <w:pStyle w:val="Heading3"/>
        <w:numPr>
          <w:ilvl w:val="0"/>
          <w:numId w:val="0"/>
        </w:numPr>
        <w:ind w:left="426"/>
        <w:rPr>
          <w:rFonts w:ascii="Arial" w:hAnsi="Arial" w:cs="Arial"/>
          <w:i/>
        </w:rPr>
      </w:pPr>
      <w:r w:rsidRPr="00042993">
        <w:rPr>
          <w:rFonts w:ascii="Arial" w:hAnsi="Arial" w:cs="Arial"/>
          <w:i/>
        </w:rPr>
        <w:t>Water for Victoria: Water Plan</w:t>
      </w:r>
    </w:p>
    <w:p w14:paraId="62496567" w14:textId="5D265702" w:rsidR="00B90CBC" w:rsidRPr="00B90CBC" w:rsidRDefault="00B90CBC" w:rsidP="00B90CBC">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B90CBC">
        <w:rPr>
          <w:rFonts w:ascii="Arial" w:hAnsi="Arial" w:cs="Arial"/>
          <w:bCs/>
          <w:lang w:val="en-GB"/>
        </w:rPr>
        <w:t>Water for Victoria is a plan for a future with less water as Victoria responds to the impact of climate change and a growing population.</w:t>
      </w:r>
    </w:p>
    <w:p w14:paraId="4FF00E5C" w14:textId="53616530" w:rsidR="00B90CBC" w:rsidRDefault="00B90CBC" w:rsidP="00B90CBC">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B90CBC">
        <w:rPr>
          <w:rFonts w:ascii="Arial" w:hAnsi="Arial" w:cs="Arial"/>
          <w:bCs/>
          <w:lang w:val="en-GB"/>
        </w:rPr>
        <w:t>The actions set out in the plan support a healthy environment, a prosperous economy with growing agricultural production, and thriving communities.</w:t>
      </w:r>
    </w:p>
    <w:p w14:paraId="0D7F207C" w14:textId="1C857542" w:rsidR="00553145" w:rsidRPr="00553145" w:rsidRDefault="00553145" w:rsidP="0055314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Water for Victoria sets out nine objectives, including the directly relevant: ‘</w:t>
      </w:r>
      <w:r w:rsidRPr="00553145">
        <w:rPr>
          <w:rFonts w:ascii="Arial" w:hAnsi="Arial" w:cs="Arial"/>
          <w:bCs/>
          <w:i/>
          <w:lang w:val="en-GB"/>
        </w:rPr>
        <w:t>Resilient and liveable cities and towns. We will help transform Victorian cities and towns into the most resilient and liveable in the world. We will include all elements of the urban water cycle in the way we plan and manage water so that Victorian communities can continue to thrive in all climates’</w:t>
      </w:r>
      <w:r>
        <w:rPr>
          <w:rFonts w:ascii="Arial" w:hAnsi="Arial" w:cs="Arial"/>
          <w:bCs/>
          <w:i/>
          <w:lang w:val="en-GB"/>
        </w:rPr>
        <w:t xml:space="preserve">, </w:t>
      </w:r>
      <w:r>
        <w:rPr>
          <w:rFonts w:ascii="Arial" w:hAnsi="Arial" w:cs="Arial"/>
          <w:bCs/>
          <w:lang w:val="en-GB"/>
        </w:rPr>
        <w:t>for which eight actions have been identified.</w:t>
      </w:r>
    </w:p>
    <w:p w14:paraId="6715873E" w14:textId="77777777" w:rsidR="005A7CE2" w:rsidRPr="00042993" w:rsidRDefault="005A7CE2" w:rsidP="005A7CE2">
      <w:pPr>
        <w:pStyle w:val="Heading3"/>
        <w:numPr>
          <w:ilvl w:val="0"/>
          <w:numId w:val="0"/>
        </w:numPr>
        <w:ind w:left="426"/>
        <w:rPr>
          <w:rFonts w:ascii="Arial" w:hAnsi="Arial" w:cs="Arial"/>
          <w:i/>
        </w:rPr>
      </w:pPr>
      <w:r w:rsidRPr="00042993">
        <w:rPr>
          <w:rFonts w:ascii="Arial" w:hAnsi="Arial" w:cs="Arial"/>
          <w:i/>
        </w:rPr>
        <w:t>Healthy Waterways Strategy 2018-2028</w:t>
      </w:r>
    </w:p>
    <w:p w14:paraId="3FF24099" w14:textId="0DEA49C5" w:rsidR="005A7CE2" w:rsidRDefault="005A7CE2"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Led by Melbourne Water, t</w:t>
      </w:r>
      <w:r w:rsidRPr="00BC3EAA">
        <w:rPr>
          <w:rFonts w:ascii="Arial" w:hAnsi="Arial" w:cs="Arial"/>
          <w:bCs/>
          <w:lang w:val="en-GB"/>
        </w:rPr>
        <w:t>he Healthy Waterways Strategy is a shared strategy across Melbourne Water, state and local government, water corporations and the community. The Strategy provides strategic direction towards a regional vision for the health of rivers, estuaries and wetlands in the Port Phillip and Western</w:t>
      </w:r>
      <w:r w:rsidR="00841813">
        <w:rPr>
          <w:rFonts w:ascii="Arial" w:hAnsi="Arial" w:cs="Arial"/>
          <w:bCs/>
          <w:lang w:val="en-GB"/>
        </w:rPr>
        <w:t xml:space="preserve"> P</w:t>
      </w:r>
      <w:r w:rsidRPr="00BC3EAA">
        <w:rPr>
          <w:rFonts w:ascii="Arial" w:hAnsi="Arial" w:cs="Arial"/>
          <w:bCs/>
          <w:lang w:val="en-GB"/>
        </w:rPr>
        <w:t>ort region.</w:t>
      </w:r>
    </w:p>
    <w:p w14:paraId="4BA4F6B6" w14:textId="77777777" w:rsidR="005A7CE2" w:rsidRDefault="005A7CE2"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554BD7">
        <w:rPr>
          <w:rFonts w:ascii="Arial" w:hAnsi="Arial" w:cs="Arial"/>
          <w:bCs/>
          <w:lang w:val="en-GB"/>
        </w:rPr>
        <w:t>The Healthy Waterways Strategy was collaboratively</w:t>
      </w:r>
      <w:r>
        <w:rPr>
          <w:rFonts w:ascii="Arial" w:hAnsi="Arial" w:cs="Arial"/>
          <w:bCs/>
          <w:lang w:val="en-GB"/>
        </w:rPr>
        <w:t xml:space="preserve"> </w:t>
      </w:r>
      <w:r w:rsidRPr="00554BD7">
        <w:rPr>
          <w:rFonts w:ascii="Arial" w:hAnsi="Arial" w:cs="Arial"/>
          <w:bCs/>
          <w:lang w:val="en-GB"/>
        </w:rPr>
        <w:t xml:space="preserve">designed, bringing together </w:t>
      </w:r>
      <w:r>
        <w:rPr>
          <w:rFonts w:ascii="Arial" w:hAnsi="Arial" w:cs="Arial"/>
          <w:bCs/>
          <w:lang w:val="en-GB"/>
        </w:rPr>
        <w:t>p</w:t>
      </w:r>
      <w:r w:rsidRPr="00554BD7">
        <w:rPr>
          <w:rFonts w:ascii="Arial" w:hAnsi="Arial" w:cs="Arial"/>
          <w:bCs/>
          <w:lang w:val="en-GB"/>
        </w:rPr>
        <w:t>rofessional expertise with</w:t>
      </w:r>
      <w:r>
        <w:rPr>
          <w:rFonts w:ascii="Arial" w:hAnsi="Arial" w:cs="Arial"/>
          <w:bCs/>
          <w:lang w:val="en-GB"/>
        </w:rPr>
        <w:t xml:space="preserve"> </w:t>
      </w:r>
      <w:r w:rsidRPr="00554BD7">
        <w:rPr>
          <w:rFonts w:ascii="Arial" w:hAnsi="Arial" w:cs="Arial"/>
          <w:bCs/>
          <w:lang w:val="en-GB"/>
        </w:rPr>
        <w:t>the lived experience of landholders, community groups,</w:t>
      </w:r>
      <w:r>
        <w:rPr>
          <w:rFonts w:ascii="Arial" w:hAnsi="Arial" w:cs="Arial"/>
          <w:bCs/>
          <w:lang w:val="en-GB"/>
        </w:rPr>
        <w:t xml:space="preserve"> </w:t>
      </w:r>
      <w:r w:rsidRPr="00554BD7">
        <w:rPr>
          <w:rFonts w:ascii="Arial" w:hAnsi="Arial" w:cs="Arial"/>
          <w:bCs/>
          <w:lang w:val="en-GB"/>
        </w:rPr>
        <w:t>Traditional Owners, developers</w:t>
      </w:r>
      <w:r>
        <w:rPr>
          <w:rFonts w:ascii="Arial" w:hAnsi="Arial" w:cs="Arial"/>
          <w:bCs/>
          <w:lang w:val="en-GB"/>
        </w:rPr>
        <w:t>,</w:t>
      </w:r>
      <w:r w:rsidRPr="00554BD7">
        <w:rPr>
          <w:rFonts w:ascii="Arial" w:hAnsi="Arial" w:cs="Arial"/>
          <w:bCs/>
          <w:lang w:val="en-GB"/>
        </w:rPr>
        <w:t xml:space="preserve"> and other stakeholders</w:t>
      </w:r>
      <w:r>
        <w:rPr>
          <w:rFonts w:ascii="Arial" w:hAnsi="Arial" w:cs="Arial"/>
          <w:bCs/>
          <w:lang w:val="en-GB"/>
        </w:rPr>
        <w:t>.</w:t>
      </w:r>
    </w:p>
    <w:p w14:paraId="129988C0" w14:textId="77777777" w:rsidR="005A7CE2" w:rsidRDefault="005A7CE2"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The Healthy Waterways Strategy is supported by five </w:t>
      </w:r>
      <w:r w:rsidRPr="00554BD7">
        <w:rPr>
          <w:rFonts w:ascii="Arial" w:hAnsi="Arial" w:cs="Arial"/>
          <w:bCs/>
          <w:lang w:val="en-GB"/>
        </w:rPr>
        <w:t>Co-Designed Catchment Program</w:t>
      </w:r>
      <w:r>
        <w:rPr>
          <w:rFonts w:ascii="Arial" w:hAnsi="Arial" w:cs="Arial"/>
          <w:bCs/>
          <w:lang w:val="en-GB"/>
        </w:rPr>
        <w:t xml:space="preserve">s that provide </w:t>
      </w:r>
      <w:r w:rsidRPr="00554BD7">
        <w:rPr>
          <w:rFonts w:ascii="Arial" w:hAnsi="Arial" w:cs="Arial"/>
          <w:bCs/>
          <w:lang w:val="en-GB"/>
        </w:rPr>
        <w:t>a flexible framework for managing waterways</w:t>
      </w:r>
      <w:r>
        <w:rPr>
          <w:rFonts w:ascii="Arial" w:hAnsi="Arial" w:cs="Arial"/>
          <w:bCs/>
          <w:lang w:val="en-GB"/>
        </w:rPr>
        <w:t xml:space="preserve"> in each of the five main catchments of the region. Maroondah City Council was a development partner for the Catchment Programs for both the Yarra River and Dandenong Creek </w:t>
      </w:r>
      <w:r w:rsidRPr="00554BD7">
        <w:rPr>
          <w:rFonts w:ascii="Arial" w:hAnsi="Arial" w:cs="Arial"/>
          <w:bCs/>
          <w:lang w:val="en-GB"/>
        </w:rPr>
        <w:t>catchment</w:t>
      </w:r>
      <w:r>
        <w:rPr>
          <w:rFonts w:ascii="Arial" w:hAnsi="Arial" w:cs="Arial"/>
          <w:bCs/>
          <w:lang w:val="en-GB"/>
        </w:rPr>
        <w:t>s</w:t>
      </w:r>
      <w:r w:rsidRPr="00554BD7">
        <w:rPr>
          <w:rFonts w:ascii="Arial" w:hAnsi="Arial" w:cs="Arial"/>
          <w:bCs/>
          <w:lang w:val="en-GB"/>
        </w:rPr>
        <w:t>.</w:t>
      </w:r>
    </w:p>
    <w:p w14:paraId="271FDF0E" w14:textId="3EC10F11" w:rsidR="005A7CE2" w:rsidRPr="00BC3EAA" w:rsidRDefault="005A7CE2"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lastRenderedPageBreak/>
        <w:t xml:space="preserve">These Catchment Programs describe </w:t>
      </w:r>
      <w:r w:rsidRPr="00DB7072">
        <w:rPr>
          <w:rFonts w:ascii="Arial" w:hAnsi="Arial" w:cs="Arial"/>
          <w:bCs/>
          <w:lang w:val="en-GB"/>
        </w:rPr>
        <w:t>performance objectives, key values</w:t>
      </w:r>
      <w:r w:rsidR="00DE6A1D">
        <w:rPr>
          <w:rFonts w:ascii="Arial" w:hAnsi="Arial" w:cs="Arial"/>
          <w:bCs/>
          <w:lang w:val="en-GB"/>
        </w:rPr>
        <w:t>,</w:t>
      </w:r>
      <w:r w:rsidRPr="00DB7072">
        <w:rPr>
          <w:rFonts w:ascii="Arial" w:hAnsi="Arial" w:cs="Arial"/>
          <w:bCs/>
          <w:lang w:val="en-GB"/>
        </w:rPr>
        <w:t xml:space="preserve"> waterway</w:t>
      </w:r>
      <w:r w:rsidR="00DE6A1D">
        <w:rPr>
          <w:rFonts w:ascii="Arial" w:hAnsi="Arial" w:cs="Arial"/>
          <w:bCs/>
          <w:lang w:val="en-GB"/>
        </w:rPr>
        <w:t xml:space="preserve">, and vegetation </w:t>
      </w:r>
      <w:r w:rsidRPr="00DB7072">
        <w:rPr>
          <w:rFonts w:ascii="Arial" w:hAnsi="Arial" w:cs="Arial"/>
          <w:bCs/>
          <w:lang w:val="en-GB"/>
        </w:rPr>
        <w:t xml:space="preserve">conditions for the </w:t>
      </w:r>
      <w:r>
        <w:rPr>
          <w:rFonts w:ascii="Arial" w:hAnsi="Arial" w:cs="Arial"/>
          <w:bCs/>
          <w:lang w:val="en-GB"/>
        </w:rPr>
        <w:t xml:space="preserve">Mullum Mullum Creek and Dandenong Creek Middle </w:t>
      </w:r>
      <w:r w:rsidRPr="00DB7072">
        <w:rPr>
          <w:rFonts w:ascii="Arial" w:hAnsi="Arial" w:cs="Arial"/>
          <w:bCs/>
          <w:lang w:val="en-GB"/>
        </w:rPr>
        <w:t>sub-catchments,</w:t>
      </w:r>
      <w:r>
        <w:rPr>
          <w:rFonts w:ascii="Arial" w:hAnsi="Arial" w:cs="Arial"/>
          <w:bCs/>
          <w:lang w:val="en-GB"/>
        </w:rPr>
        <w:t xml:space="preserve"> and Ringwood Lake.</w:t>
      </w:r>
    </w:p>
    <w:p w14:paraId="7006DAFE" w14:textId="0A242418" w:rsidR="000115F8" w:rsidRPr="00042993" w:rsidRDefault="000115F8" w:rsidP="000115F8">
      <w:pPr>
        <w:pStyle w:val="Heading3"/>
        <w:numPr>
          <w:ilvl w:val="0"/>
          <w:numId w:val="0"/>
        </w:numPr>
        <w:ind w:left="426"/>
        <w:rPr>
          <w:rFonts w:ascii="Arial" w:hAnsi="Arial" w:cs="Arial"/>
          <w:i/>
        </w:rPr>
      </w:pPr>
      <w:r w:rsidRPr="00042993">
        <w:rPr>
          <w:rFonts w:ascii="Arial" w:hAnsi="Arial" w:cs="Arial"/>
          <w:i/>
        </w:rPr>
        <w:t>Port Phillip and Western Port Regional Catchment Strategy</w:t>
      </w:r>
    </w:p>
    <w:p w14:paraId="7B771CC3" w14:textId="24C8FDA9" w:rsidR="00B12881" w:rsidRPr="005A7CE2" w:rsidRDefault="00B12881"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5A7CE2">
        <w:rPr>
          <w:rFonts w:ascii="Arial" w:hAnsi="Arial" w:cs="Arial"/>
          <w:bCs/>
          <w:lang w:val="en-GB"/>
        </w:rPr>
        <w:t xml:space="preserve">Maroondah </w:t>
      </w:r>
      <w:r w:rsidR="00EE31CF">
        <w:rPr>
          <w:rFonts w:ascii="Arial" w:hAnsi="Arial" w:cs="Arial"/>
          <w:bCs/>
          <w:lang w:val="en-GB"/>
        </w:rPr>
        <w:t xml:space="preserve">City </w:t>
      </w:r>
      <w:r w:rsidRPr="005A7CE2">
        <w:rPr>
          <w:rFonts w:ascii="Arial" w:hAnsi="Arial" w:cs="Arial"/>
          <w:bCs/>
          <w:lang w:val="en-GB"/>
        </w:rPr>
        <w:t>Council is one of 38 local governments in the Port Phillip and Western Port region. The Port Phillip and Westernport Catchment Management Authority</w:t>
      </w:r>
      <w:r w:rsidR="00634672" w:rsidRPr="005A7CE2">
        <w:rPr>
          <w:rFonts w:ascii="Arial" w:hAnsi="Arial" w:cs="Arial"/>
          <w:bCs/>
          <w:lang w:val="en-GB"/>
        </w:rPr>
        <w:t xml:space="preserve"> (PPWCMA)</w:t>
      </w:r>
      <w:r w:rsidRPr="005A7CE2">
        <w:rPr>
          <w:rFonts w:ascii="Arial" w:hAnsi="Arial" w:cs="Arial"/>
          <w:bCs/>
          <w:lang w:val="en-GB"/>
        </w:rPr>
        <w:t xml:space="preserve"> prepares the Port Phillip and Western Port Regional Catchment Strategy</w:t>
      </w:r>
      <w:r w:rsidR="00634672" w:rsidRPr="005A7CE2">
        <w:rPr>
          <w:rFonts w:ascii="Arial" w:hAnsi="Arial" w:cs="Arial"/>
          <w:bCs/>
          <w:lang w:val="en-GB"/>
        </w:rPr>
        <w:t xml:space="preserve"> (PPW RCS)</w:t>
      </w:r>
      <w:r w:rsidRPr="005A7CE2">
        <w:rPr>
          <w:rFonts w:ascii="Arial" w:hAnsi="Arial" w:cs="Arial"/>
          <w:bCs/>
          <w:lang w:val="en-GB"/>
        </w:rPr>
        <w:t xml:space="preserve"> and coordinates and monitors its implementation.</w:t>
      </w:r>
    </w:p>
    <w:p w14:paraId="27896391" w14:textId="35174B1E" w:rsidR="000115F8" w:rsidRPr="005A7CE2" w:rsidRDefault="00B12881"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5A7CE2">
        <w:rPr>
          <w:rFonts w:ascii="Arial" w:hAnsi="Arial" w:cs="Arial"/>
          <w:bCs/>
          <w:lang w:val="en-GB"/>
        </w:rPr>
        <w:t>The region’s environmental assets are however managed by Government organisations, Councils or private landholders. The individual work of these organisations and individuals, and the collaboration between them, are key drivers of the environmental health and resilience in this region.</w:t>
      </w:r>
    </w:p>
    <w:p w14:paraId="59A98441" w14:textId="371EEA33" w:rsidR="00634672" w:rsidRPr="005A7CE2" w:rsidRDefault="00634672" w:rsidP="005A7CE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5A7CE2">
        <w:rPr>
          <w:rFonts w:ascii="Arial" w:hAnsi="Arial" w:cs="Arial"/>
          <w:bCs/>
          <w:lang w:val="en-GB"/>
        </w:rPr>
        <w:t>Local governments are invited to become PPW RCS partners by developing and agreeing on targets for the future condition of the environmental assets in their care, and to take the lead role in the efforts to achieve the targets.</w:t>
      </w:r>
    </w:p>
    <w:p w14:paraId="0BD0D6E1" w14:textId="6EF90477" w:rsidR="0068619A" w:rsidRPr="0068619A" w:rsidRDefault="0068619A" w:rsidP="0068619A">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In 2017</w:t>
      </w:r>
      <w:r w:rsidR="00634672" w:rsidRPr="005A7CE2">
        <w:rPr>
          <w:rFonts w:ascii="Arial" w:hAnsi="Arial" w:cs="Arial"/>
          <w:bCs/>
          <w:lang w:val="en-GB"/>
        </w:rPr>
        <w:t xml:space="preserve"> Council </w:t>
      </w:r>
      <w:r>
        <w:rPr>
          <w:rFonts w:ascii="Arial" w:hAnsi="Arial" w:cs="Arial"/>
          <w:bCs/>
          <w:lang w:val="en-GB"/>
        </w:rPr>
        <w:t xml:space="preserve">became a PPWC RCS partner by </w:t>
      </w:r>
      <w:r w:rsidRPr="005A7CE2">
        <w:rPr>
          <w:rFonts w:ascii="Arial" w:hAnsi="Arial" w:cs="Arial"/>
          <w:bCs/>
          <w:lang w:val="en-GB"/>
        </w:rPr>
        <w:t>publicly commit</w:t>
      </w:r>
      <w:r>
        <w:rPr>
          <w:rFonts w:ascii="Arial" w:hAnsi="Arial" w:cs="Arial"/>
          <w:bCs/>
          <w:lang w:val="en-GB"/>
        </w:rPr>
        <w:t>ting</w:t>
      </w:r>
      <w:r w:rsidRPr="005A7CE2">
        <w:rPr>
          <w:rFonts w:ascii="Arial" w:hAnsi="Arial" w:cs="Arial"/>
          <w:bCs/>
          <w:lang w:val="en-GB"/>
        </w:rPr>
        <w:t xml:space="preserve"> to achievement </w:t>
      </w:r>
      <w:r>
        <w:rPr>
          <w:rFonts w:ascii="Arial" w:hAnsi="Arial" w:cs="Arial"/>
          <w:bCs/>
          <w:lang w:val="en-GB"/>
        </w:rPr>
        <w:t xml:space="preserve">of measurable </w:t>
      </w:r>
      <w:r w:rsidR="00BC3EAA" w:rsidRPr="005A7CE2">
        <w:rPr>
          <w:rFonts w:ascii="Arial" w:hAnsi="Arial" w:cs="Arial"/>
          <w:bCs/>
          <w:lang w:val="en-GB"/>
        </w:rPr>
        <w:t xml:space="preserve">targets </w:t>
      </w:r>
      <w:r>
        <w:rPr>
          <w:rFonts w:ascii="Arial" w:hAnsi="Arial" w:cs="Arial"/>
          <w:bCs/>
          <w:lang w:val="en-GB"/>
        </w:rPr>
        <w:t>for its vegetation, street trees and open space.</w:t>
      </w:r>
    </w:p>
    <w:p w14:paraId="46CBEEDB" w14:textId="3D4268C6" w:rsidR="000115F8" w:rsidRPr="00042993" w:rsidRDefault="000115F8" w:rsidP="000115F8">
      <w:pPr>
        <w:pStyle w:val="Heading3"/>
        <w:numPr>
          <w:ilvl w:val="0"/>
          <w:numId w:val="0"/>
        </w:numPr>
        <w:ind w:left="426"/>
        <w:rPr>
          <w:rFonts w:ascii="Arial" w:hAnsi="Arial" w:cs="Arial"/>
          <w:i/>
        </w:rPr>
      </w:pPr>
      <w:r w:rsidRPr="00042993">
        <w:rPr>
          <w:rFonts w:ascii="Arial" w:hAnsi="Arial" w:cs="Arial"/>
          <w:i/>
        </w:rPr>
        <w:t xml:space="preserve">Living Melbourne: </w:t>
      </w:r>
      <w:r w:rsidR="007806FD" w:rsidRPr="00042993">
        <w:rPr>
          <w:rFonts w:ascii="Arial" w:hAnsi="Arial" w:cs="Arial"/>
          <w:i/>
        </w:rPr>
        <w:t>O</w:t>
      </w:r>
      <w:r w:rsidRPr="00042993">
        <w:rPr>
          <w:rFonts w:ascii="Arial" w:hAnsi="Arial" w:cs="Arial"/>
          <w:i/>
        </w:rPr>
        <w:t xml:space="preserve">ur </w:t>
      </w:r>
      <w:r w:rsidR="007806FD" w:rsidRPr="00042993">
        <w:rPr>
          <w:rFonts w:ascii="Arial" w:hAnsi="Arial" w:cs="Arial"/>
          <w:i/>
        </w:rPr>
        <w:t>M</w:t>
      </w:r>
      <w:r w:rsidRPr="00042993">
        <w:rPr>
          <w:rFonts w:ascii="Arial" w:hAnsi="Arial" w:cs="Arial"/>
          <w:i/>
        </w:rPr>
        <w:t xml:space="preserve">etropolitan </w:t>
      </w:r>
      <w:r w:rsidR="007806FD" w:rsidRPr="00042993">
        <w:rPr>
          <w:rFonts w:ascii="Arial" w:hAnsi="Arial" w:cs="Arial"/>
          <w:i/>
        </w:rPr>
        <w:t>Urban Forest S</w:t>
      </w:r>
      <w:r w:rsidRPr="00042993">
        <w:rPr>
          <w:rFonts w:ascii="Arial" w:hAnsi="Arial" w:cs="Arial"/>
          <w:i/>
        </w:rPr>
        <w:t>trategy</w:t>
      </w:r>
      <w:r w:rsidR="00B12881" w:rsidRPr="00042993">
        <w:rPr>
          <w:rFonts w:ascii="Arial" w:hAnsi="Arial" w:cs="Arial"/>
          <w:i/>
        </w:rPr>
        <w:t xml:space="preserve"> (2019)</w:t>
      </w:r>
    </w:p>
    <w:p w14:paraId="5FA05BF3" w14:textId="00F29FCE" w:rsidR="000E7036" w:rsidRPr="00E35319" w:rsidRDefault="000E7036" w:rsidP="000E7036">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35319">
        <w:rPr>
          <w:rFonts w:ascii="Arial" w:hAnsi="Arial" w:cs="Arial"/>
          <w:bCs/>
          <w:lang w:val="en-GB"/>
        </w:rPr>
        <w:t xml:space="preserve">The </w:t>
      </w:r>
      <w:r w:rsidRPr="00E35319">
        <w:rPr>
          <w:rFonts w:ascii="Arial" w:hAnsi="Arial" w:cs="Arial"/>
          <w:bCs/>
          <w:i/>
          <w:lang w:val="en-GB"/>
        </w:rPr>
        <w:t xml:space="preserve">Living Melbourne: </w:t>
      </w:r>
      <w:r w:rsidR="007806FD">
        <w:rPr>
          <w:rFonts w:ascii="Arial" w:hAnsi="Arial" w:cs="Arial"/>
          <w:bCs/>
          <w:i/>
          <w:lang w:val="en-GB"/>
        </w:rPr>
        <w:t>O</w:t>
      </w:r>
      <w:r w:rsidRPr="00E35319">
        <w:rPr>
          <w:rFonts w:ascii="Arial" w:hAnsi="Arial" w:cs="Arial"/>
          <w:bCs/>
          <w:i/>
          <w:lang w:val="en-GB"/>
        </w:rPr>
        <w:t xml:space="preserve">ur </w:t>
      </w:r>
      <w:r w:rsidR="007806FD">
        <w:rPr>
          <w:rFonts w:ascii="Arial" w:hAnsi="Arial" w:cs="Arial"/>
          <w:bCs/>
          <w:i/>
          <w:lang w:val="en-GB"/>
        </w:rPr>
        <w:t>M</w:t>
      </w:r>
      <w:r w:rsidRPr="00E35319">
        <w:rPr>
          <w:rFonts w:ascii="Arial" w:hAnsi="Arial" w:cs="Arial"/>
          <w:bCs/>
          <w:i/>
          <w:lang w:val="en-GB"/>
        </w:rPr>
        <w:t xml:space="preserve">etropolitan </w:t>
      </w:r>
      <w:r w:rsidR="007806FD">
        <w:rPr>
          <w:rFonts w:ascii="Arial" w:hAnsi="Arial" w:cs="Arial"/>
          <w:bCs/>
          <w:i/>
          <w:lang w:val="en-GB"/>
        </w:rPr>
        <w:t>U</w:t>
      </w:r>
      <w:r w:rsidRPr="00E35319">
        <w:rPr>
          <w:rFonts w:ascii="Arial" w:hAnsi="Arial" w:cs="Arial"/>
          <w:bCs/>
          <w:i/>
          <w:lang w:val="en-GB"/>
        </w:rPr>
        <w:t xml:space="preserve">rban </w:t>
      </w:r>
      <w:r w:rsidR="007806FD">
        <w:rPr>
          <w:rFonts w:ascii="Arial" w:hAnsi="Arial" w:cs="Arial"/>
          <w:bCs/>
          <w:i/>
          <w:lang w:val="en-GB"/>
        </w:rPr>
        <w:t>F</w:t>
      </w:r>
      <w:r w:rsidRPr="00E35319">
        <w:rPr>
          <w:rFonts w:ascii="Arial" w:hAnsi="Arial" w:cs="Arial"/>
          <w:bCs/>
          <w:i/>
          <w:lang w:val="en-GB"/>
        </w:rPr>
        <w:t>orest</w:t>
      </w:r>
      <w:r w:rsidR="007806FD">
        <w:rPr>
          <w:rFonts w:ascii="Arial" w:hAnsi="Arial" w:cs="Arial"/>
          <w:bCs/>
          <w:lang w:val="en-GB"/>
        </w:rPr>
        <w:t xml:space="preserve"> S</w:t>
      </w:r>
      <w:r w:rsidRPr="00E35319">
        <w:rPr>
          <w:rFonts w:ascii="Arial" w:hAnsi="Arial" w:cs="Arial"/>
          <w:bCs/>
          <w:lang w:val="en-GB"/>
        </w:rPr>
        <w:t xml:space="preserve">trategy was developed by The Nature Conservancy and Resilient Melbourne with input from 32 metropolitan </w:t>
      </w:r>
      <w:r w:rsidR="00406D3B">
        <w:rPr>
          <w:rFonts w:ascii="Arial" w:hAnsi="Arial" w:cs="Arial"/>
          <w:bCs/>
          <w:lang w:val="en-GB"/>
        </w:rPr>
        <w:t xml:space="preserve">Melbourne </w:t>
      </w:r>
      <w:r w:rsidRPr="00E35319">
        <w:rPr>
          <w:rFonts w:ascii="Arial" w:hAnsi="Arial" w:cs="Arial"/>
          <w:bCs/>
          <w:lang w:val="en-GB"/>
        </w:rPr>
        <w:t>councils, state government agencies, non-</w:t>
      </w:r>
      <w:r w:rsidR="00A26FCB" w:rsidRPr="00E35319">
        <w:rPr>
          <w:rFonts w:ascii="Arial" w:hAnsi="Arial" w:cs="Arial"/>
          <w:bCs/>
          <w:lang w:val="en-GB"/>
        </w:rPr>
        <w:t>government,</w:t>
      </w:r>
      <w:r w:rsidRPr="00E35319">
        <w:rPr>
          <w:rFonts w:ascii="Arial" w:hAnsi="Arial" w:cs="Arial"/>
          <w:bCs/>
          <w:lang w:val="en-GB"/>
        </w:rPr>
        <w:t xml:space="preserve"> and community organisations</w:t>
      </w:r>
      <w:r w:rsidR="00406D3B">
        <w:rPr>
          <w:rFonts w:ascii="Arial" w:hAnsi="Arial" w:cs="Arial"/>
          <w:bCs/>
          <w:lang w:val="en-GB"/>
        </w:rPr>
        <w:t>. The Strategy describes a shared</w:t>
      </w:r>
      <w:r w:rsidRPr="00E35319">
        <w:rPr>
          <w:rFonts w:ascii="Arial" w:hAnsi="Arial" w:cs="Arial"/>
          <w:bCs/>
          <w:lang w:val="en-GB"/>
        </w:rPr>
        <w:t xml:space="preserve"> vision for an urban forest for metropolitan Melbourne – thriving and resilient communities, connected through nature.</w:t>
      </w:r>
    </w:p>
    <w:p w14:paraId="25F46CE5" w14:textId="71E0FCDC" w:rsidR="000E7036" w:rsidRDefault="000E7036" w:rsidP="000E7036">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35319">
        <w:rPr>
          <w:rFonts w:ascii="Arial" w:hAnsi="Arial" w:cs="Arial"/>
          <w:bCs/>
          <w:lang w:val="en-GB"/>
        </w:rPr>
        <w:t xml:space="preserve">Maroondah </w:t>
      </w:r>
      <w:r w:rsidR="00EE31CF">
        <w:rPr>
          <w:rFonts w:ascii="Arial" w:hAnsi="Arial" w:cs="Arial"/>
          <w:bCs/>
          <w:lang w:val="en-GB"/>
        </w:rPr>
        <w:t xml:space="preserve">City Council </w:t>
      </w:r>
      <w:r w:rsidRPr="00E35319">
        <w:rPr>
          <w:rFonts w:ascii="Arial" w:hAnsi="Arial" w:cs="Arial"/>
          <w:bCs/>
          <w:lang w:val="en-GB"/>
        </w:rPr>
        <w:t>has been an active contributor to its development, and in May 2019 formally endorsed its support for Living Melbourne’s Vision, Goals, and Actions, recognising that they are well-aligned to, and supportive of, the directions in the draft Maroondah Vegetation Strategy.</w:t>
      </w:r>
    </w:p>
    <w:p w14:paraId="338263CD" w14:textId="20FBA607" w:rsidR="000E7036" w:rsidRPr="000E7036" w:rsidRDefault="00F02442" w:rsidP="0DA05930">
      <w:pPr>
        <w:suppressAutoHyphens/>
        <w:autoSpaceDE w:val="0"/>
        <w:autoSpaceDN w:val="0"/>
        <w:adjustRightInd w:val="0"/>
        <w:spacing w:beforeLines="60" w:before="144" w:afterLines="60" w:after="144" w:line="360" w:lineRule="auto"/>
        <w:textAlignment w:val="center"/>
        <w:rPr>
          <w:lang w:val="en-GB"/>
        </w:rPr>
      </w:pPr>
      <w:r>
        <w:rPr>
          <w:rFonts w:ascii="Arial" w:hAnsi="Arial" w:cs="Arial"/>
          <w:lang w:val="en-GB"/>
        </w:rPr>
        <w:t>Living Melbourne</w:t>
      </w:r>
      <w:r w:rsidR="0DA05930" w:rsidRPr="0DA05930">
        <w:rPr>
          <w:rFonts w:ascii="Arial" w:hAnsi="Arial" w:cs="Arial"/>
          <w:lang w:val="en-GB"/>
        </w:rPr>
        <w:t xml:space="preserve"> was officially launched on 5 June 2019, with Maroondah </w:t>
      </w:r>
      <w:r w:rsidR="00EE31CF">
        <w:rPr>
          <w:rFonts w:ascii="Arial" w:hAnsi="Arial" w:cs="Arial"/>
          <w:lang w:val="en-GB"/>
        </w:rPr>
        <w:t xml:space="preserve">City </w:t>
      </w:r>
      <w:r w:rsidR="0DA05930" w:rsidRPr="0DA05930">
        <w:rPr>
          <w:rFonts w:ascii="Arial" w:hAnsi="Arial" w:cs="Arial"/>
          <w:lang w:val="en-GB"/>
        </w:rPr>
        <w:t>Council one of the 30 local government endorsing partners.</w:t>
      </w:r>
    </w:p>
    <w:p w14:paraId="657689D6" w14:textId="6094D8FC" w:rsidR="0DA05930" w:rsidRDefault="0DA05930" w:rsidP="00CC54DF">
      <w:pPr>
        <w:spacing w:beforeLines="60" w:before="144" w:afterLines="60" w:after="144" w:line="360" w:lineRule="auto"/>
        <w:rPr>
          <w:rFonts w:ascii="Arial" w:hAnsi="Arial" w:cs="Arial"/>
          <w:lang w:val="en-GB"/>
        </w:rPr>
      </w:pPr>
      <w:r w:rsidRPr="0DA05930">
        <w:rPr>
          <w:rFonts w:ascii="Arial" w:hAnsi="Arial" w:cs="Arial"/>
          <w:lang w:val="en-GB"/>
        </w:rPr>
        <w:t xml:space="preserve">The </w:t>
      </w:r>
      <w:r w:rsidR="007806FD">
        <w:rPr>
          <w:rFonts w:ascii="Arial" w:hAnsi="Arial" w:cs="Arial"/>
          <w:lang w:val="en-GB"/>
        </w:rPr>
        <w:t>S</w:t>
      </w:r>
      <w:r w:rsidRPr="0DA05930">
        <w:rPr>
          <w:rFonts w:ascii="Arial" w:hAnsi="Arial" w:cs="Arial"/>
          <w:lang w:val="en-GB"/>
        </w:rPr>
        <w:t>trategy lists six high level actions that frame twenty sub-actions.</w:t>
      </w:r>
      <w:r w:rsidR="00CC54DF">
        <w:rPr>
          <w:rFonts w:ascii="Arial" w:hAnsi="Arial" w:cs="Arial"/>
          <w:lang w:val="en-GB"/>
        </w:rPr>
        <w:t xml:space="preserve"> One of these actions is to “</w:t>
      </w:r>
      <w:r w:rsidR="00CC54DF" w:rsidRPr="00CC54DF">
        <w:rPr>
          <w:rFonts w:ascii="Arial" w:hAnsi="Arial" w:cs="Arial"/>
          <w:lang w:val="en-GB"/>
        </w:rPr>
        <w:t>Establish and implement</w:t>
      </w:r>
      <w:r w:rsidR="00CC54DF">
        <w:rPr>
          <w:rFonts w:ascii="Arial" w:hAnsi="Arial" w:cs="Arial"/>
          <w:lang w:val="en-GB"/>
        </w:rPr>
        <w:t xml:space="preserve"> </w:t>
      </w:r>
      <w:r w:rsidR="00CC54DF" w:rsidRPr="00CC54DF">
        <w:rPr>
          <w:rFonts w:ascii="Arial" w:hAnsi="Arial" w:cs="Arial"/>
          <w:lang w:val="en-GB"/>
        </w:rPr>
        <w:t>urban forest greening targets including,</w:t>
      </w:r>
      <w:r w:rsidR="00CC54DF">
        <w:rPr>
          <w:rFonts w:ascii="Arial" w:hAnsi="Arial" w:cs="Arial"/>
          <w:lang w:val="en-GB"/>
        </w:rPr>
        <w:t xml:space="preserve"> </w:t>
      </w:r>
      <w:r w:rsidR="00CC54DF" w:rsidRPr="00CC54DF">
        <w:rPr>
          <w:rFonts w:ascii="Arial" w:hAnsi="Arial" w:cs="Arial"/>
          <w:lang w:val="en-GB"/>
        </w:rPr>
        <w:t xml:space="preserve">as a minimum, ‘tree </w:t>
      </w:r>
      <w:r w:rsidR="00CC54DF" w:rsidRPr="00CC54DF">
        <w:rPr>
          <w:rFonts w:ascii="Arial" w:hAnsi="Arial" w:cs="Arial"/>
          <w:lang w:val="en-GB"/>
        </w:rPr>
        <w:lastRenderedPageBreak/>
        <w:t>canopy’ and ‘tree</w:t>
      </w:r>
      <w:r w:rsidR="00CC54DF">
        <w:rPr>
          <w:rFonts w:ascii="Arial" w:hAnsi="Arial" w:cs="Arial"/>
          <w:lang w:val="en-GB"/>
        </w:rPr>
        <w:t xml:space="preserve"> </w:t>
      </w:r>
      <w:r w:rsidR="00CC54DF" w:rsidRPr="00CC54DF">
        <w:rPr>
          <w:rFonts w:ascii="Arial" w:hAnsi="Arial" w:cs="Arial"/>
          <w:lang w:val="en-GB"/>
        </w:rPr>
        <w:t>canopy and shrub’ cover for each region</w:t>
      </w:r>
      <w:r w:rsidR="00CC54DF">
        <w:rPr>
          <w:rFonts w:ascii="Arial" w:hAnsi="Arial" w:cs="Arial"/>
          <w:lang w:val="en-GB"/>
        </w:rPr>
        <w:t xml:space="preserve">”. Targets are proposed for each </w:t>
      </w:r>
      <w:r w:rsidR="00F02442">
        <w:rPr>
          <w:rFonts w:ascii="Arial" w:hAnsi="Arial" w:cs="Arial"/>
          <w:lang w:val="en-GB"/>
        </w:rPr>
        <w:t xml:space="preserve">of six metropolitan </w:t>
      </w:r>
      <w:r w:rsidR="00CC54DF">
        <w:rPr>
          <w:rFonts w:ascii="Arial" w:hAnsi="Arial" w:cs="Arial"/>
          <w:lang w:val="en-GB"/>
        </w:rPr>
        <w:t>region</w:t>
      </w:r>
      <w:r w:rsidR="00F02442">
        <w:rPr>
          <w:rFonts w:ascii="Arial" w:hAnsi="Arial" w:cs="Arial"/>
          <w:lang w:val="en-GB"/>
        </w:rPr>
        <w:t>s</w:t>
      </w:r>
      <w:r w:rsidR="00CC54DF">
        <w:rPr>
          <w:rFonts w:ascii="Arial" w:hAnsi="Arial" w:cs="Arial"/>
          <w:lang w:val="en-GB"/>
        </w:rPr>
        <w:t>, based on a 2015 baseline.</w:t>
      </w:r>
    </w:p>
    <w:p w14:paraId="65258FB0" w14:textId="74E40352" w:rsidR="00CC54DF" w:rsidRDefault="00CC54DF" w:rsidP="00CC54DF">
      <w:pPr>
        <w:spacing w:beforeLines="60" w:before="144" w:afterLines="60" w:after="144" w:line="360" w:lineRule="auto"/>
        <w:rPr>
          <w:rFonts w:ascii="Arial" w:hAnsi="Arial" w:cs="Arial"/>
          <w:lang w:val="en-GB"/>
        </w:rPr>
      </w:pPr>
      <w:r>
        <w:rPr>
          <w:rFonts w:ascii="Arial" w:hAnsi="Arial" w:cs="Arial"/>
          <w:lang w:val="en-GB"/>
        </w:rPr>
        <w:t xml:space="preserve">Maroondah </w:t>
      </w:r>
      <w:r w:rsidR="00F02442">
        <w:rPr>
          <w:rFonts w:ascii="Arial" w:hAnsi="Arial" w:cs="Arial"/>
          <w:lang w:val="en-GB"/>
        </w:rPr>
        <w:t xml:space="preserve">is </w:t>
      </w:r>
      <w:r>
        <w:rPr>
          <w:rFonts w:ascii="Arial" w:hAnsi="Arial" w:cs="Arial"/>
          <w:lang w:val="en-GB"/>
        </w:rPr>
        <w:t xml:space="preserve">in the ‘Eastern’ region along with </w:t>
      </w:r>
      <w:r w:rsidRPr="00CC54DF">
        <w:rPr>
          <w:rFonts w:ascii="Arial" w:hAnsi="Arial" w:cs="Arial"/>
          <w:lang w:val="en-GB"/>
        </w:rPr>
        <w:t>Knox, Manningham, Monash, Whitehorse,</w:t>
      </w:r>
      <w:r>
        <w:rPr>
          <w:rFonts w:ascii="Arial" w:hAnsi="Arial" w:cs="Arial"/>
          <w:lang w:val="en-GB"/>
        </w:rPr>
        <w:t xml:space="preserve"> and </w:t>
      </w:r>
      <w:r w:rsidRPr="00CC54DF">
        <w:rPr>
          <w:rFonts w:ascii="Arial" w:hAnsi="Arial" w:cs="Arial"/>
          <w:lang w:val="en-GB"/>
        </w:rPr>
        <w:t>Yarra Ranges</w:t>
      </w:r>
      <w:r>
        <w:rPr>
          <w:rFonts w:ascii="Arial" w:hAnsi="Arial" w:cs="Arial"/>
          <w:lang w:val="en-GB"/>
        </w:rPr>
        <w:t>.</w:t>
      </w:r>
    </w:p>
    <w:p w14:paraId="1ED36EE9" w14:textId="0BFDC226" w:rsidR="00ED34F8" w:rsidRPr="00042993" w:rsidRDefault="00ED34F8" w:rsidP="00ED34F8">
      <w:pPr>
        <w:pStyle w:val="Heading3"/>
        <w:numPr>
          <w:ilvl w:val="0"/>
          <w:numId w:val="0"/>
        </w:numPr>
        <w:ind w:left="426"/>
        <w:rPr>
          <w:rFonts w:ascii="Arial" w:hAnsi="Arial" w:cs="Arial"/>
          <w:i/>
        </w:rPr>
      </w:pPr>
      <w:r w:rsidRPr="00042993">
        <w:rPr>
          <w:rFonts w:ascii="Arial" w:hAnsi="Arial" w:cs="Arial"/>
          <w:i/>
        </w:rPr>
        <w:t>Climate Change Adaptation Roadmap for Melbourne’s East (</w:t>
      </w:r>
      <w:r w:rsidR="00687E97" w:rsidRPr="00042993">
        <w:rPr>
          <w:rFonts w:ascii="Arial" w:hAnsi="Arial" w:cs="Arial"/>
          <w:i/>
        </w:rPr>
        <w:t>2015</w:t>
      </w:r>
      <w:r w:rsidRPr="00042993">
        <w:rPr>
          <w:rFonts w:ascii="Arial" w:hAnsi="Arial" w:cs="Arial"/>
          <w:i/>
        </w:rPr>
        <w:t>)</w:t>
      </w:r>
    </w:p>
    <w:p w14:paraId="6B510D12" w14:textId="516E763D" w:rsidR="00ED34F8" w:rsidRDefault="00ED34F8" w:rsidP="00443A5C">
      <w:pPr>
        <w:suppressAutoHyphens/>
        <w:autoSpaceDE w:val="0"/>
        <w:autoSpaceDN w:val="0"/>
        <w:adjustRightInd w:val="0"/>
        <w:spacing w:beforeLines="60" w:before="144" w:afterLines="60" w:after="144" w:line="360" w:lineRule="auto"/>
        <w:textAlignment w:val="center"/>
        <w:rPr>
          <w:rFonts w:ascii="Arial" w:hAnsi="Arial" w:cs="Arial"/>
          <w:lang w:val="en-GB"/>
        </w:rPr>
      </w:pPr>
      <w:r w:rsidRPr="00ED34F8">
        <w:rPr>
          <w:rFonts w:ascii="Arial" w:hAnsi="Arial" w:cs="Arial"/>
          <w:lang w:val="en-GB"/>
        </w:rPr>
        <w:t xml:space="preserve">The </w:t>
      </w:r>
      <w:r w:rsidRPr="00443A5C">
        <w:rPr>
          <w:rFonts w:ascii="Arial" w:hAnsi="Arial" w:cs="Arial"/>
          <w:i/>
          <w:lang w:val="en-GB"/>
        </w:rPr>
        <w:t xml:space="preserve">Climate Adaptation Roadmap for Melbourne’s East </w:t>
      </w:r>
      <w:r w:rsidRPr="00ED34F8">
        <w:rPr>
          <w:rFonts w:ascii="Arial" w:hAnsi="Arial" w:cs="Arial"/>
          <w:lang w:val="en-GB"/>
        </w:rPr>
        <w:t>was prepared by the Eastern Alliance for Greenhouse Action</w:t>
      </w:r>
      <w:r w:rsidR="00443A5C">
        <w:rPr>
          <w:rFonts w:ascii="Arial" w:hAnsi="Arial" w:cs="Arial"/>
          <w:b/>
          <w:lang w:val="en-GB"/>
        </w:rPr>
        <w:t xml:space="preserve"> </w:t>
      </w:r>
      <w:r w:rsidRPr="00ED34F8">
        <w:rPr>
          <w:rFonts w:ascii="Arial" w:hAnsi="Arial" w:cs="Arial"/>
          <w:lang w:val="en-GB"/>
        </w:rPr>
        <w:t>(EAGA)</w:t>
      </w:r>
      <w:r w:rsidR="00443A5C" w:rsidRPr="00443A5C">
        <w:t xml:space="preserve"> </w:t>
      </w:r>
      <w:r w:rsidR="00443A5C" w:rsidRPr="00443A5C">
        <w:rPr>
          <w:rFonts w:ascii="Arial" w:hAnsi="Arial" w:cs="Arial"/>
          <w:lang w:val="en-GB"/>
        </w:rPr>
        <w:t>and</w:t>
      </w:r>
      <w:r w:rsidR="00443A5C">
        <w:t xml:space="preserve"> </w:t>
      </w:r>
      <w:r w:rsidR="00443A5C" w:rsidRPr="00443A5C">
        <w:rPr>
          <w:rFonts w:ascii="Arial" w:hAnsi="Arial" w:cs="Arial"/>
          <w:lang w:val="en-GB"/>
        </w:rPr>
        <w:t>identifies regional priority actions to address the impacts</w:t>
      </w:r>
      <w:r w:rsidR="00443A5C">
        <w:rPr>
          <w:rFonts w:ascii="Arial" w:hAnsi="Arial" w:cs="Arial"/>
          <w:b/>
          <w:lang w:val="en-GB"/>
        </w:rPr>
        <w:t xml:space="preserve"> </w:t>
      </w:r>
      <w:r w:rsidR="00443A5C" w:rsidRPr="00443A5C">
        <w:rPr>
          <w:rFonts w:ascii="Arial" w:hAnsi="Arial" w:cs="Arial"/>
          <w:lang w:val="en-GB"/>
        </w:rPr>
        <w:t>of climate change on council operations, assets, and</w:t>
      </w:r>
      <w:r w:rsidR="00443A5C">
        <w:rPr>
          <w:rFonts w:ascii="Arial" w:hAnsi="Arial" w:cs="Arial"/>
          <w:b/>
          <w:lang w:val="en-GB"/>
        </w:rPr>
        <w:t xml:space="preserve"> </w:t>
      </w:r>
      <w:r w:rsidR="00443A5C" w:rsidRPr="00443A5C">
        <w:rPr>
          <w:rFonts w:ascii="Arial" w:hAnsi="Arial" w:cs="Arial"/>
          <w:lang w:val="en-GB"/>
        </w:rPr>
        <w:t>service delivery responsibilities. The Roadmap is</w:t>
      </w:r>
      <w:r w:rsidR="00443A5C">
        <w:rPr>
          <w:rFonts w:ascii="Arial" w:hAnsi="Arial" w:cs="Arial"/>
          <w:b/>
          <w:lang w:val="en-GB"/>
        </w:rPr>
        <w:t xml:space="preserve"> </w:t>
      </w:r>
      <w:r w:rsidR="00443A5C" w:rsidRPr="00443A5C">
        <w:rPr>
          <w:rFonts w:ascii="Arial" w:hAnsi="Arial" w:cs="Arial"/>
          <w:lang w:val="en-GB"/>
        </w:rPr>
        <w:t>informed</w:t>
      </w:r>
      <w:r w:rsidR="00443A5C">
        <w:rPr>
          <w:rFonts w:ascii="Arial" w:hAnsi="Arial" w:cs="Arial"/>
          <w:b/>
          <w:lang w:val="en-GB"/>
        </w:rPr>
        <w:t xml:space="preserve"> </w:t>
      </w:r>
      <w:r w:rsidR="00443A5C" w:rsidRPr="00443A5C">
        <w:rPr>
          <w:rFonts w:ascii="Arial" w:hAnsi="Arial" w:cs="Arial"/>
          <w:lang w:val="en-GB"/>
        </w:rPr>
        <w:t>by a regional climate change risk assessment undertaken</w:t>
      </w:r>
      <w:r w:rsidR="00443A5C">
        <w:rPr>
          <w:rFonts w:ascii="Arial" w:hAnsi="Arial" w:cs="Arial"/>
          <w:b/>
          <w:lang w:val="en-GB"/>
        </w:rPr>
        <w:t xml:space="preserve"> </w:t>
      </w:r>
      <w:r w:rsidR="00443A5C" w:rsidRPr="00443A5C">
        <w:rPr>
          <w:rFonts w:ascii="Arial" w:hAnsi="Arial" w:cs="Arial"/>
          <w:lang w:val="en-GB"/>
        </w:rPr>
        <w:t>by EAGA in August 2014</w:t>
      </w:r>
      <w:r w:rsidR="00443A5C">
        <w:rPr>
          <w:rFonts w:ascii="Arial" w:hAnsi="Arial" w:cs="Arial"/>
          <w:lang w:val="en-GB"/>
        </w:rPr>
        <w:t>.</w:t>
      </w:r>
    </w:p>
    <w:p w14:paraId="44BB2149" w14:textId="5B791821" w:rsidR="0043099A" w:rsidRPr="00042993" w:rsidRDefault="00EE31CF" w:rsidP="00C31405">
      <w:pPr>
        <w:pStyle w:val="Heading2"/>
        <w:numPr>
          <w:ilvl w:val="0"/>
          <w:numId w:val="0"/>
        </w:numPr>
        <w:rPr>
          <w:rFonts w:ascii="Arial" w:hAnsi="Arial" w:cs="Arial"/>
          <w:b/>
          <w:color w:val="auto"/>
          <w:lang w:val="en-GB"/>
        </w:rPr>
      </w:pPr>
      <w:bookmarkStart w:id="5" w:name="_Toc16588485"/>
      <w:r>
        <w:rPr>
          <w:rFonts w:ascii="Arial" w:hAnsi="Arial" w:cs="Arial"/>
          <w:b/>
          <w:color w:val="auto"/>
          <w:lang w:val="en-GB"/>
        </w:rPr>
        <w:t>Maroondah c</w:t>
      </w:r>
      <w:r w:rsidR="0090072F" w:rsidRPr="00042993">
        <w:rPr>
          <w:rFonts w:ascii="Arial" w:hAnsi="Arial" w:cs="Arial"/>
          <w:b/>
          <w:color w:val="auto"/>
          <w:lang w:val="en-GB"/>
        </w:rPr>
        <w:t>ontext</w:t>
      </w:r>
      <w:bookmarkEnd w:id="5"/>
    </w:p>
    <w:p w14:paraId="24D3676F" w14:textId="737A7A44" w:rsidR="00CB494F" w:rsidRPr="0043099A" w:rsidRDefault="0043099A" w:rsidP="0043099A">
      <w:pPr>
        <w:suppressAutoHyphens/>
        <w:autoSpaceDE w:val="0"/>
        <w:autoSpaceDN w:val="0"/>
        <w:adjustRightInd w:val="0"/>
        <w:spacing w:beforeLines="60" w:before="144" w:afterLines="60" w:after="144" w:line="360" w:lineRule="auto"/>
        <w:textAlignment w:val="center"/>
        <w:rPr>
          <w:rFonts w:ascii="Arial" w:hAnsi="Arial" w:cs="Arial"/>
          <w:lang w:val="en-GB"/>
        </w:rPr>
      </w:pPr>
      <w:r w:rsidRPr="0043099A">
        <w:rPr>
          <w:rFonts w:ascii="Arial" w:hAnsi="Arial" w:cs="Arial"/>
          <w:lang w:val="en-GB"/>
        </w:rPr>
        <w:t>Prior to European settlement, the Wurundjeri people lived with, and cared for the land that is now Maroondah, and actively managed the native vegetation that it supported. The use of fire, and the harvesting of plants and animals, were conducted in ways that reflected a deep understanding of ecology and ensured food and other resources were provided sustainably</w:t>
      </w:r>
      <w:r w:rsidR="00DA1DFA">
        <w:rPr>
          <w:rFonts w:ascii="Arial" w:hAnsi="Arial" w:cs="Arial"/>
          <w:lang w:val="en-GB"/>
        </w:rPr>
        <w:t xml:space="preserve"> over thousands of years</w:t>
      </w:r>
      <w:r w:rsidRPr="0043099A">
        <w:rPr>
          <w:rFonts w:ascii="Arial" w:hAnsi="Arial" w:cs="Arial"/>
          <w:lang w:val="en-GB"/>
        </w:rPr>
        <w:t xml:space="preserve">. As it has </w:t>
      </w:r>
      <w:r w:rsidR="00DA1DFA">
        <w:rPr>
          <w:rFonts w:ascii="Arial" w:hAnsi="Arial" w:cs="Arial"/>
          <w:lang w:val="en-GB"/>
        </w:rPr>
        <w:t xml:space="preserve">ever </w:t>
      </w:r>
      <w:r w:rsidRPr="0043099A">
        <w:rPr>
          <w:rFonts w:ascii="Arial" w:hAnsi="Arial" w:cs="Arial"/>
          <w:lang w:val="en-GB"/>
        </w:rPr>
        <w:t>since European settlement, Maroondah continues to change. From its early settlement days as farmland, Maroondah has evolved and is now an urbanised part of a growing metropolitan Melbourne. Evidence of the past remain</w:t>
      </w:r>
      <w:r w:rsidR="0090072F">
        <w:rPr>
          <w:rFonts w:ascii="Arial" w:hAnsi="Arial" w:cs="Arial"/>
          <w:lang w:val="en-GB"/>
        </w:rPr>
        <w:t>s</w:t>
      </w:r>
      <w:r w:rsidRPr="0043099A">
        <w:rPr>
          <w:rFonts w:ascii="Arial" w:hAnsi="Arial" w:cs="Arial"/>
          <w:lang w:val="en-GB"/>
        </w:rPr>
        <w:t xml:space="preserve"> in the landscape, for example</w:t>
      </w:r>
      <w:r w:rsidR="0090072F">
        <w:rPr>
          <w:rFonts w:ascii="Arial" w:hAnsi="Arial" w:cs="Arial"/>
          <w:lang w:val="en-GB"/>
        </w:rPr>
        <w:t>,</w:t>
      </w:r>
      <w:r w:rsidRPr="0043099A">
        <w:rPr>
          <w:rFonts w:ascii="Arial" w:hAnsi="Arial" w:cs="Arial"/>
          <w:lang w:val="en-GB"/>
        </w:rPr>
        <w:t xml:space="preserve"> as remnants of the original vegetation, or historic orchards</w:t>
      </w:r>
      <w:r w:rsidR="002B1586">
        <w:rPr>
          <w:rFonts w:ascii="Arial" w:hAnsi="Arial" w:cs="Arial"/>
          <w:lang w:val="en-GB"/>
        </w:rPr>
        <w:t xml:space="preserve"> as relics of a farming past</w:t>
      </w:r>
      <w:r w:rsidRPr="0043099A">
        <w:rPr>
          <w:rFonts w:ascii="Arial" w:hAnsi="Arial" w:cs="Arial"/>
          <w:lang w:val="en-GB"/>
        </w:rPr>
        <w:t>.</w:t>
      </w:r>
      <w:r w:rsidR="00124A5C">
        <w:rPr>
          <w:rFonts w:ascii="Arial" w:hAnsi="Arial" w:cs="Arial"/>
          <w:lang w:val="en-GB"/>
        </w:rPr>
        <w:t xml:space="preserve"> For residents, the</w:t>
      </w:r>
      <w:r w:rsidR="00DA1DFA">
        <w:rPr>
          <w:rFonts w:ascii="Arial" w:hAnsi="Arial" w:cs="Arial"/>
          <w:lang w:val="en-GB"/>
        </w:rPr>
        <w:t>ir observed</w:t>
      </w:r>
      <w:r w:rsidR="00124A5C">
        <w:rPr>
          <w:rFonts w:ascii="Arial" w:hAnsi="Arial" w:cs="Arial"/>
          <w:lang w:val="en-GB"/>
        </w:rPr>
        <w:t xml:space="preserve"> changes to Maroondah </w:t>
      </w:r>
      <w:r w:rsidR="00DA1DFA">
        <w:rPr>
          <w:rFonts w:ascii="Arial" w:hAnsi="Arial" w:cs="Arial"/>
          <w:lang w:val="en-GB"/>
        </w:rPr>
        <w:t>began</w:t>
      </w:r>
      <w:r w:rsidR="00124A5C">
        <w:rPr>
          <w:rFonts w:ascii="Arial" w:hAnsi="Arial" w:cs="Arial"/>
          <w:lang w:val="en-GB"/>
        </w:rPr>
        <w:t xml:space="preserve"> when they first arrive</w:t>
      </w:r>
      <w:r w:rsidR="00DA1DFA">
        <w:rPr>
          <w:rFonts w:ascii="Arial" w:hAnsi="Arial" w:cs="Arial"/>
          <w:lang w:val="en-GB"/>
        </w:rPr>
        <w:t>d</w:t>
      </w:r>
      <w:r w:rsidR="00124A5C">
        <w:rPr>
          <w:rFonts w:ascii="Arial" w:hAnsi="Arial" w:cs="Arial"/>
          <w:lang w:val="en-GB"/>
        </w:rPr>
        <w:t xml:space="preserve">, and the longer </w:t>
      </w:r>
      <w:r w:rsidR="0067115F">
        <w:rPr>
          <w:rFonts w:ascii="Arial" w:hAnsi="Arial" w:cs="Arial"/>
          <w:lang w:val="en-GB"/>
        </w:rPr>
        <w:t>they</w:t>
      </w:r>
      <w:r w:rsidR="00124A5C">
        <w:rPr>
          <w:rFonts w:ascii="Arial" w:hAnsi="Arial" w:cs="Arial"/>
          <w:lang w:val="en-GB"/>
        </w:rPr>
        <w:t xml:space="preserve"> ha</w:t>
      </w:r>
      <w:r w:rsidR="0067115F">
        <w:rPr>
          <w:rFonts w:ascii="Arial" w:hAnsi="Arial" w:cs="Arial"/>
          <w:lang w:val="en-GB"/>
        </w:rPr>
        <w:t>ve</w:t>
      </w:r>
      <w:r w:rsidR="00124A5C">
        <w:rPr>
          <w:rFonts w:ascii="Arial" w:hAnsi="Arial" w:cs="Arial"/>
          <w:lang w:val="en-GB"/>
        </w:rPr>
        <w:t xml:space="preserve"> been in Maroondah, the more change they will have observed. </w:t>
      </w:r>
      <w:r w:rsidR="0067115F">
        <w:rPr>
          <w:rFonts w:ascii="Arial" w:hAnsi="Arial" w:cs="Arial"/>
          <w:lang w:val="en-GB"/>
        </w:rPr>
        <w:t xml:space="preserve">What is less apparent to them is that their </w:t>
      </w:r>
      <w:r w:rsidR="00DA1DFA">
        <w:rPr>
          <w:rFonts w:ascii="Arial" w:hAnsi="Arial" w:cs="Arial"/>
          <w:lang w:val="en-GB"/>
        </w:rPr>
        <w:t xml:space="preserve">own </w:t>
      </w:r>
      <w:r w:rsidR="0067115F">
        <w:rPr>
          <w:rFonts w:ascii="Arial" w:hAnsi="Arial" w:cs="Arial"/>
          <w:lang w:val="en-GB"/>
        </w:rPr>
        <w:t>arrival contribut</w:t>
      </w:r>
      <w:r w:rsidR="00DD3E49">
        <w:rPr>
          <w:rFonts w:ascii="Arial" w:hAnsi="Arial" w:cs="Arial"/>
          <w:lang w:val="en-GB"/>
        </w:rPr>
        <w:t>ed</w:t>
      </w:r>
      <w:r w:rsidR="0067115F">
        <w:rPr>
          <w:rFonts w:ascii="Arial" w:hAnsi="Arial" w:cs="Arial"/>
          <w:lang w:val="en-GB"/>
        </w:rPr>
        <w:t xml:space="preserve"> to </w:t>
      </w:r>
      <w:r w:rsidR="00DD3E49">
        <w:rPr>
          <w:rFonts w:ascii="Arial" w:hAnsi="Arial" w:cs="Arial"/>
          <w:lang w:val="en-GB"/>
        </w:rPr>
        <w:t>a</w:t>
      </w:r>
      <w:r w:rsidR="0067115F">
        <w:rPr>
          <w:rFonts w:ascii="Arial" w:hAnsi="Arial" w:cs="Arial"/>
          <w:lang w:val="en-GB"/>
        </w:rPr>
        <w:t xml:space="preserve"> changing Maroondah that </w:t>
      </w:r>
      <w:r w:rsidR="00DA1DFA">
        <w:rPr>
          <w:rFonts w:ascii="Arial" w:hAnsi="Arial" w:cs="Arial"/>
          <w:lang w:val="en-GB"/>
        </w:rPr>
        <w:t xml:space="preserve">perhaps </w:t>
      </w:r>
      <w:r w:rsidR="0067115F">
        <w:rPr>
          <w:rFonts w:ascii="Arial" w:hAnsi="Arial" w:cs="Arial"/>
          <w:lang w:val="en-GB"/>
        </w:rPr>
        <w:t>only those before them may have observed.</w:t>
      </w:r>
      <w:r w:rsidR="00DD3E49">
        <w:rPr>
          <w:rFonts w:ascii="Arial" w:hAnsi="Arial" w:cs="Arial"/>
          <w:lang w:val="en-GB"/>
        </w:rPr>
        <w:t xml:space="preserve"> </w:t>
      </w:r>
    </w:p>
    <w:p w14:paraId="0B704591" w14:textId="7EDB6501" w:rsidR="0043099A" w:rsidRPr="00042993" w:rsidRDefault="00FC012E" w:rsidP="00CE0839">
      <w:pPr>
        <w:pStyle w:val="Heading3"/>
        <w:numPr>
          <w:ilvl w:val="0"/>
          <w:numId w:val="0"/>
        </w:numPr>
        <w:ind w:left="426"/>
        <w:rPr>
          <w:rFonts w:ascii="Arial" w:hAnsi="Arial" w:cs="Arial"/>
          <w:i/>
        </w:rPr>
      </w:pPr>
      <w:r w:rsidRPr="00042993">
        <w:rPr>
          <w:rFonts w:ascii="Arial" w:hAnsi="Arial" w:cs="Arial"/>
          <w:i/>
        </w:rPr>
        <w:t>Demographics</w:t>
      </w:r>
      <w:r w:rsidR="0090072F" w:rsidRPr="00042993">
        <w:rPr>
          <w:rFonts w:ascii="Arial" w:hAnsi="Arial" w:cs="Arial"/>
          <w:i/>
        </w:rPr>
        <w:t xml:space="preserve"> and H</w:t>
      </w:r>
      <w:r w:rsidR="0043099A" w:rsidRPr="00042993">
        <w:rPr>
          <w:rFonts w:ascii="Arial" w:hAnsi="Arial" w:cs="Arial"/>
          <w:i/>
        </w:rPr>
        <w:t>ous</w:t>
      </w:r>
      <w:r w:rsidR="0090072F" w:rsidRPr="00042993">
        <w:rPr>
          <w:rFonts w:ascii="Arial" w:hAnsi="Arial" w:cs="Arial"/>
          <w:i/>
        </w:rPr>
        <w:t>ing</w:t>
      </w:r>
    </w:p>
    <w:p w14:paraId="133E0CCF" w14:textId="5FD2FB22" w:rsidR="0DA05930" w:rsidRPr="0090072F" w:rsidRDefault="0DA05930" w:rsidP="0090072F">
      <w:pPr>
        <w:suppressAutoHyphens/>
        <w:autoSpaceDE w:val="0"/>
        <w:autoSpaceDN w:val="0"/>
        <w:adjustRightInd w:val="0"/>
        <w:spacing w:beforeLines="60" w:before="144" w:afterLines="60" w:after="144" w:line="360" w:lineRule="auto"/>
        <w:textAlignment w:val="center"/>
        <w:rPr>
          <w:rFonts w:ascii="Arial" w:hAnsi="Arial" w:cs="Arial"/>
          <w:lang w:val="en-GB"/>
        </w:rPr>
      </w:pPr>
      <w:r w:rsidRPr="0DA05930">
        <w:rPr>
          <w:rFonts w:ascii="Arial" w:hAnsi="Arial" w:cs="Arial"/>
          <w:lang w:val="en-GB"/>
        </w:rPr>
        <w:t>Maroondah is home to 117,396 residents made up of diverse cultures occupying 44,227 households, and 9,000 businesses that employ 36,000 people. Maroondah’s population is growing steadily (between 2013 and 2108 the resident population grew by an average of 1</w:t>
      </w:r>
      <w:r w:rsidR="0090072F">
        <w:rPr>
          <w:rFonts w:ascii="Arial" w:hAnsi="Arial" w:cs="Arial"/>
          <w:lang w:val="en-GB"/>
        </w:rPr>
        <w:t>,</w:t>
      </w:r>
      <w:r w:rsidRPr="0DA05930">
        <w:rPr>
          <w:rFonts w:ascii="Arial" w:hAnsi="Arial" w:cs="Arial"/>
          <w:lang w:val="en-GB"/>
        </w:rPr>
        <w:t xml:space="preserve">526 people per year) and is expected to continue to grow to 146,335 by 2041. Residential development forecasts predict the number of dwellings in Maroondah will increase by an average of 618 dwellings per annum to 60,161 in 2041 (source: </w:t>
      </w:r>
      <w:r w:rsidR="00A26FCB">
        <w:rPr>
          <w:rFonts w:ascii="Arial" w:hAnsi="Arial" w:cs="Arial"/>
          <w:lang w:val="en-GB"/>
        </w:rPr>
        <w:t>profile.</w:t>
      </w:r>
      <w:r w:rsidR="0090072F">
        <w:rPr>
          <w:rFonts w:ascii="Arial" w:hAnsi="Arial" w:cs="Arial"/>
          <w:lang w:val="en-GB"/>
        </w:rPr>
        <w:t>id</w:t>
      </w:r>
      <w:r w:rsidR="00A26FCB">
        <w:rPr>
          <w:rFonts w:ascii="Arial" w:hAnsi="Arial" w:cs="Arial"/>
          <w:lang w:val="en-GB"/>
        </w:rPr>
        <w:t>.com.au</w:t>
      </w:r>
      <w:r w:rsidR="0090072F">
        <w:rPr>
          <w:rFonts w:ascii="Arial" w:hAnsi="Arial" w:cs="Arial"/>
          <w:lang w:val="en-GB"/>
        </w:rPr>
        <w:t xml:space="preserve"> accessed 10.5.19).  Th</w:t>
      </w:r>
      <w:r w:rsidRPr="00F66668">
        <w:rPr>
          <w:rFonts w:ascii="Arial" w:hAnsi="Arial" w:cs="Arial"/>
          <w:i/>
          <w:lang w:val="en-GB"/>
        </w:rPr>
        <w:t>e Maroondah Housing Strategy</w:t>
      </w:r>
      <w:r w:rsidR="0090072F">
        <w:rPr>
          <w:rFonts w:ascii="Arial" w:hAnsi="Arial" w:cs="Arial"/>
          <w:i/>
          <w:lang w:val="en-GB"/>
        </w:rPr>
        <w:t>,</w:t>
      </w:r>
      <w:r w:rsidRPr="00F66668">
        <w:rPr>
          <w:rFonts w:ascii="Arial" w:hAnsi="Arial" w:cs="Arial"/>
          <w:i/>
          <w:lang w:val="en-GB"/>
        </w:rPr>
        <w:t xml:space="preserve"> </w:t>
      </w:r>
      <w:r w:rsidR="0090072F" w:rsidRPr="0090072F">
        <w:rPr>
          <w:rFonts w:ascii="Arial" w:hAnsi="Arial" w:cs="Arial"/>
          <w:lang w:val="en-GB"/>
        </w:rPr>
        <w:t xml:space="preserve">adopted by Council in 2016, provides more </w:t>
      </w:r>
      <w:r w:rsidR="0090072F">
        <w:rPr>
          <w:rFonts w:ascii="Arial" w:hAnsi="Arial" w:cs="Arial"/>
          <w:lang w:val="en-GB"/>
        </w:rPr>
        <w:t>detail.</w:t>
      </w:r>
    </w:p>
    <w:p w14:paraId="07C300C8" w14:textId="532C991A" w:rsidR="0DA05930" w:rsidRPr="0090072F" w:rsidRDefault="0DA05930" w:rsidP="002E1949">
      <w:pPr>
        <w:suppressAutoHyphens/>
        <w:autoSpaceDE w:val="0"/>
        <w:autoSpaceDN w:val="0"/>
        <w:adjustRightInd w:val="0"/>
        <w:spacing w:beforeLines="60" w:before="144" w:afterLines="60" w:after="144" w:line="360" w:lineRule="auto"/>
        <w:textAlignment w:val="center"/>
        <w:rPr>
          <w:rFonts w:ascii="Arial" w:hAnsi="Arial" w:cs="Arial"/>
          <w:lang w:val="en-GB"/>
        </w:rPr>
      </w:pPr>
      <w:r w:rsidRPr="0DA05930">
        <w:rPr>
          <w:rFonts w:ascii="Arial" w:hAnsi="Arial" w:cs="Arial"/>
          <w:lang w:val="en-GB"/>
        </w:rPr>
        <w:lastRenderedPageBreak/>
        <w:t>Maroondah’s population is also ageing with the average age increasing from 35 in 2001 to 38 in 2016 and estimated to reach 43 in 2041 (</w:t>
      </w:r>
      <w:r w:rsidRPr="002E48D9">
        <w:rPr>
          <w:rFonts w:ascii="Arial" w:hAnsi="Arial" w:cs="Arial"/>
          <w:i/>
          <w:lang w:val="en-GB"/>
        </w:rPr>
        <w:t>Maroondah Housing Strategy</w:t>
      </w:r>
      <w:r w:rsidRPr="0DA05930">
        <w:rPr>
          <w:rFonts w:ascii="Arial" w:hAnsi="Arial" w:cs="Arial"/>
          <w:lang w:val="en-GB"/>
        </w:rPr>
        <w:t xml:space="preserve">). As people age they </w:t>
      </w:r>
      <w:r w:rsidR="00FC012E">
        <w:rPr>
          <w:rFonts w:ascii="Arial" w:hAnsi="Arial" w:cs="Arial"/>
          <w:lang w:val="en-GB"/>
        </w:rPr>
        <w:t>often</w:t>
      </w:r>
      <w:r w:rsidRPr="0DA05930">
        <w:rPr>
          <w:rFonts w:ascii="Arial" w:hAnsi="Arial" w:cs="Arial"/>
          <w:lang w:val="en-GB"/>
        </w:rPr>
        <w:t xml:space="preserve"> become less mobile and more vulnerable to heat stress and other medical conditions. Not only is our population ageing, </w:t>
      </w:r>
      <w:r w:rsidR="002E1949">
        <w:rPr>
          <w:rFonts w:ascii="Arial" w:hAnsi="Arial" w:cs="Arial"/>
          <w:lang w:val="en-GB"/>
        </w:rPr>
        <w:t xml:space="preserve">based on Maroondah’s development history, </w:t>
      </w:r>
      <w:r w:rsidR="002E1949" w:rsidRPr="0DA05930">
        <w:rPr>
          <w:rFonts w:ascii="Arial" w:hAnsi="Arial" w:cs="Arial"/>
          <w:lang w:val="en-GB"/>
        </w:rPr>
        <w:t>so are large proportions of our housing stock</w:t>
      </w:r>
      <w:r w:rsidR="002E1949">
        <w:rPr>
          <w:rFonts w:ascii="Arial" w:hAnsi="Arial" w:cs="Arial"/>
          <w:lang w:val="en-GB"/>
        </w:rPr>
        <w:t>. The older parts of Maroondah expanded around Ringwood and Croydon from the 1950’s</w:t>
      </w:r>
      <w:r w:rsidR="002F1B81">
        <w:rPr>
          <w:rFonts w:ascii="Arial" w:hAnsi="Arial" w:cs="Arial"/>
          <w:lang w:val="en-GB"/>
        </w:rPr>
        <w:t>, with</w:t>
      </w:r>
      <w:r w:rsidR="002E1949">
        <w:rPr>
          <w:rFonts w:ascii="Arial" w:hAnsi="Arial" w:cs="Arial"/>
          <w:lang w:val="en-GB"/>
        </w:rPr>
        <w:t xml:space="preserve"> the outer areas of Maroondah developed </w:t>
      </w:r>
      <w:r w:rsidR="002F1B81">
        <w:rPr>
          <w:rFonts w:ascii="Arial" w:hAnsi="Arial" w:cs="Arial"/>
          <w:lang w:val="en-GB"/>
        </w:rPr>
        <w:t xml:space="preserve">later </w:t>
      </w:r>
      <w:r w:rsidR="002E1949">
        <w:rPr>
          <w:rFonts w:ascii="Arial" w:hAnsi="Arial" w:cs="Arial"/>
          <w:lang w:val="en-GB"/>
        </w:rPr>
        <w:t>in the 1970’s and 1980’s onwards.</w:t>
      </w:r>
      <w:r w:rsidR="002F1B81">
        <w:rPr>
          <w:rFonts w:ascii="Arial" w:hAnsi="Arial" w:cs="Arial"/>
          <w:lang w:val="en-GB"/>
        </w:rPr>
        <w:t xml:space="preserve"> As housing stock passes 50 years of age the likelihood of being redeveloped increases markedly.</w:t>
      </w:r>
      <w:r w:rsidR="0090072F">
        <w:rPr>
          <w:rFonts w:ascii="Arial" w:hAnsi="Arial" w:cs="Arial"/>
          <w:lang w:val="en-GB"/>
        </w:rPr>
        <w:t xml:space="preserve">  </w:t>
      </w:r>
      <w:r w:rsidR="0090072F" w:rsidRPr="0090072F">
        <w:rPr>
          <w:rFonts w:ascii="Arial" w:hAnsi="Arial" w:cs="Arial"/>
          <w:lang w:val="en-GB"/>
        </w:rPr>
        <w:t>Th</w:t>
      </w:r>
      <w:r w:rsidRPr="0090072F">
        <w:rPr>
          <w:rFonts w:ascii="Arial" w:hAnsi="Arial" w:cs="Arial"/>
          <w:lang w:val="en-GB"/>
        </w:rPr>
        <w:t xml:space="preserve">e </w:t>
      </w:r>
      <w:r w:rsidRPr="002E48D9">
        <w:rPr>
          <w:rFonts w:ascii="Arial" w:hAnsi="Arial" w:cs="Arial"/>
          <w:i/>
          <w:lang w:val="en-GB"/>
        </w:rPr>
        <w:t>Maroondah Active &amp; Healthy Ageing Initiative</w:t>
      </w:r>
      <w:r w:rsidRPr="0090072F">
        <w:rPr>
          <w:rFonts w:ascii="Arial" w:hAnsi="Arial" w:cs="Arial"/>
          <w:lang w:val="en-GB"/>
        </w:rPr>
        <w:t xml:space="preserve"> </w:t>
      </w:r>
      <w:r w:rsidR="0090072F">
        <w:rPr>
          <w:rFonts w:ascii="Arial" w:hAnsi="Arial" w:cs="Arial"/>
          <w:lang w:val="en-GB"/>
        </w:rPr>
        <w:t xml:space="preserve">launched in 2015 details </w:t>
      </w:r>
      <w:r w:rsidR="00FC012E">
        <w:rPr>
          <w:rFonts w:ascii="Arial" w:hAnsi="Arial" w:cs="Arial"/>
          <w:lang w:val="en-GB"/>
        </w:rPr>
        <w:t xml:space="preserve">a range of </w:t>
      </w:r>
      <w:r w:rsidR="0090072F">
        <w:rPr>
          <w:rFonts w:ascii="Arial" w:hAnsi="Arial" w:cs="Arial"/>
          <w:lang w:val="en-GB"/>
        </w:rPr>
        <w:t>Council</w:t>
      </w:r>
      <w:r w:rsidR="00FC012E">
        <w:rPr>
          <w:rFonts w:ascii="Arial" w:hAnsi="Arial" w:cs="Arial"/>
          <w:lang w:val="en-GB"/>
        </w:rPr>
        <w:t xml:space="preserve"> initiatives</w:t>
      </w:r>
      <w:r w:rsidR="0090072F">
        <w:rPr>
          <w:rFonts w:ascii="Arial" w:hAnsi="Arial" w:cs="Arial"/>
          <w:lang w:val="en-GB"/>
        </w:rPr>
        <w:t xml:space="preserve"> to support an ageing population.</w:t>
      </w:r>
    </w:p>
    <w:p w14:paraId="53AB7AE9" w14:textId="07CD8D23" w:rsidR="0043099A" w:rsidRPr="00042993" w:rsidRDefault="00FC012E" w:rsidP="00CE0839">
      <w:pPr>
        <w:pStyle w:val="Heading3"/>
        <w:numPr>
          <w:ilvl w:val="0"/>
          <w:numId w:val="0"/>
        </w:numPr>
        <w:ind w:left="426"/>
        <w:rPr>
          <w:rFonts w:ascii="Arial" w:hAnsi="Arial" w:cs="Arial"/>
          <w:i/>
        </w:rPr>
      </w:pPr>
      <w:r w:rsidRPr="00042993">
        <w:rPr>
          <w:rFonts w:ascii="Arial" w:hAnsi="Arial" w:cs="Arial"/>
          <w:i/>
        </w:rPr>
        <w:t>Changing Climate</w:t>
      </w:r>
    </w:p>
    <w:p w14:paraId="67837A3B" w14:textId="5E0CB0E1" w:rsidR="0043099A" w:rsidRDefault="0DA05930" w:rsidP="0DA05930">
      <w:pPr>
        <w:suppressAutoHyphens/>
        <w:autoSpaceDE w:val="0"/>
        <w:autoSpaceDN w:val="0"/>
        <w:adjustRightInd w:val="0"/>
        <w:spacing w:beforeLines="60" w:before="144" w:afterLines="60" w:after="144" w:line="360" w:lineRule="auto"/>
        <w:textAlignment w:val="center"/>
        <w:rPr>
          <w:rFonts w:ascii="Arial" w:hAnsi="Arial" w:cs="Arial"/>
          <w:lang w:val="en-GB"/>
        </w:rPr>
      </w:pPr>
      <w:r w:rsidRPr="0DA05930">
        <w:rPr>
          <w:rFonts w:ascii="Arial" w:hAnsi="Arial" w:cs="Arial"/>
          <w:lang w:val="en-GB"/>
        </w:rPr>
        <w:t>Climate projections for the eastern region of Melbourne suggest that by 20</w:t>
      </w:r>
      <w:r w:rsidR="00C02516">
        <w:rPr>
          <w:rFonts w:ascii="Arial" w:hAnsi="Arial" w:cs="Arial"/>
          <w:lang w:val="en-GB"/>
        </w:rPr>
        <w:t>55</w:t>
      </w:r>
      <w:r w:rsidRPr="0DA05930">
        <w:rPr>
          <w:rFonts w:ascii="Arial" w:hAnsi="Arial" w:cs="Arial"/>
          <w:lang w:val="en-GB"/>
        </w:rPr>
        <w:t xml:space="preserve"> the average annual surface temperature will have increased by between 0.</w:t>
      </w:r>
      <w:r w:rsidR="00C02516">
        <w:rPr>
          <w:rFonts w:ascii="Arial" w:hAnsi="Arial" w:cs="Arial"/>
          <w:lang w:val="en-GB"/>
        </w:rPr>
        <w:t>8-1.5</w:t>
      </w:r>
      <w:r w:rsidRPr="00443A5C">
        <w:rPr>
          <w:rFonts w:ascii="Arial" w:hAnsi="Arial" w:cs="Arial"/>
          <w:vertAlign w:val="superscript"/>
          <w:lang w:val="en-GB"/>
        </w:rPr>
        <w:t>0</w:t>
      </w:r>
      <w:r w:rsidRPr="0DA05930">
        <w:rPr>
          <w:rFonts w:ascii="Arial" w:hAnsi="Arial" w:cs="Arial"/>
          <w:lang w:val="en-GB"/>
        </w:rPr>
        <w:t xml:space="preserve">C, and the average annual rainfall will have </w:t>
      </w:r>
      <w:r w:rsidR="00C02516">
        <w:rPr>
          <w:rFonts w:ascii="Arial" w:hAnsi="Arial" w:cs="Arial"/>
          <w:lang w:val="en-GB"/>
        </w:rPr>
        <w:t>reduced</w:t>
      </w:r>
      <w:r w:rsidRPr="0DA05930">
        <w:rPr>
          <w:rFonts w:ascii="Arial" w:hAnsi="Arial" w:cs="Arial"/>
          <w:lang w:val="en-GB"/>
        </w:rPr>
        <w:t xml:space="preserve"> by betwee</w:t>
      </w:r>
      <w:r w:rsidR="00C02516">
        <w:rPr>
          <w:rFonts w:ascii="Arial" w:hAnsi="Arial" w:cs="Arial"/>
          <w:lang w:val="en-GB"/>
        </w:rPr>
        <w:t>n 5.1</w:t>
      </w:r>
      <w:r w:rsidR="00443A5C">
        <w:rPr>
          <w:rFonts w:ascii="Arial" w:hAnsi="Arial" w:cs="Arial"/>
          <w:lang w:val="en-GB"/>
        </w:rPr>
        <w:t>% to</w:t>
      </w:r>
      <w:r w:rsidRPr="0DA05930">
        <w:rPr>
          <w:rFonts w:ascii="Arial" w:hAnsi="Arial" w:cs="Arial"/>
          <w:lang w:val="en-GB"/>
        </w:rPr>
        <w:t xml:space="preserve"> </w:t>
      </w:r>
      <w:r w:rsidR="00C02516">
        <w:rPr>
          <w:rFonts w:ascii="Arial" w:hAnsi="Arial" w:cs="Arial"/>
          <w:lang w:val="en-GB"/>
        </w:rPr>
        <w:t>7.5</w:t>
      </w:r>
      <w:r w:rsidRPr="0DA05930">
        <w:rPr>
          <w:rFonts w:ascii="Arial" w:hAnsi="Arial" w:cs="Arial"/>
          <w:lang w:val="en-GB"/>
        </w:rPr>
        <w:t>%. In addition, droughts are expected to be more severe and last longer, the number of hot days is expected to increase, and although expected to be fewer in number, rainfall events are expected to be more extreme with more intense floods</w:t>
      </w:r>
      <w:r w:rsidR="00C02516" w:rsidRPr="00C02516">
        <w:rPr>
          <w:rFonts w:ascii="Arial" w:hAnsi="Arial" w:cs="Arial"/>
          <w:lang w:val="en-GB"/>
        </w:rPr>
        <w:t xml:space="preserve"> </w:t>
      </w:r>
      <w:r w:rsidR="00C02516">
        <w:rPr>
          <w:rFonts w:ascii="Arial" w:hAnsi="Arial" w:cs="Arial"/>
          <w:lang w:val="en-GB"/>
        </w:rPr>
        <w:t xml:space="preserve">(Source: </w:t>
      </w:r>
      <w:r w:rsidR="00C02516" w:rsidRPr="002E48D9">
        <w:rPr>
          <w:rFonts w:ascii="Arial" w:hAnsi="Arial" w:cs="Arial"/>
          <w:i/>
          <w:lang w:val="en-GB"/>
        </w:rPr>
        <w:t>CSIRO (2013) Climate Futures for Eastern Melbourne</w:t>
      </w:r>
      <w:r w:rsidR="00C02516" w:rsidRPr="00C02516">
        <w:rPr>
          <w:rFonts w:ascii="Arial" w:hAnsi="Arial" w:cs="Arial"/>
          <w:lang w:val="en-GB"/>
        </w:rPr>
        <w:t xml:space="preserve"> </w:t>
      </w:r>
      <w:r w:rsidR="00C02516">
        <w:rPr>
          <w:rFonts w:ascii="Arial" w:hAnsi="Arial" w:cs="Arial"/>
          <w:lang w:val="en-GB"/>
        </w:rPr>
        <w:t xml:space="preserve">- study for the Eastern Alliance for Greenhouse Action’s </w:t>
      </w:r>
      <w:r w:rsidR="00C02516" w:rsidRPr="002E48D9">
        <w:rPr>
          <w:rFonts w:ascii="Arial" w:hAnsi="Arial" w:cs="Arial"/>
          <w:i/>
          <w:lang w:val="en-GB"/>
        </w:rPr>
        <w:t>Bushland and Urban Biodiversity Management in a Changing Climate</w:t>
      </w:r>
      <w:r w:rsidR="00C02516">
        <w:rPr>
          <w:rFonts w:ascii="Arial" w:hAnsi="Arial" w:cs="Arial"/>
          <w:lang w:val="en-GB"/>
        </w:rPr>
        <w:t xml:space="preserve"> project)</w:t>
      </w:r>
      <w:r w:rsidR="00EE31CF">
        <w:rPr>
          <w:rFonts w:ascii="Arial" w:hAnsi="Arial" w:cs="Arial"/>
          <w:lang w:val="en-GB"/>
        </w:rPr>
        <w:t>.</w:t>
      </w:r>
    </w:p>
    <w:p w14:paraId="723CAA9C" w14:textId="4B431CFB" w:rsidR="00695AAD" w:rsidRDefault="00695AAD" w:rsidP="00695AAD">
      <w:pPr>
        <w:suppressAutoHyphens/>
        <w:autoSpaceDE w:val="0"/>
        <w:autoSpaceDN w:val="0"/>
        <w:adjustRightInd w:val="0"/>
        <w:spacing w:beforeLines="60" w:before="144" w:afterLines="60" w:after="144" w:line="360" w:lineRule="auto"/>
        <w:textAlignment w:val="center"/>
        <w:rPr>
          <w:rFonts w:ascii="Arial" w:hAnsi="Arial" w:cs="Arial"/>
          <w:lang w:val="en-GB"/>
        </w:rPr>
      </w:pPr>
      <w:r w:rsidRPr="00695AAD">
        <w:rPr>
          <w:rFonts w:ascii="Arial" w:hAnsi="Arial" w:cs="Arial"/>
          <w:lang w:val="en-GB"/>
        </w:rPr>
        <w:t>More hot days will exacerbate existing health</w:t>
      </w:r>
      <w:r>
        <w:rPr>
          <w:rFonts w:ascii="Arial" w:hAnsi="Arial" w:cs="Arial"/>
          <w:lang w:val="en-GB"/>
        </w:rPr>
        <w:t xml:space="preserve"> </w:t>
      </w:r>
      <w:r w:rsidRPr="00695AAD">
        <w:rPr>
          <w:rFonts w:ascii="Arial" w:hAnsi="Arial" w:cs="Arial"/>
          <w:lang w:val="en-GB"/>
        </w:rPr>
        <w:t xml:space="preserve">risks, </w:t>
      </w:r>
      <w:r>
        <w:rPr>
          <w:rFonts w:ascii="Arial" w:hAnsi="Arial" w:cs="Arial"/>
          <w:lang w:val="en-GB"/>
        </w:rPr>
        <w:t>increasing</w:t>
      </w:r>
      <w:r w:rsidRPr="00695AAD">
        <w:rPr>
          <w:rFonts w:ascii="Arial" w:hAnsi="Arial" w:cs="Arial"/>
          <w:lang w:val="en-GB"/>
        </w:rPr>
        <w:t xml:space="preserve"> pressure on hospitals and emergency</w:t>
      </w:r>
      <w:r>
        <w:rPr>
          <w:rFonts w:ascii="Arial" w:hAnsi="Arial" w:cs="Arial"/>
          <w:lang w:val="en-GB"/>
        </w:rPr>
        <w:t xml:space="preserve"> </w:t>
      </w:r>
      <w:r w:rsidRPr="00695AAD">
        <w:rPr>
          <w:rFonts w:ascii="Arial" w:hAnsi="Arial" w:cs="Arial"/>
          <w:lang w:val="en-GB"/>
        </w:rPr>
        <w:t>services. The urban heat island will add to heat stress.</w:t>
      </w:r>
      <w:r>
        <w:rPr>
          <w:rFonts w:ascii="Arial" w:hAnsi="Arial" w:cs="Arial"/>
          <w:lang w:val="en-GB"/>
        </w:rPr>
        <w:t xml:space="preserve"> </w:t>
      </w:r>
      <w:r w:rsidRPr="00695AAD">
        <w:rPr>
          <w:rFonts w:ascii="Arial" w:hAnsi="Arial" w:cs="Arial"/>
          <w:lang w:val="en-GB"/>
        </w:rPr>
        <w:t>Vulnerable groups may nee</w:t>
      </w:r>
      <w:r>
        <w:rPr>
          <w:rFonts w:ascii="Arial" w:hAnsi="Arial" w:cs="Arial"/>
          <w:lang w:val="en-GB"/>
        </w:rPr>
        <w:t>d assistance to manage extreme</w:t>
      </w:r>
      <w:r w:rsidRPr="00695AAD">
        <w:t xml:space="preserve"> </w:t>
      </w:r>
      <w:r w:rsidRPr="00695AAD">
        <w:rPr>
          <w:rFonts w:ascii="Arial" w:hAnsi="Arial" w:cs="Arial"/>
          <w:lang w:val="en-GB"/>
        </w:rPr>
        <w:t>heat and flooding. More frequent extreme weather</w:t>
      </w:r>
      <w:r>
        <w:rPr>
          <w:rFonts w:ascii="Arial" w:hAnsi="Arial" w:cs="Arial"/>
          <w:lang w:val="en-GB"/>
        </w:rPr>
        <w:t xml:space="preserve"> </w:t>
      </w:r>
      <w:r w:rsidRPr="00695AAD">
        <w:rPr>
          <w:rFonts w:ascii="Arial" w:hAnsi="Arial" w:cs="Arial"/>
          <w:lang w:val="en-GB"/>
        </w:rPr>
        <w:t>events and impacts on the economy and jobs may affect the community</w:t>
      </w:r>
      <w:r>
        <w:rPr>
          <w:rFonts w:ascii="Arial" w:hAnsi="Arial" w:cs="Arial"/>
          <w:lang w:val="en-GB"/>
        </w:rPr>
        <w:t>’s</w:t>
      </w:r>
      <w:r w:rsidRPr="00695AAD">
        <w:rPr>
          <w:rFonts w:ascii="Arial" w:hAnsi="Arial" w:cs="Arial"/>
          <w:lang w:val="en-GB"/>
        </w:rPr>
        <w:t xml:space="preserve"> mental health</w:t>
      </w:r>
      <w:r>
        <w:rPr>
          <w:rFonts w:ascii="Arial" w:hAnsi="Arial" w:cs="Arial"/>
          <w:lang w:val="en-GB"/>
        </w:rPr>
        <w:t>.</w:t>
      </w:r>
    </w:p>
    <w:p w14:paraId="68BB9E13" w14:textId="3792D234" w:rsidR="00695AAD" w:rsidRDefault="004F44FE" w:rsidP="00695AAD">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These changes are expected to a</w:t>
      </w:r>
      <w:r w:rsidR="00695AAD" w:rsidRPr="00695AAD">
        <w:rPr>
          <w:rFonts w:ascii="Arial" w:hAnsi="Arial" w:cs="Arial"/>
          <w:lang w:val="en-GB"/>
        </w:rPr>
        <w:t>mplif</w:t>
      </w:r>
      <w:r>
        <w:rPr>
          <w:rFonts w:ascii="Arial" w:hAnsi="Arial" w:cs="Arial"/>
          <w:lang w:val="en-GB"/>
        </w:rPr>
        <w:t xml:space="preserve">y the </w:t>
      </w:r>
      <w:r w:rsidR="00695AAD" w:rsidRPr="00695AAD">
        <w:rPr>
          <w:rFonts w:ascii="Arial" w:hAnsi="Arial" w:cs="Arial"/>
          <w:lang w:val="en-GB"/>
        </w:rPr>
        <w:t>existing threats to flora</w:t>
      </w:r>
      <w:r w:rsidR="00695AAD">
        <w:rPr>
          <w:rFonts w:ascii="Arial" w:hAnsi="Arial" w:cs="Arial"/>
          <w:lang w:val="en-GB"/>
        </w:rPr>
        <w:t xml:space="preserve"> </w:t>
      </w:r>
      <w:r w:rsidR="00695AAD" w:rsidRPr="00695AAD">
        <w:rPr>
          <w:rFonts w:ascii="Arial" w:hAnsi="Arial" w:cs="Arial"/>
          <w:lang w:val="en-GB"/>
        </w:rPr>
        <w:t>and fauna</w:t>
      </w:r>
      <w:r>
        <w:rPr>
          <w:rFonts w:ascii="Arial" w:hAnsi="Arial" w:cs="Arial"/>
          <w:lang w:val="en-GB"/>
        </w:rPr>
        <w:t>, including c</w:t>
      </w:r>
      <w:r w:rsidR="00695AAD" w:rsidRPr="00695AAD">
        <w:rPr>
          <w:rFonts w:ascii="Arial" w:hAnsi="Arial" w:cs="Arial"/>
          <w:lang w:val="en-GB"/>
        </w:rPr>
        <w:t>hanges to habitat</w:t>
      </w:r>
      <w:r>
        <w:rPr>
          <w:rFonts w:ascii="Arial" w:hAnsi="Arial" w:cs="Arial"/>
          <w:lang w:val="en-GB"/>
        </w:rPr>
        <w:t xml:space="preserve"> (such as drying of soils), and c</w:t>
      </w:r>
      <w:r w:rsidR="00695AAD" w:rsidRPr="00695AAD">
        <w:rPr>
          <w:rFonts w:ascii="Arial" w:hAnsi="Arial" w:cs="Arial"/>
          <w:lang w:val="en-GB"/>
        </w:rPr>
        <w:t>hanging dynamics of</w:t>
      </w:r>
      <w:r>
        <w:rPr>
          <w:rFonts w:ascii="Arial" w:hAnsi="Arial" w:cs="Arial"/>
          <w:lang w:val="en-GB"/>
        </w:rPr>
        <w:t xml:space="preserve"> weed and pest animal</w:t>
      </w:r>
      <w:r w:rsidR="00695AAD" w:rsidRPr="00695AAD">
        <w:rPr>
          <w:rFonts w:ascii="Arial" w:hAnsi="Arial" w:cs="Arial"/>
          <w:lang w:val="en-GB"/>
        </w:rPr>
        <w:t xml:space="preserve"> species</w:t>
      </w:r>
      <w:r>
        <w:rPr>
          <w:rFonts w:ascii="Arial" w:hAnsi="Arial" w:cs="Arial"/>
          <w:lang w:val="en-GB"/>
        </w:rPr>
        <w:t>.</w:t>
      </w:r>
    </w:p>
    <w:p w14:paraId="56639811" w14:textId="7EEBC76F" w:rsidR="00CB494F" w:rsidRDefault="00296E1C" w:rsidP="0DA05930">
      <w:pPr>
        <w:spacing w:beforeLines="60" w:before="144" w:afterLines="60" w:after="144" w:line="360" w:lineRule="auto"/>
        <w:rPr>
          <w:rFonts w:ascii="Arial" w:hAnsi="Arial" w:cs="Arial"/>
          <w:lang w:val="en-GB"/>
        </w:rPr>
      </w:pPr>
      <w:r w:rsidRPr="00296E1C">
        <w:rPr>
          <w:rFonts w:ascii="Arial" w:hAnsi="Arial" w:cs="Arial"/>
          <w:lang w:val="en-GB"/>
        </w:rPr>
        <w:t>T</w:t>
      </w:r>
      <w:r w:rsidR="0DA05930" w:rsidRPr="00296E1C">
        <w:rPr>
          <w:rFonts w:ascii="Arial" w:hAnsi="Arial" w:cs="Arial"/>
          <w:lang w:val="en-GB"/>
        </w:rPr>
        <w:t xml:space="preserve">he </w:t>
      </w:r>
      <w:r w:rsidR="0DA05930" w:rsidRPr="00EE31CF">
        <w:rPr>
          <w:rFonts w:ascii="Arial" w:hAnsi="Arial" w:cs="Arial"/>
          <w:lang w:val="en-GB"/>
        </w:rPr>
        <w:t>Maroondah</w:t>
      </w:r>
      <w:r w:rsidR="0DA05930" w:rsidRPr="002E48D9">
        <w:rPr>
          <w:rFonts w:ascii="Arial" w:hAnsi="Arial" w:cs="Arial"/>
          <w:i/>
          <w:lang w:val="en-GB"/>
        </w:rPr>
        <w:t xml:space="preserve"> Climate Change Risk and Adaptation Strategy</w:t>
      </w:r>
      <w:r w:rsidR="0DA05930" w:rsidRPr="00296E1C">
        <w:rPr>
          <w:rFonts w:ascii="Arial" w:hAnsi="Arial" w:cs="Arial"/>
          <w:lang w:val="en-GB"/>
        </w:rPr>
        <w:t xml:space="preserve"> </w:t>
      </w:r>
      <w:r w:rsidR="0DA05930" w:rsidRPr="002E48D9">
        <w:rPr>
          <w:rFonts w:ascii="Arial" w:hAnsi="Arial" w:cs="Arial"/>
          <w:i/>
          <w:lang w:val="en-GB"/>
        </w:rPr>
        <w:t>2018/19-2021/22</w:t>
      </w:r>
      <w:r w:rsidR="0DA05930" w:rsidRPr="00296E1C">
        <w:rPr>
          <w:rFonts w:ascii="Arial" w:hAnsi="Arial" w:cs="Arial"/>
          <w:lang w:val="en-GB"/>
        </w:rPr>
        <w:t xml:space="preserve"> </w:t>
      </w:r>
      <w:r w:rsidRPr="00296E1C">
        <w:rPr>
          <w:rFonts w:ascii="Arial" w:hAnsi="Arial" w:cs="Arial"/>
        </w:rPr>
        <w:t xml:space="preserve">establishes a plan of action enabling Council to prepare for the long-term risks of climate change. It </w:t>
      </w:r>
      <w:r>
        <w:rPr>
          <w:rFonts w:ascii="Arial" w:hAnsi="Arial" w:cs="Arial"/>
        </w:rPr>
        <w:t>is</w:t>
      </w:r>
      <w:r w:rsidRPr="00296E1C">
        <w:rPr>
          <w:rFonts w:ascii="Arial" w:hAnsi="Arial" w:cs="Arial"/>
        </w:rPr>
        <w:t xml:space="preserve"> guid</w:t>
      </w:r>
      <w:r>
        <w:rPr>
          <w:rFonts w:ascii="Arial" w:hAnsi="Arial" w:cs="Arial"/>
        </w:rPr>
        <w:t>ing</w:t>
      </w:r>
      <w:r w:rsidRPr="00296E1C">
        <w:rPr>
          <w:rFonts w:ascii="Arial" w:hAnsi="Arial" w:cs="Arial"/>
        </w:rPr>
        <w:t xml:space="preserve"> Council’s efforts to integrate climate change risk management and adaptation.</w:t>
      </w:r>
    </w:p>
    <w:p w14:paraId="1CFDF5A9" w14:textId="54EA01CF" w:rsidR="0067115F" w:rsidRPr="00042993" w:rsidRDefault="009D039C" w:rsidP="00CE0839">
      <w:pPr>
        <w:pStyle w:val="Heading3"/>
        <w:numPr>
          <w:ilvl w:val="0"/>
          <w:numId w:val="0"/>
        </w:numPr>
        <w:ind w:left="426"/>
        <w:rPr>
          <w:rFonts w:ascii="Arial" w:hAnsi="Arial" w:cs="Arial"/>
          <w:i/>
        </w:rPr>
      </w:pPr>
      <w:r w:rsidRPr="00042993">
        <w:rPr>
          <w:rFonts w:ascii="Arial" w:hAnsi="Arial" w:cs="Arial"/>
          <w:i/>
        </w:rPr>
        <w:t>Challenges to Existing Vegetation</w:t>
      </w:r>
    </w:p>
    <w:p w14:paraId="46E9E784" w14:textId="66728FAE" w:rsidR="00B848A7" w:rsidRDefault="00B848A7" w:rsidP="0043099A">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Maroondah’s vegetation competes for space alongside urban development</w:t>
      </w:r>
      <w:r w:rsidR="00D168FD">
        <w:rPr>
          <w:rFonts w:ascii="Arial" w:hAnsi="Arial" w:cs="Arial"/>
          <w:lang w:val="en-GB"/>
        </w:rPr>
        <w:t>, the</w:t>
      </w:r>
      <w:r>
        <w:rPr>
          <w:rFonts w:ascii="Arial" w:hAnsi="Arial" w:cs="Arial"/>
          <w:lang w:val="en-GB"/>
        </w:rPr>
        <w:t xml:space="preserve"> associated </w:t>
      </w:r>
      <w:r w:rsidR="00D168FD">
        <w:rPr>
          <w:rFonts w:ascii="Arial" w:hAnsi="Arial" w:cs="Arial"/>
          <w:lang w:val="en-GB"/>
        </w:rPr>
        <w:t xml:space="preserve">services </w:t>
      </w:r>
      <w:r>
        <w:rPr>
          <w:rFonts w:ascii="Arial" w:hAnsi="Arial" w:cs="Arial"/>
          <w:lang w:val="en-GB"/>
        </w:rPr>
        <w:t>infrastructure</w:t>
      </w:r>
      <w:r w:rsidR="00D168FD">
        <w:rPr>
          <w:rFonts w:ascii="Arial" w:hAnsi="Arial" w:cs="Arial"/>
          <w:lang w:val="en-GB"/>
        </w:rPr>
        <w:t xml:space="preserve"> (eg roads, footpaths, electricity supply, </w:t>
      </w:r>
      <w:r w:rsidR="00F02442">
        <w:rPr>
          <w:rFonts w:ascii="Arial" w:hAnsi="Arial" w:cs="Arial"/>
          <w:lang w:val="en-GB"/>
        </w:rPr>
        <w:t>water,</w:t>
      </w:r>
      <w:r w:rsidR="00D168FD">
        <w:rPr>
          <w:rFonts w:ascii="Arial" w:hAnsi="Arial" w:cs="Arial"/>
          <w:lang w:val="en-GB"/>
        </w:rPr>
        <w:t xml:space="preserve"> and sewer), and community assets for recreation and other purposes.</w:t>
      </w:r>
    </w:p>
    <w:p w14:paraId="114F6C42" w14:textId="22FA1B30" w:rsidR="00D168FD" w:rsidRDefault="00D168FD" w:rsidP="0043099A">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lastRenderedPageBreak/>
        <w:t xml:space="preserve">This is evident in </w:t>
      </w:r>
      <w:r w:rsidR="009D039C">
        <w:rPr>
          <w:rFonts w:ascii="Arial" w:hAnsi="Arial" w:cs="Arial"/>
          <w:lang w:val="en-GB"/>
        </w:rPr>
        <w:t xml:space="preserve">recent </w:t>
      </w:r>
      <w:r>
        <w:rPr>
          <w:rFonts w:ascii="Arial" w:hAnsi="Arial" w:cs="Arial"/>
          <w:lang w:val="en-GB"/>
        </w:rPr>
        <w:t>analys</w:t>
      </w:r>
      <w:r w:rsidR="009D039C">
        <w:rPr>
          <w:rFonts w:ascii="Arial" w:hAnsi="Arial" w:cs="Arial"/>
          <w:lang w:val="en-GB"/>
        </w:rPr>
        <w:t>i</w:t>
      </w:r>
      <w:r>
        <w:rPr>
          <w:rFonts w:ascii="Arial" w:hAnsi="Arial" w:cs="Arial"/>
          <w:lang w:val="en-GB"/>
        </w:rPr>
        <w:t xml:space="preserve">s of Maroondah’s </w:t>
      </w:r>
      <w:r w:rsidR="007C59AD">
        <w:rPr>
          <w:rFonts w:ascii="Arial" w:hAnsi="Arial" w:cs="Arial"/>
          <w:lang w:val="en-GB"/>
        </w:rPr>
        <w:t>significant</w:t>
      </w:r>
      <w:r>
        <w:rPr>
          <w:rFonts w:ascii="Arial" w:hAnsi="Arial" w:cs="Arial"/>
          <w:lang w:val="en-GB"/>
        </w:rPr>
        <w:t xml:space="preserve"> tree canopy cover.</w:t>
      </w:r>
    </w:p>
    <w:p w14:paraId="5E897F31" w14:textId="6D8F6B6C" w:rsidR="0084383F" w:rsidRDefault="0084383F" w:rsidP="0043099A">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Maroondah boasts </w:t>
      </w:r>
      <w:r w:rsidR="00C02516">
        <w:rPr>
          <w:rFonts w:ascii="Arial" w:hAnsi="Arial" w:cs="Arial"/>
          <w:lang w:val="en-GB"/>
        </w:rPr>
        <w:t xml:space="preserve">one of </w:t>
      </w:r>
      <w:r>
        <w:rPr>
          <w:rFonts w:ascii="Arial" w:hAnsi="Arial" w:cs="Arial"/>
          <w:lang w:val="en-GB"/>
        </w:rPr>
        <w:t xml:space="preserve">the highest tree canopy cover </w:t>
      </w:r>
      <w:r w:rsidR="009D039C">
        <w:rPr>
          <w:rFonts w:ascii="Arial" w:hAnsi="Arial" w:cs="Arial"/>
          <w:lang w:val="en-GB"/>
        </w:rPr>
        <w:t xml:space="preserve">levels </w:t>
      </w:r>
      <w:r>
        <w:rPr>
          <w:rFonts w:ascii="Arial" w:hAnsi="Arial" w:cs="Arial"/>
          <w:lang w:val="en-GB"/>
        </w:rPr>
        <w:t xml:space="preserve">of all the </w:t>
      </w:r>
      <w:r w:rsidR="00C02516">
        <w:rPr>
          <w:rFonts w:ascii="Arial" w:hAnsi="Arial" w:cs="Arial"/>
          <w:lang w:val="en-GB"/>
        </w:rPr>
        <w:t xml:space="preserve">Melbourne </w:t>
      </w:r>
      <w:r>
        <w:rPr>
          <w:rFonts w:ascii="Arial" w:hAnsi="Arial" w:cs="Arial"/>
          <w:lang w:val="en-GB"/>
        </w:rPr>
        <w:t>metropolitan municipalities.</w:t>
      </w:r>
    </w:p>
    <w:p w14:paraId="0F690B00" w14:textId="6225784E" w:rsidR="005A600E" w:rsidRPr="005A600E" w:rsidRDefault="005A600E" w:rsidP="005A600E">
      <w:pPr>
        <w:suppressAutoHyphens/>
        <w:autoSpaceDE w:val="0"/>
        <w:autoSpaceDN w:val="0"/>
        <w:adjustRightInd w:val="0"/>
        <w:spacing w:beforeLines="60" w:before="144" w:afterLines="60" w:after="144" w:line="360" w:lineRule="auto"/>
        <w:textAlignment w:val="center"/>
        <w:rPr>
          <w:rFonts w:ascii="Arial" w:hAnsi="Arial" w:cs="Arial"/>
          <w:lang w:val="en-GB"/>
        </w:rPr>
      </w:pPr>
      <w:r w:rsidRPr="005A600E">
        <w:rPr>
          <w:rFonts w:ascii="Arial" w:hAnsi="Arial" w:cs="Arial"/>
          <w:lang w:val="en-GB"/>
        </w:rPr>
        <w:t xml:space="preserve">The </w:t>
      </w:r>
      <w:r w:rsidRPr="005A600E">
        <w:rPr>
          <w:rFonts w:ascii="Arial" w:hAnsi="Arial" w:cs="Arial"/>
          <w:i/>
          <w:lang w:val="en-GB"/>
        </w:rPr>
        <w:t xml:space="preserve">Living Melbourne: Our </w:t>
      </w:r>
      <w:r w:rsidR="00296E1C">
        <w:rPr>
          <w:rFonts w:ascii="Arial" w:hAnsi="Arial" w:cs="Arial"/>
          <w:i/>
          <w:lang w:val="en-GB"/>
        </w:rPr>
        <w:t>Metropolitan Urban Forest S</w:t>
      </w:r>
      <w:r w:rsidRPr="005A600E">
        <w:rPr>
          <w:rFonts w:ascii="Arial" w:hAnsi="Arial" w:cs="Arial"/>
          <w:i/>
          <w:lang w:val="en-GB"/>
        </w:rPr>
        <w:t>trategy</w:t>
      </w:r>
      <w:r w:rsidRPr="005A600E">
        <w:rPr>
          <w:rFonts w:ascii="Arial" w:hAnsi="Arial" w:cs="Arial"/>
          <w:lang w:val="en-GB"/>
        </w:rPr>
        <w:t xml:space="preserve"> (April 2019) estimate</w:t>
      </w:r>
      <w:r>
        <w:rPr>
          <w:rFonts w:ascii="Arial" w:hAnsi="Arial" w:cs="Arial"/>
          <w:lang w:val="en-GB"/>
        </w:rPr>
        <w:t>d</w:t>
      </w:r>
      <w:r w:rsidRPr="005A600E">
        <w:rPr>
          <w:rFonts w:ascii="Arial" w:hAnsi="Arial" w:cs="Arial"/>
          <w:lang w:val="en-GB"/>
        </w:rPr>
        <w:t xml:space="preserve"> the overall tree canopy cover for metropolitan Melbourne at 15.4%, and shrub cover at 15.1%</w:t>
      </w:r>
      <w:r w:rsidR="00C02516">
        <w:rPr>
          <w:rFonts w:ascii="Arial" w:hAnsi="Arial" w:cs="Arial"/>
          <w:lang w:val="en-GB"/>
        </w:rPr>
        <w:t xml:space="preserve"> using </w:t>
      </w:r>
      <w:r w:rsidRPr="005A600E">
        <w:rPr>
          <w:rFonts w:ascii="Arial" w:hAnsi="Arial" w:cs="Arial"/>
          <w:lang w:val="en-GB"/>
        </w:rPr>
        <w:t>remote sensing data from 201</w:t>
      </w:r>
      <w:r w:rsidR="00F02442">
        <w:rPr>
          <w:rFonts w:ascii="Arial" w:hAnsi="Arial" w:cs="Arial"/>
          <w:lang w:val="en-GB"/>
        </w:rPr>
        <w:t>5</w:t>
      </w:r>
      <w:r>
        <w:rPr>
          <w:rFonts w:ascii="Arial" w:hAnsi="Arial" w:cs="Arial"/>
          <w:lang w:val="en-GB"/>
        </w:rPr>
        <w:t xml:space="preserve">. </w:t>
      </w:r>
      <w:r w:rsidRPr="005A600E">
        <w:rPr>
          <w:rFonts w:ascii="Arial" w:hAnsi="Arial" w:cs="Arial"/>
          <w:lang w:val="en-GB"/>
        </w:rPr>
        <w:t xml:space="preserve">For the Maroondah municipality, the estimates were </w:t>
      </w:r>
      <w:r w:rsidR="00C02516">
        <w:rPr>
          <w:rFonts w:ascii="Arial" w:hAnsi="Arial" w:cs="Arial"/>
          <w:lang w:val="en-GB"/>
        </w:rPr>
        <w:t xml:space="preserve">much higher than average with </w:t>
      </w:r>
      <w:r w:rsidRPr="005A600E">
        <w:rPr>
          <w:rFonts w:ascii="Arial" w:hAnsi="Arial" w:cs="Arial"/>
          <w:lang w:val="en-GB"/>
        </w:rPr>
        <w:t>29% tree canopy cover, and 18.9% shrub cover.</w:t>
      </w:r>
    </w:p>
    <w:p w14:paraId="7B0AD547" w14:textId="36AA7253" w:rsidR="005A600E" w:rsidRDefault="005A600E" w:rsidP="005A600E">
      <w:pPr>
        <w:suppressAutoHyphens/>
        <w:autoSpaceDE w:val="0"/>
        <w:autoSpaceDN w:val="0"/>
        <w:adjustRightInd w:val="0"/>
        <w:spacing w:beforeLines="60" w:before="144" w:afterLines="60" w:after="144" w:line="360" w:lineRule="auto"/>
        <w:textAlignment w:val="center"/>
        <w:rPr>
          <w:rFonts w:ascii="Arial" w:hAnsi="Arial" w:cs="Arial"/>
          <w:lang w:val="en-GB"/>
        </w:rPr>
      </w:pPr>
      <w:r w:rsidRPr="005A600E">
        <w:rPr>
          <w:rFonts w:ascii="Arial" w:hAnsi="Arial" w:cs="Arial"/>
          <w:lang w:val="en-GB"/>
        </w:rPr>
        <w:t xml:space="preserve">The </w:t>
      </w:r>
      <w:r w:rsidRPr="005A600E">
        <w:rPr>
          <w:rFonts w:ascii="Arial" w:hAnsi="Arial" w:cs="Arial"/>
          <w:i/>
          <w:lang w:val="en-GB"/>
        </w:rPr>
        <w:t>Maroondah Canopy and Landscape Analysis 2011 to 2016</w:t>
      </w:r>
      <w:r w:rsidRPr="005A600E">
        <w:rPr>
          <w:rFonts w:ascii="Arial" w:hAnsi="Arial" w:cs="Arial"/>
          <w:lang w:val="en-GB"/>
        </w:rPr>
        <w:t xml:space="preserve"> </w:t>
      </w:r>
      <w:r w:rsidR="00087AA2">
        <w:rPr>
          <w:rFonts w:ascii="Arial" w:hAnsi="Arial" w:cs="Arial"/>
          <w:lang w:val="en-GB"/>
        </w:rPr>
        <w:t xml:space="preserve">supported this finding of high canopy cover by </w:t>
      </w:r>
      <w:r w:rsidRPr="005A600E">
        <w:rPr>
          <w:rFonts w:ascii="Arial" w:hAnsi="Arial" w:cs="Arial"/>
          <w:lang w:val="en-GB"/>
        </w:rPr>
        <w:t>estimat</w:t>
      </w:r>
      <w:r w:rsidR="00087AA2">
        <w:rPr>
          <w:rFonts w:ascii="Arial" w:hAnsi="Arial" w:cs="Arial"/>
          <w:lang w:val="en-GB"/>
        </w:rPr>
        <w:t>ing</w:t>
      </w:r>
      <w:r w:rsidRPr="005A600E">
        <w:rPr>
          <w:rFonts w:ascii="Arial" w:hAnsi="Arial" w:cs="Arial"/>
          <w:lang w:val="en-GB"/>
        </w:rPr>
        <w:t xml:space="preserve"> Maroondah’s tree canopy cover in 2011 as 26.2% and in 2016 as 27.1% </w:t>
      </w:r>
      <w:r w:rsidR="00087AA2">
        <w:rPr>
          <w:rFonts w:ascii="Arial" w:hAnsi="Arial" w:cs="Arial"/>
          <w:lang w:val="en-GB"/>
        </w:rPr>
        <w:t>(</w:t>
      </w:r>
      <w:r w:rsidRPr="005A600E">
        <w:rPr>
          <w:rFonts w:ascii="Arial" w:hAnsi="Arial" w:cs="Arial"/>
          <w:lang w:val="en-GB"/>
        </w:rPr>
        <w:t>us</w:t>
      </w:r>
      <w:r w:rsidR="00087AA2">
        <w:rPr>
          <w:rFonts w:ascii="Arial" w:hAnsi="Arial" w:cs="Arial"/>
          <w:lang w:val="en-GB"/>
        </w:rPr>
        <w:t>ing</w:t>
      </w:r>
      <w:r w:rsidRPr="005A600E">
        <w:rPr>
          <w:rFonts w:ascii="Arial" w:hAnsi="Arial" w:cs="Arial"/>
          <w:lang w:val="en-GB"/>
        </w:rPr>
        <w:t xml:space="preserve"> the i-Tree statistical sampling method</w:t>
      </w:r>
      <w:r w:rsidR="00087AA2">
        <w:rPr>
          <w:rFonts w:ascii="Arial" w:hAnsi="Arial" w:cs="Arial"/>
          <w:lang w:val="en-GB"/>
        </w:rPr>
        <w:t>)</w:t>
      </w:r>
      <w:r w:rsidR="009D039C">
        <w:rPr>
          <w:rFonts w:ascii="Arial" w:hAnsi="Arial" w:cs="Arial"/>
          <w:lang w:val="en-GB"/>
        </w:rPr>
        <w:t>.</w:t>
      </w:r>
    </w:p>
    <w:p w14:paraId="0A4278A4" w14:textId="4177FB9A" w:rsidR="005A600E" w:rsidRDefault="005A600E" w:rsidP="005A600E">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Th</w:t>
      </w:r>
      <w:r w:rsidR="00C36A49">
        <w:rPr>
          <w:rFonts w:ascii="Arial" w:hAnsi="Arial" w:cs="Arial"/>
          <w:lang w:val="en-GB"/>
        </w:rPr>
        <w:t>e Maroondah</w:t>
      </w:r>
      <w:r>
        <w:rPr>
          <w:rFonts w:ascii="Arial" w:hAnsi="Arial" w:cs="Arial"/>
          <w:lang w:val="en-GB"/>
        </w:rPr>
        <w:t xml:space="preserve"> analysis </w:t>
      </w:r>
      <w:r w:rsidR="00087AA2">
        <w:rPr>
          <w:rFonts w:ascii="Arial" w:hAnsi="Arial" w:cs="Arial"/>
          <w:lang w:val="en-GB"/>
        </w:rPr>
        <w:t>also</w:t>
      </w:r>
      <w:r>
        <w:rPr>
          <w:rFonts w:ascii="Arial" w:hAnsi="Arial" w:cs="Arial"/>
          <w:lang w:val="en-GB"/>
        </w:rPr>
        <w:t xml:space="preserve"> estimat</w:t>
      </w:r>
      <w:r w:rsidR="00087AA2">
        <w:rPr>
          <w:rFonts w:ascii="Arial" w:hAnsi="Arial" w:cs="Arial"/>
          <w:lang w:val="en-GB"/>
        </w:rPr>
        <w:t>ed</w:t>
      </w:r>
      <w:r w:rsidRPr="005A600E">
        <w:rPr>
          <w:rFonts w:ascii="Arial" w:hAnsi="Arial" w:cs="Arial"/>
          <w:lang w:val="en-GB"/>
        </w:rPr>
        <w:t xml:space="preserve"> changes in cover of tree canopy, shrub, grass/bare earth, and hard surfaces between 2011 and 2016</w:t>
      </w:r>
      <w:r w:rsidR="00087AA2">
        <w:rPr>
          <w:rFonts w:ascii="Arial" w:hAnsi="Arial" w:cs="Arial"/>
          <w:lang w:val="en-GB"/>
        </w:rPr>
        <w:t xml:space="preserve">, and </w:t>
      </w:r>
      <w:r>
        <w:rPr>
          <w:rFonts w:ascii="Arial" w:hAnsi="Arial" w:cs="Arial"/>
          <w:lang w:val="en-GB"/>
        </w:rPr>
        <w:t>found that b</w:t>
      </w:r>
      <w:r w:rsidRPr="005A600E">
        <w:rPr>
          <w:rFonts w:ascii="Arial" w:hAnsi="Arial" w:cs="Arial"/>
          <w:lang w:val="en-GB"/>
        </w:rPr>
        <w:t>etween 2011 and 2016, Maroondah experienced a small (0.8%) increase in overall tree canopy cover</w:t>
      </w:r>
      <w:r w:rsidR="00087AA2">
        <w:rPr>
          <w:rFonts w:ascii="Arial" w:hAnsi="Arial" w:cs="Arial"/>
          <w:lang w:val="en-GB"/>
        </w:rPr>
        <w:t>. H</w:t>
      </w:r>
      <w:r>
        <w:rPr>
          <w:rFonts w:ascii="Arial" w:hAnsi="Arial" w:cs="Arial"/>
          <w:lang w:val="en-GB"/>
        </w:rPr>
        <w:t xml:space="preserve">owever </w:t>
      </w:r>
      <w:r w:rsidR="00087AA2">
        <w:rPr>
          <w:rFonts w:ascii="Arial" w:hAnsi="Arial" w:cs="Arial"/>
          <w:lang w:val="en-GB"/>
        </w:rPr>
        <w:t xml:space="preserve">the dynamic nature of canopy cover was revealed in that </w:t>
      </w:r>
      <w:r w:rsidR="00087AA2" w:rsidRPr="00087AA2">
        <w:rPr>
          <w:rFonts w:ascii="Arial" w:hAnsi="Arial" w:cs="Arial"/>
          <w:lang w:val="en-GB"/>
        </w:rPr>
        <w:t>gains were made in some locations but losses were identified elsewhere</w:t>
      </w:r>
      <w:r w:rsidR="00087AA2">
        <w:rPr>
          <w:rFonts w:ascii="Arial" w:hAnsi="Arial" w:cs="Arial"/>
          <w:lang w:val="en-GB"/>
        </w:rPr>
        <w:t>. The analysis suggests</w:t>
      </w:r>
      <w:r>
        <w:rPr>
          <w:rFonts w:ascii="Arial" w:hAnsi="Arial" w:cs="Arial"/>
          <w:lang w:val="en-GB"/>
        </w:rPr>
        <w:t xml:space="preserve"> that m</w:t>
      </w:r>
      <w:r w:rsidRPr="005A600E">
        <w:rPr>
          <w:rFonts w:ascii="Arial" w:hAnsi="Arial" w:cs="Arial"/>
          <w:lang w:val="en-GB"/>
        </w:rPr>
        <w:t xml:space="preserve">uch of the gains are likely to be existing canopy trees growing older and increasing the size of their crowns </w:t>
      </w:r>
      <w:r w:rsidR="00087AA2">
        <w:rPr>
          <w:rFonts w:ascii="Arial" w:hAnsi="Arial" w:cs="Arial"/>
          <w:lang w:val="en-GB"/>
        </w:rPr>
        <w:t>rather than</w:t>
      </w:r>
      <w:r w:rsidRPr="005A600E">
        <w:rPr>
          <w:rFonts w:ascii="Arial" w:hAnsi="Arial" w:cs="Arial"/>
          <w:lang w:val="en-GB"/>
        </w:rPr>
        <w:t xml:space="preserve"> an increased number of canopy trees</w:t>
      </w:r>
      <w:r w:rsidR="00087AA2">
        <w:rPr>
          <w:rFonts w:ascii="Arial" w:hAnsi="Arial" w:cs="Arial"/>
          <w:lang w:val="en-GB"/>
        </w:rPr>
        <w:t xml:space="preserve"> in the ground. T</w:t>
      </w:r>
      <w:r w:rsidRPr="005A600E">
        <w:rPr>
          <w:rFonts w:ascii="Arial" w:hAnsi="Arial" w:cs="Arial"/>
          <w:lang w:val="en-GB"/>
        </w:rPr>
        <w:t xml:space="preserve">he </w:t>
      </w:r>
      <w:r w:rsidR="00087AA2">
        <w:rPr>
          <w:rFonts w:ascii="Arial" w:hAnsi="Arial" w:cs="Arial"/>
          <w:lang w:val="en-GB"/>
        </w:rPr>
        <w:t xml:space="preserve">canopy cover </w:t>
      </w:r>
      <w:r w:rsidRPr="005A600E">
        <w:rPr>
          <w:rFonts w:ascii="Arial" w:hAnsi="Arial" w:cs="Arial"/>
          <w:lang w:val="en-GB"/>
        </w:rPr>
        <w:t>losses are most likely to be the result of removal of canopy trees</w:t>
      </w:r>
      <w:r w:rsidR="00087AA2">
        <w:rPr>
          <w:rFonts w:ascii="Arial" w:hAnsi="Arial" w:cs="Arial"/>
          <w:lang w:val="en-GB"/>
        </w:rPr>
        <w:t xml:space="preserve"> rather than reductions in tree crowns, suggesting that Maroondah’s overall total number of trees is</w:t>
      </w:r>
      <w:r w:rsidR="001C4A33">
        <w:rPr>
          <w:rFonts w:ascii="Arial" w:hAnsi="Arial" w:cs="Arial"/>
          <w:lang w:val="en-GB"/>
        </w:rPr>
        <w:t xml:space="preserve"> </w:t>
      </w:r>
      <w:r w:rsidR="00F02442">
        <w:rPr>
          <w:rFonts w:ascii="Arial" w:hAnsi="Arial" w:cs="Arial"/>
          <w:lang w:val="en-GB"/>
        </w:rPr>
        <w:t xml:space="preserve">likely to be </w:t>
      </w:r>
      <w:r w:rsidR="001C4A33">
        <w:rPr>
          <w:rFonts w:ascii="Arial" w:hAnsi="Arial" w:cs="Arial"/>
          <w:lang w:val="en-GB"/>
        </w:rPr>
        <w:t xml:space="preserve">reducing </w:t>
      </w:r>
      <w:r w:rsidR="006D0B56">
        <w:rPr>
          <w:rFonts w:ascii="Arial" w:hAnsi="Arial" w:cs="Arial"/>
          <w:lang w:val="en-GB"/>
        </w:rPr>
        <w:t xml:space="preserve">in </w:t>
      </w:r>
      <w:r w:rsidR="001C4A33">
        <w:rPr>
          <w:rFonts w:ascii="Arial" w:hAnsi="Arial" w:cs="Arial"/>
          <w:lang w:val="en-GB"/>
        </w:rPr>
        <w:t>number.</w:t>
      </w:r>
    </w:p>
    <w:p w14:paraId="6A603A47" w14:textId="7359CB0A" w:rsidR="005A600E" w:rsidRDefault="00E35319" w:rsidP="005A600E">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It also found that </w:t>
      </w:r>
      <w:r w:rsidR="00104898">
        <w:rPr>
          <w:rFonts w:ascii="Arial" w:hAnsi="Arial" w:cs="Arial"/>
          <w:lang w:val="en-GB"/>
        </w:rPr>
        <w:t>the g</w:t>
      </w:r>
      <w:r w:rsidR="00104898" w:rsidRPr="00E35319">
        <w:rPr>
          <w:rFonts w:ascii="Arial" w:hAnsi="Arial" w:cs="Arial"/>
          <w:lang w:val="en-GB"/>
        </w:rPr>
        <w:t>reatest losses occurred in grass/bare earth</w:t>
      </w:r>
      <w:r w:rsidR="00104898">
        <w:rPr>
          <w:rFonts w:ascii="Arial" w:hAnsi="Arial" w:cs="Arial"/>
          <w:lang w:val="en-GB"/>
        </w:rPr>
        <w:t xml:space="preserve"> areas</w:t>
      </w:r>
      <w:r w:rsidR="00104898" w:rsidRPr="00E35319">
        <w:rPr>
          <w:rFonts w:ascii="Arial" w:hAnsi="Arial" w:cs="Arial"/>
          <w:lang w:val="en-GB"/>
        </w:rPr>
        <w:t xml:space="preserve">, </w:t>
      </w:r>
      <w:r w:rsidR="00104898">
        <w:rPr>
          <w:rFonts w:ascii="Arial" w:hAnsi="Arial" w:cs="Arial"/>
          <w:lang w:val="en-GB"/>
        </w:rPr>
        <w:t xml:space="preserve">which were </w:t>
      </w:r>
      <w:r w:rsidR="00104898" w:rsidRPr="00E35319">
        <w:rPr>
          <w:rFonts w:ascii="Arial" w:hAnsi="Arial" w:cs="Arial"/>
          <w:lang w:val="en-GB"/>
        </w:rPr>
        <w:t>converting mainly to hard surface</w:t>
      </w:r>
      <w:r w:rsidR="00104898">
        <w:rPr>
          <w:rFonts w:ascii="Arial" w:hAnsi="Arial" w:cs="Arial"/>
          <w:lang w:val="en-GB"/>
        </w:rPr>
        <w:t>s</w:t>
      </w:r>
      <w:r w:rsidR="00104898" w:rsidRPr="00E35319">
        <w:rPr>
          <w:rFonts w:ascii="Arial" w:hAnsi="Arial" w:cs="Arial"/>
          <w:lang w:val="en-GB"/>
        </w:rPr>
        <w:t xml:space="preserve"> and not </w:t>
      </w:r>
      <w:r w:rsidR="00104898">
        <w:rPr>
          <w:rFonts w:ascii="Arial" w:hAnsi="Arial" w:cs="Arial"/>
          <w:lang w:val="en-GB"/>
        </w:rPr>
        <w:t xml:space="preserve">to </w:t>
      </w:r>
      <w:r w:rsidR="00104898" w:rsidRPr="00E35319">
        <w:rPr>
          <w:rFonts w:ascii="Arial" w:hAnsi="Arial" w:cs="Arial"/>
          <w:lang w:val="en-GB"/>
        </w:rPr>
        <w:t xml:space="preserve">shrub </w:t>
      </w:r>
      <w:r w:rsidR="00104898">
        <w:rPr>
          <w:rFonts w:ascii="Arial" w:hAnsi="Arial" w:cs="Arial"/>
          <w:lang w:val="en-GB"/>
        </w:rPr>
        <w:t xml:space="preserve">or tree </w:t>
      </w:r>
      <w:r w:rsidR="00104898" w:rsidRPr="00E35319">
        <w:rPr>
          <w:rFonts w:ascii="Arial" w:hAnsi="Arial" w:cs="Arial"/>
          <w:lang w:val="en-GB"/>
        </w:rPr>
        <w:t>cover</w:t>
      </w:r>
      <w:r w:rsidR="00104898">
        <w:rPr>
          <w:rFonts w:ascii="Arial" w:hAnsi="Arial" w:cs="Arial"/>
          <w:lang w:val="en-GB"/>
        </w:rPr>
        <w:t>.</w:t>
      </w:r>
    </w:p>
    <w:p w14:paraId="3AD4A6DB" w14:textId="5F3A242B" w:rsidR="00E35319" w:rsidRPr="00E35319" w:rsidRDefault="00E35319" w:rsidP="00E35319">
      <w:pPr>
        <w:suppressAutoHyphens/>
        <w:autoSpaceDE w:val="0"/>
        <w:autoSpaceDN w:val="0"/>
        <w:adjustRightInd w:val="0"/>
        <w:spacing w:beforeLines="60" w:before="144" w:afterLines="60" w:after="144" w:line="360" w:lineRule="auto"/>
        <w:textAlignment w:val="center"/>
        <w:rPr>
          <w:rFonts w:ascii="Arial" w:hAnsi="Arial" w:cs="Arial"/>
          <w:lang w:val="en-GB"/>
        </w:rPr>
      </w:pPr>
      <w:r w:rsidRPr="007C59AD">
        <w:rPr>
          <w:rFonts w:ascii="Arial" w:hAnsi="Arial" w:cs="Arial"/>
          <w:lang w:val="en-GB"/>
        </w:rPr>
        <w:t xml:space="preserve">Although the Maroondah-wide net retention of canopy cover result is good news, these results also suggest that we </w:t>
      </w:r>
      <w:r w:rsidR="00087AA2" w:rsidRPr="007C59AD">
        <w:rPr>
          <w:rFonts w:ascii="Arial" w:hAnsi="Arial" w:cs="Arial"/>
          <w:lang w:val="en-GB"/>
        </w:rPr>
        <w:t>are</w:t>
      </w:r>
      <w:r w:rsidRPr="007C59AD">
        <w:rPr>
          <w:rFonts w:ascii="Arial" w:hAnsi="Arial" w:cs="Arial"/>
          <w:lang w:val="en-GB"/>
        </w:rPr>
        <w:t xml:space="preserve"> drawing down on the stock of next generation canopy trees (assuming some of the ‘shrub’ cover includes young canopy trees).</w:t>
      </w:r>
      <w:r w:rsidRPr="00E35319">
        <w:rPr>
          <w:rFonts w:ascii="Arial" w:hAnsi="Arial" w:cs="Arial"/>
          <w:lang w:val="en-GB"/>
        </w:rPr>
        <w:t xml:space="preserve"> </w:t>
      </w:r>
    </w:p>
    <w:p w14:paraId="41A6F1E6" w14:textId="55761912" w:rsidR="00B848A7" w:rsidRDefault="00E35319" w:rsidP="00E35319">
      <w:pPr>
        <w:suppressAutoHyphens/>
        <w:autoSpaceDE w:val="0"/>
        <w:autoSpaceDN w:val="0"/>
        <w:adjustRightInd w:val="0"/>
        <w:spacing w:beforeLines="60" w:before="144" w:afterLines="60" w:after="144" w:line="360" w:lineRule="auto"/>
        <w:textAlignment w:val="center"/>
        <w:rPr>
          <w:rFonts w:ascii="Arial" w:hAnsi="Arial" w:cs="Arial"/>
          <w:lang w:val="en-GB"/>
        </w:rPr>
      </w:pPr>
      <w:r w:rsidRPr="00E35319">
        <w:rPr>
          <w:rFonts w:ascii="Arial" w:hAnsi="Arial" w:cs="Arial"/>
          <w:lang w:val="en-GB"/>
        </w:rPr>
        <w:t xml:space="preserve">The </w:t>
      </w:r>
      <w:r>
        <w:rPr>
          <w:rFonts w:ascii="Arial" w:hAnsi="Arial" w:cs="Arial"/>
          <w:lang w:val="en-GB"/>
        </w:rPr>
        <w:t>increasing cover of</w:t>
      </w:r>
      <w:r w:rsidRPr="00E35319">
        <w:rPr>
          <w:rFonts w:ascii="Arial" w:hAnsi="Arial" w:cs="Arial"/>
          <w:lang w:val="en-GB"/>
        </w:rPr>
        <w:t xml:space="preserve"> hard surface</w:t>
      </w:r>
      <w:r>
        <w:rPr>
          <w:rFonts w:ascii="Arial" w:hAnsi="Arial" w:cs="Arial"/>
          <w:lang w:val="en-GB"/>
        </w:rPr>
        <w:t>s</w:t>
      </w:r>
      <w:r w:rsidRPr="00E35319">
        <w:rPr>
          <w:rFonts w:ascii="Arial" w:hAnsi="Arial" w:cs="Arial"/>
          <w:lang w:val="en-GB"/>
        </w:rPr>
        <w:t xml:space="preserve"> </w:t>
      </w:r>
      <w:r w:rsidR="00B848A7">
        <w:rPr>
          <w:rFonts w:ascii="Arial" w:hAnsi="Arial" w:cs="Arial"/>
          <w:lang w:val="en-GB"/>
        </w:rPr>
        <w:t>equates to a c</w:t>
      </w:r>
      <w:r w:rsidR="00B848A7" w:rsidRPr="00B848A7">
        <w:rPr>
          <w:rFonts w:ascii="Arial" w:hAnsi="Arial" w:cs="Arial"/>
          <w:lang w:val="en-GB"/>
        </w:rPr>
        <w:t>orresponding reduction in area of ‘permeable’ land surface</w:t>
      </w:r>
      <w:r w:rsidR="00C36A49">
        <w:rPr>
          <w:rFonts w:ascii="Arial" w:hAnsi="Arial" w:cs="Arial"/>
          <w:lang w:val="en-GB"/>
        </w:rPr>
        <w:t>. This</w:t>
      </w:r>
      <w:r w:rsidR="00B848A7" w:rsidRPr="00B848A7">
        <w:rPr>
          <w:rFonts w:ascii="Arial" w:hAnsi="Arial" w:cs="Arial"/>
          <w:lang w:val="en-GB"/>
        </w:rPr>
        <w:t xml:space="preserve"> is compromising our ability to supply</w:t>
      </w:r>
      <w:r w:rsidR="00C36A49">
        <w:rPr>
          <w:rFonts w:ascii="Arial" w:hAnsi="Arial" w:cs="Arial"/>
          <w:lang w:val="en-GB"/>
        </w:rPr>
        <w:t xml:space="preserve"> and sustain</w:t>
      </w:r>
      <w:r w:rsidR="00B848A7" w:rsidRPr="00B848A7">
        <w:rPr>
          <w:rFonts w:ascii="Arial" w:hAnsi="Arial" w:cs="Arial"/>
          <w:lang w:val="en-GB"/>
        </w:rPr>
        <w:t xml:space="preserve"> </w:t>
      </w:r>
      <w:r w:rsidR="00B848A7">
        <w:rPr>
          <w:rFonts w:ascii="Arial" w:hAnsi="Arial" w:cs="Arial"/>
          <w:lang w:val="en-GB"/>
        </w:rPr>
        <w:t xml:space="preserve">the </w:t>
      </w:r>
      <w:r w:rsidR="00B848A7" w:rsidRPr="00B848A7">
        <w:rPr>
          <w:rFonts w:ascii="Arial" w:hAnsi="Arial" w:cs="Arial"/>
          <w:lang w:val="en-GB"/>
        </w:rPr>
        <w:t>next generation</w:t>
      </w:r>
      <w:r w:rsidR="00B848A7">
        <w:rPr>
          <w:rFonts w:ascii="Arial" w:hAnsi="Arial" w:cs="Arial"/>
          <w:lang w:val="en-GB"/>
        </w:rPr>
        <w:t>s of</w:t>
      </w:r>
      <w:r w:rsidR="00B848A7" w:rsidRPr="00B848A7">
        <w:rPr>
          <w:rFonts w:ascii="Arial" w:hAnsi="Arial" w:cs="Arial"/>
          <w:lang w:val="en-GB"/>
        </w:rPr>
        <w:t xml:space="preserve"> </w:t>
      </w:r>
      <w:r w:rsidR="00B848A7">
        <w:rPr>
          <w:rFonts w:ascii="Arial" w:hAnsi="Arial" w:cs="Arial"/>
          <w:lang w:val="en-GB"/>
        </w:rPr>
        <w:t xml:space="preserve">canopy </w:t>
      </w:r>
      <w:r w:rsidR="00B848A7" w:rsidRPr="00B848A7">
        <w:rPr>
          <w:rFonts w:ascii="Arial" w:hAnsi="Arial" w:cs="Arial"/>
          <w:lang w:val="en-GB"/>
        </w:rPr>
        <w:t xml:space="preserve">trees </w:t>
      </w:r>
      <w:r w:rsidR="00B848A7">
        <w:rPr>
          <w:rFonts w:ascii="Arial" w:hAnsi="Arial" w:cs="Arial"/>
          <w:lang w:val="en-GB"/>
        </w:rPr>
        <w:t xml:space="preserve">and shrubs </w:t>
      </w:r>
      <w:r w:rsidR="00B848A7" w:rsidRPr="00B848A7">
        <w:rPr>
          <w:rFonts w:ascii="Arial" w:hAnsi="Arial" w:cs="Arial"/>
          <w:lang w:val="en-GB"/>
        </w:rPr>
        <w:t>as the soil and space they need to grow in is being lost</w:t>
      </w:r>
      <w:r w:rsidR="00C36A49">
        <w:rPr>
          <w:rFonts w:ascii="Arial" w:hAnsi="Arial" w:cs="Arial"/>
          <w:lang w:val="en-GB"/>
        </w:rPr>
        <w:t xml:space="preserve">, and less </w:t>
      </w:r>
      <w:r w:rsidR="00F02442">
        <w:rPr>
          <w:rFonts w:ascii="Arial" w:hAnsi="Arial" w:cs="Arial"/>
          <w:lang w:val="en-GB"/>
        </w:rPr>
        <w:t xml:space="preserve">of the </w:t>
      </w:r>
      <w:r w:rsidR="00C36A49">
        <w:rPr>
          <w:rFonts w:ascii="Arial" w:hAnsi="Arial" w:cs="Arial"/>
          <w:lang w:val="en-GB"/>
        </w:rPr>
        <w:t>water</w:t>
      </w:r>
      <w:r w:rsidR="00F02442">
        <w:rPr>
          <w:rFonts w:ascii="Arial" w:hAnsi="Arial" w:cs="Arial"/>
          <w:lang w:val="en-GB"/>
        </w:rPr>
        <w:t xml:space="preserve"> needed to sustain them</w:t>
      </w:r>
      <w:r w:rsidR="00C36A49">
        <w:rPr>
          <w:rFonts w:ascii="Arial" w:hAnsi="Arial" w:cs="Arial"/>
          <w:lang w:val="en-GB"/>
        </w:rPr>
        <w:t xml:space="preserve"> is able to infiltrate into the soil</w:t>
      </w:r>
      <w:r w:rsidR="00B848A7" w:rsidRPr="00B848A7">
        <w:rPr>
          <w:rFonts w:ascii="Arial" w:hAnsi="Arial" w:cs="Arial"/>
          <w:lang w:val="en-GB"/>
        </w:rPr>
        <w:t>.</w:t>
      </w:r>
    </w:p>
    <w:p w14:paraId="77788CB5" w14:textId="4A13EBE8" w:rsidR="005A600E" w:rsidRDefault="00B848A7" w:rsidP="00E35319">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Our existing canopy trees will not live forever, and w</w:t>
      </w:r>
      <w:r w:rsidR="00E35319" w:rsidRPr="00E35319">
        <w:rPr>
          <w:rFonts w:ascii="Arial" w:hAnsi="Arial" w:cs="Arial"/>
          <w:lang w:val="en-GB"/>
        </w:rPr>
        <w:t xml:space="preserve">ithout </w:t>
      </w:r>
      <w:r w:rsidR="00104898" w:rsidRPr="00104898">
        <w:rPr>
          <w:rFonts w:ascii="Arial" w:hAnsi="Arial" w:cs="Arial"/>
          <w:lang w:val="en-GB"/>
        </w:rPr>
        <w:t xml:space="preserve">an adequate tree renewal program to </w:t>
      </w:r>
      <w:r w:rsidR="00104898">
        <w:rPr>
          <w:rFonts w:ascii="Arial" w:hAnsi="Arial" w:cs="Arial"/>
          <w:lang w:val="en-GB"/>
        </w:rPr>
        <w:t xml:space="preserve">provide </w:t>
      </w:r>
      <w:r w:rsidR="00DB3DA3">
        <w:rPr>
          <w:rFonts w:ascii="Arial" w:hAnsi="Arial" w:cs="Arial"/>
          <w:lang w:val="en-GB"/>
        </w:rPr>
        <w:t xml:space="preserve">replacement </w:t>
      </w:r>
      <w:r w:rsidR="00104898">
        <w:rPr>
          <w:rFonts w:ascii="Arial" w:hAnsi="Arial" w:cs="Arial"/>
          <w:lang w:val="en-GB"/>
        </w:rPr>
        <w:t xml:space="preserve">canopy cover as </w:t>
      </w:r>
      <w:r w:rsidR="00DB3DA3">
        <w:rPr>
          <w:rFonts w:ascii="Arial" w:hAnsi="Arial" w:cs="Arial"/>
          <w:lang w:val="en-GB"/>
        </w:rPr>
        <w:t xml:space="preserve">existing </w:t>
      </w:r>
      <w:r w:rsidR="00104898" w:rsidRPr="00104898">
        <w:rPr>
          <w:rFonts w:ascii="Arial" w:hAnsi="Arial" w:cs="Arial"/>
          <w:lang w:val="en-GB"/>
        </w:rPr>
        <w:t xml:space="preserve">trees </w:t>
      </w:r>
      <w:r w:rsidR="00F02447">
        <w:rPr>
          <w:rFonts w:ascii="Arial" w:hAnsi="Arial" w:cs="Arial"/>
          <w:lang w:val="en-GB"/>
        </w:rPr>
        <w:t>approach</w:t>
      </w:r>
      <w:r w:rsidR="00104898">
        <w:rPr>
          <w:rFonts w:ascii="Arial" w:hAnsi="Arial" w:cs="Arial"/>
          <w:lang w:val="en-GB"/>
        </w:rPr>
        <w:t xml:space="preserve"> the end of their life</w:t>
      </w:r>
      <w:r w:rsidR="00F02447">
        <w:rPr>
          <w:rFonts w:ascii="Arial" w:hAnsi="Arial" w:cs="Arial"/>
          <w:lang w:val="en-GB"/>
        </w:rPr>
        <w:t xml:space="preserve"> expectancy</w:t>
      </w:r>
      <w:r w:rsidR="00104898" w:rsidRPr="00104898">
        <w:rPr>
          <w:rFonts w:ascii="Arial" w:hAnsi="Arial" w:cs="Arial"/>
          <w:lang w:val="en-GB"/>
        </w:rPr>
        <w:t>, Maroondah’s</w:t>
      </w:r>
      <w:r w:rsidR="00104898">
        <w:rPr>
          <w:rFonts w:ascii="Arial" w:hAnsi="Arial" w:cs="Arial"/>
          <w:lang w:val="en-GB"/>
        </w:rPr>
        <w:t xml:space="preserve"> </w:t>
      </w:r>
      <w:r>
        <w:rPr>
          <w:rFonts w:ascii="Arial" w:hAnsi="Arial" w:cs="Arial"/>
          <w:lang w:val="en-GB"/>
        </w:rPr>
        <w:t>overall canopy cover</w:t>
      </w:r>
      <w:r w:rsidR="00E35319" w:rsidRPr="00E35319">
        <w:rPr>
          <w:rFonts w:ascii="Arial" w:hAnsi="Arial" w:cs="Arial"/>
          <w:lang w:val="en-GB"/>
        </w:rPr>
        <w:t xml:space="preserve"> </w:t>
      </w:r>
      <w:r w:rsidR="00104898" w:rsidRPr="00104898">
        <w:rPr>
          <w:rFonts w:ascii="Arial" w:hAnsi="Arial" w:cs="Arial"/>
          <w:lang w:val="en-GB"/>
        </w:rPr>
        <w:t xml:space="preserve">will reach a tipping point whereby canopy will begin to decline and </w:t>
      </w:r>
      <w:r w:rsidR="00DB3DA3">
        <w:rPr>
          <w:rFonts w:ascii="Arial" w:hAnsi="Arial" w:cs="Arial"/>
          <w:lang w:val="en-GB"/>
        </w:rPr>
        <w:t>could</w:t>
      </w:r>
      <w:r w:rsidR="00104898" w:rsidRPr="00104898">
        <w:rPr>
          <w:rFonts w:ascii="Arial" w:hAnsi="Arial" w:cs="Arial"/>
          <w:lang w:val="en-GB"/>
        </w:rPr>
        <w:t xml:space="preserve"> do so quite rapidly</w:t>
      </w:r>
      <w:r w:rsidR="00E35319" w:rsidRPr="00E35319">
        <w:rPr>
          <w:rFonts w:ascii="Arial" w:hAnsi="Arial" w:cs="Arial"/>
          <w:lang w:val="en-GB"/>
        </w:rPr>
        <w:t>.</w:t>
      </w:r>
      <w:bookmarkStart w:id="6" w:name="_Hlk9959354"/>
    </w:p>
    <w:p w14:paraId="794DF613" w14:textId="6BEA7437" w:rsidR="00D75116" w:rsidRDefault="00D75116">
      <w:pPr>
        <w:rPr>
          <w:rFonts w:ascii="Arial" w:hAnsi="Arial" w:cs="Arial"/>
          <w:lang w:val="en-GB"/>
        </w:rPr>
      </w:pPr>
      <w:r>
        <w:rPr>
          <w:rFonts w:ascii="Arial" w:hAnsi="Arial" w:cs="Arial"/>
          <w:lang w:val="en-GB"/>
        </w:rPr>
        <w:br w:type="page"/>
      </w:r>
    </w:p>
    <w:bookmarkEnd w:id="6"/>
    <w:p w14:paraId="6957F2D9" w14:textId="0A5449B0" w:rsidR="001C4A33" w:rsidRDefault="0DA05930" w:rsidP="0DA05930">
      <w:pPr>
        <w:suppressAutoHyphens/>
        <w:autoSpaceDE w:val="0"/>
        <w:autoSpaceDN w:val="0"/>
        <w:adjustRightInd w:val="0"/>
        <w:spacing w:beforeLines="60" w:before="144" w:afterLines="60" w:after="144" w:line="240" w:lineRule="auto"/>
        <w:textAlignment w:val="center"/>
        <w:rPr>
          <w:rFonts w:ascii="Arial" w:hAnsi="Arial" w:cs="Arial"/>
          <w:lang w:val="en-GB"/>
        </w:rPr>
      </w:pPr>
      <w:r w:rsidRPr="0DA05930">
        <w:rPr>
          <w:rFonts w:ascii="Arial" w:hAnsi="Arial" w:cs="Arial"/>
          <w:lang w:val="en-GB"/>
        </w:rPr>
        <w:lastRenderedPageBreak/>
        <w:t>The primary factors leading to tree canopy losses in Maroondah include:</w:t>
      </w:r>
    </w:p>
    <w:p w14:paraId="73C1B735" w14:textId="77777777" w:rsidR="00D75116" w:rsidRPr="00D75116" w:rsidRDefault="00D75116" w:rsidP="00474C88">
      <w:pPr>
        <w:numPr>
          <w:ilvl w:val="0"/>
          <w:numId w:val="4"/>
        </w:numPr>
        <w:suppressAutoHyphens/>
        <w:autoSpaceDE w:val="0"/>
        <w:autoSpaceDN w:val="0"/>
        <w:adjustRightInd w:val="0"/>
        <w:spacing w:beforeLines="60" w:before="144" w:afterLines="60" w:after="144" w:line="240" w:lineRule="auto"/>
        <w:textAlignment w:val="center"/>
        <w:rPr>
          <w:rFonts w:ascii="Arial" w:hAnsi="Arial" w:cs="Arial"/>
          <w:lang w:val="en-GB"/>
        </w:rPr>
      </w:pPr>
      <w:r w:rsidRPr="00D75116">
        <w:rPr>
          <w:rFonts w:ascii="Arial" w:hAnsi="Arial" w:cs="Arial"/>
          <w:lang w:val="en-GB"/>
        </w:rPr>
        <w:t>Removal of trees to manage risk (real and perceived) and nuisance (eg fire, safety, tree death, building and infrastructure damage)</w:t>
      </w:r>
    </w:p>
    <w:p w14:paraId="699E6C61" w14:textId="77777777" w:rsidR="00D75116" w:rsidRPr="00D75116" w:rsidRDefault="00D75116" w:rsidP="00474C88">
      <w:pPr>
        <w:numPr>
          <w:ilvl w:val="0"/>
          <w:numId w:val="4"/>
        </w:numPr>
        <w:suppressAutoHyphens/>
        <w:autoSpaceDE w:val="0"/>
        <w:autoSpaceDN w:val="0"/>
        <w:adjustRightInd w:val="0"/>
        <w:spacing w:beforeLines="60" w:before="144" w:afterLines="60" w:after="144" w:line="240" w:lineRule="auto"/>
        <w:textAlignment w:val="center"/>
        <w:rPr>
          <w:rFonts w:ascii="Arial" w:hAnsi="Arial" w:cs="Arial"/>
          <w:lang w:val="en-GB"/>
        </w:rPr>
      </w:pPr>
      <w:r w:rsidRPr="00D75116">
        <w:rPr>
          <w:rFonts w:ascii="Arial" w:hAnsi="Arial" w:cs="Arial"/>
          <w:lang w:val="en-GB"/>
        </w:rPr>
        <w:t>Cut and fill of land for developments on slopes resulting in much wider impact than the building footprint</w:t>
      </w:r>
    </w:p>
    <w:p w14:paraId="7DB0B674" w14:textId="77777777" w:rsidR="00D75116" w:rsidRPr="00D75116" w:rsidRDefault="00D75116" w:rsidP="00474C88">
      <w:pPr>
        <w:numPr>
          <w:ilvl w:val="0"/>
          <w:numId w:val="4"/>
        </w:numPr>
        <w:suppressAutoHyphens/>
        <w:autoSpaceDE w:val="0"/>
        <w:autoSpaceDN w:val="0"/>
        <w:adjustRightInd w:val="0"/>
        <w:spacing w:beforeLines="60" w:before="144" w:afterLines="60" w:after="144" w:line="240" w:lineRule="auto"/>
        <w:textAlignment w:val="center"/>
        <w:rPr>
          <w:rFonts w:ascii="Arial" w:hAnsi="Arial" w:cs="Arial"/>
          <w:lang w:val="en-GB"/>
        </w:rPr>
      </w:pPr>
      <w:r w:rsidRPr="00D75116">
        <w:rPr>
          <w:rFonts w:ascii="Arial" w:hAnsi="Arial" w:cs="Arial"/>
          <w:lang w:val="en-GB"/>
        </w:rPr>
        <w:t>Removal of trees for new construction</w:t>
      </w:r>
    </w:p>
    <w:p w14:paraId="7F546B96" w14:textId="77777777" w:rsidR="00D75116" w:rsidRPr="00D75116" w:rsidRDefault="00D75116" w:rsidP="00474C88">
      <w:pPr>
        <w:numPr>
          <w:ilvl w:val="0"/>
          <w:numId w:val="4"/>
        </w:numPr>
        <w:suppressAutoHyphens/>
        <w:autoSpaceDE w:val="0"/>
        <w:autoSpaceDN w:val="0"/>
        <w:adjustRightInd w:val="0"/>
        <w:spacing w:beforeLines="60" w:before="144" w:afterLines="60" w:after="144" w:line="240" w:lineRule="auto"/>
        <w:textAlignment w:val="center"/>
        <w:rPr>
          <w:rFonts w:ascii="Arial" w:hAnsi="Arial" w:cs="Arial"/>
          <w:lang w:val="en-GB"/>
        </w:rPr>
      </w:pPr>
      <w:r w:rsidRPr="00D75116">
        <w:rPr>
          <w:rFonts w:ascii="Arial" w:hAnsi="Arial" w:cs="Arial"/>
          <w:lang w:val="en-GB"/>
        </w:rPr>
        <w:t>Drying of naturally wet soils, and lowering of water table, due to changes in drainage and less rain</w:t>
      </w:r>
    </w:p>
    <w:p w14:paraId="64B0459D" w14:textId="77777777" w:rsidR="00D75116" w:rsidRPr="00D75116" w:rsidRDefault="00D75116" w:rsidP="00474C88">
      <w:pPr>
        <w:numPr>
          <w:ilvl w:val="0"/>
          <w:numId w:val="4"/>
        </w:numPr>
        <w:suppressAutoHyphens/>
        <w:autoSpaceDE w:val="0"/>
        <w:autoSpaceDN w:val="0"/>
        <w:adjustRightInd w:val="0"/>
        <w:spacing w:beforeLines="60" w:before="144" w:afterLines="60" w:after="144" w:line="240" w:lineRule="auto"/>
        <w:textAlignment w:val="center"/>
        <w:rPr>
          <w:rFonts w:ascii="Arial" w:hAnsi="Arial" w:cs="Arial"/>
          <w:lang w:val="en-GB"/>
        </w:rPr>
      </w:pPr>
      <w:r w:rsidRPr="00D75116">
        <w:rPr>
          <w:rFonts w:ascii="Arial" w:hAnsi="Arial" w:cs="Arial"/>
          <w:lang w:val="en-GB"/>
        </w:rPr>
        <w:t>Death and decline of stringybark eucalypt species</w:t>
      </w:r>
    </w:p>
    <w:p w14:paraId="0D6839D3" w14:textId="77777777" w:rsidR="00D75116" w:rsidRDefault="00D75116" w:rsidP="0DA05930">
      <w:pPr>
        <w:suppressAutoHyphens/>
        <w:autoSpaceDE w:val="0"/>
        <w:autoSpaceDN w:val="0"/>
        <w:adjustRightInd w:val="0"/>
        <w:spacing w:beforeLines="60" w:before="144" w:afterLines="60" w:after="144" w:line="240" w:lineRule="auto"/>
        <w:textAlignment w:val="center"/>
        <w:rPr>
          <w:rFonts w:ascii="Arial" w:hAnsi="Arial" w:cs="Arial"/>
          <w:lang w:val="en-GB"/>
        </w:rPr>
      </w:pPr>
    </w:p>
    <w:p w14:paraId="37E27BE8" w14:textId="3F0BEEDE" w:rsidR="00E06DFA" w:rsidRPr="00E06DFA" w:rsidRDefault="00E06DFA" w:rsidP="00E06DFA">
      <w:pPr>
        <w:suppressAutoHyphens/>
        <w:autoSpaceDE w:val="0"/>
        <w:autoSpaceDN w:val="0"/>
        <w:adjustRightInd w:val="0"/>
        <w:spacing w:beforeLines="60" w:before="144" w:afterLines="60" w:after="144" w:line="360" w:lineRule="auto"/>
        <w:textAlignment w:val="center"/>
        <w:rPr>
          <w:rFonts w:ascii="Arial" w:hAnsi="Arial" w:cs="Arial"/>
          <w:lang w:val="en-GB"/>
        </w:rPr>
      </w:pPr>
      <w:r w:rsidRPr="00E06DFA">
        <w:rPr>
          <w:rFonts w:ascii="Arial" w:hAnsi="Arial" w:cs="Arial"/>
          <w:lang w:val="en-GB"/>
        </w:rPr>
        <w:t xml:space="preserve">There is also growing competition for land used as </w:t>
      </w:r>
      <w:r>
        <w:rPr>
          <w:rFonts w:ascii="Arial" w:hAnsi="Arial" w:cs="Arial"/>
          <w:lang w:val="en-GB"/>
        </w:rPr>
        <w:t xml:space="preserve">public </w:t>
      </w:r>
      <w:r w:rsidRPr="00E06DFA">
        <w:rPr>
          <w:rFonts w:ascii="Arial" w:hAnsi="Arial" w:cs="Arial"/>
          <w:lang w:val="en-GB"/>
        </w:rPr>
        <w:t>open s</w:t>
      </w:r>
      <w:r w:rsidR="00042993">
        <w:rPr>
          <w:rFonts w:ascii="Arial" w:hAnsi="Arial" w:cs="Arial"/>
          <w:lang w:val="en-GB"/>
        </w:rPr>
        <w:t xml:space="preserve">pace. </w:t>
      </w:r>
      <w:r w:rsidRPr="00E06DFA">
        <w:rPr>
          <w:rFonts w:ascii="Arial" w:hAnsi="Arial" w:cs="Arial"/>
          <w:lang w:val="en-GB"/>
        </w:rPr>
        <w:t>The City of Maroondah is currently home to 650ha of open space enjoyed by the community in the form of 430 reserves including conservation areas, regional parks, trails, sporting fields, neigh</w:t>
      </w:r>
      <w:r>
        <w:rPr>
          <w:rFonts w:ascii="Arial" w:hAnsi="Arial" w:cs="Arial"/>
          <w:lang w:val="en-GB"/>
        </w:rPr>
        <w:t xml:space="preserve">bourhood parks and more. Whilst this has grown from 540ha in 2005 </w:t>
      </w:r>
      <w:r w:rsidRPr="00E06DFA">
        <w:rPr>
          <w:rFonts w:ascii="Arial" w:hAnsi="Arial" w:cs="Arial"/>
          <w:lang w:val="en-GB"/>
        </w:rPr>
        <w:t>there continue</w:t>
      </w:r>
      <w:r>
        <w:rPr>
          <w:rFonts w:ascii="Arial" w:hAnsi="Arial" w:cs="Arial"/>
          <w:lang w:val="en-GB"/>
        </w:rPr>
        <w:t>s</w:t>
      </w:r>
      <w:r w:rsidRPr="00E06DFA">
        <w:rPr>
          <w:rFonts w:ascii="Arial" w:hAnsi="Arial" w:cs="Arial"/>
          <w:lang w:val="en-GB"/>
        </w:rPr>
        <w:t xml:space="preserve"> to be more </w:t>
      </w:r>
      <w:r w:rsidR="00042993" w:rsidRPr="00E06DFA">
        <w:rPr>
          <w:rFonts w:ascii="Arial" w:hAnsi="Arial" w:cs="Arial"/>
          <w:lang w:val="en-GB"/>
        </w:rPr>
        <w:t>residents</w:t>
      </w:r>
      <w:r w:rsidRPr="00E06DFA">
        <w:rPr>
          <w:rFonts w:ascii="Arial" w:hAnsi="Arial" w:cs="Arial"/>
          <w:lang w:val="en-GB"/>
        </w:rPr>
        <w:t>, workers and visitors needing to use these spaces</w:t>
      </w:r>
      <w:r>
        <w:rPr>
          <w:rFonts w:ascii="Arial" w:hAnsi="Arial" w:cs="Arial"/>
          <w:lang w:val="en-GB"/>
        </w:rPr>
        <w:t>, and n</w:t>
      </w:r>
      <w:r w:rsidRPr="00E06DFA">
        <w:rPr>
          <w:rFonts w:ascii="Arial" w:hAnsi="Arial" w:cs="Arial"/>
          <w:lang w:val="en-GB"/>
        </w:rPr>
        <w:t xml:space="preserve">ew developments </w:t>
      </w:r>
      <w:r>
        <w:rPr>
          <w:rFonts w:ascii="Arial" w:hAnsi="Arial" w:cs="Arial"/>
          <w:lang w:val="en-GB"/>
        </w:rPr>
        <w:t>to accommodate residential growth. O</w:t>
      </w:r>
      <w:r w:rsidRPr="00E06DFA">
        <w:rPr>
          <w:rFonts w:ascii="Arial" w:hAnsi="Arial" w:cs="Arial"/>
          <w:lang w:val="en-GB"/>
        </w:rPr>
        <w:t xml:space="preserve">pen space contributions </w:t>
      </w:r>
      <w:r>
        <w:rPr>
          <w:rFonts w:ascii="Arial" w:hAnsi="Arial" w:cs="Arial"/>
          <w:lang w:val="en-GB"/>
        </w:rPr>
        <w:t xml:space="preserve">from these developments need to be strategically targeted to </w:t>
      </w:r>
      <w:r w:rsidRPr="00E06DFA">
        <w:rPr>
          <w:rFonts w:ascii="Arial" w:hAnsi="Arial" w:cs="Arial"/>
          <w:lang w:val="en-GB"/>
        </w:rPr>
        <w:t>support Council’s open space acquisitions and capital improvements program</w:t>
      </w:r>
      <w:r w:rsidR="00F35DEF">
        <w:rPr>
          <w:rFonts w:ascii="Arial" w:hAnsi="Arial" w:cs="Arial"/>
          <w:lang w:val="en-GB"/>
        </w:rPr>
        <w:t xml:space="preserve"> consistent with its policy</w:t>
      </w:r>
      <w:r w:rsidRPr="00E06DFA">
        <w:rPr>
          <w:rFonts w:ascii="Arial" w:hAnsi="Arial" w:cs="Arial"/>
          <w:lang w:val="en-GB"/>
        </w:rPr>
        <w:t xml:space="preserve">. </w:t>
      </w:r>
    </w:p>
    <w:p w14:paraId="035171AE" w14:textId="23098C03" w:rsidR="00F35DEF" w:rsidRDefault="00E06DFA" w:rsidP="00E06DFA">
      <w:pPr>
        <w:suppressAutoHyphens/>
        <w:autoSpaceDE w:val="0"/>
        <w:autoSpaceDN w:val="0"/>
        <w:adjustRightInd w:val="0"/>
        <w:spacing w:beforeLines="60" w:before="144" w:afterLines="60" w:after="144" w:line="360" w:lineRule="auto"/>
        <w:textAlignment w:val="center"/>
        <w:rPr>
          <w:rFonts w:ascii="Arial" w:hAnsi="Arial" w:cs="Arial"/>
          <w:lang w:val="en-GB"/>
        </w:rPr>
      </w:pPr>
      <w:r w:rsidRPr="00E06DFA">
        <w:rPr>
          <w:rFonts w:ascii="Arial" w:hAnsi="Arial" w:cs="Arial"/>
          <w:lang w:val="en-GB"/>
        </w:rPr>
        <w:t xml:space="preserve">Maroondah’s Open Space Policy 2016 </w:t>
      </w:r>
      <w:r w:rsidR="00F35DEF">
        <w:rPr>
          <w:rFonts w:ascii="Arial" w:hAnsi="Arial" w:cs="Arial"/>
          <w:lang w:val="en-GB"/>
        </w:rPr>
        <w:t>makes several policy position statements, including:</w:t>
      </w:r>
    </w:p>
    <w:p w14:paraId="76246896" w14:textId="77777777" w:rsidR="00F35DEF" w:rsidRPr="00F35DEF" w:rsidRDefault="00F35DEF" w:rsidP="00F35DEF">
      <w:pPr>
        <w:suppressAutoHyphens/>
        <w:autoSpaceDE w:val="0"/>
        <w:autoSpaceDN w:val="0"/>
        <w:adjustRightInd w:val="0"/>
        <w:spacing w:beforeLines="60" w:before="144" w:afterLines="60" w:after="144" w:line="360" w:lineRule="auto"/>
        <w:textAlignment w:val="center"/>
        <w:rPr>
          <w:rFonts w:ascii="Arial" w:hAnsi="Arial" w:cs="Arial"/>
          <w:lang w:val="en-GB"/>
        </w:rPr>
      </w:pPr>
      <w:r w:rsidRPr="00F35DEF">
        <w:rPr>
          <w:rFonts w:ascii="Arial" w:hAnsi="Arial" w:cs="Arial"/>
          <w:lang w:val="en-GB"/>
        </w:rPr>
        <w:t>Open Space Planning will:</w:t>
      </w:r>
    </w:p>
    <w:p w14:paraId="73A49984" w14:textId="3103A220" w:rsidR="00F35DEF" w:rsidRPr="00F35DEF" w:rsidRDefault="00EE31CF" w:rsidP="0017177B">
      <w:pPr>
        <w:pStyle w:val="ListParagraph"/>
        <w:numPr>
          <w:ilvl w:val="0"/>
          <w:numId w:val="12"/>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d</w:t>
      </w:r>
      <w:r w:rsidR="00F35DEF" w:rsidRPr="00F35DEF">
        <w:rPr>
          <w:rFonts w:ascii="Arial" w:hAnsi="Arial" w:cs="Arial"/>
          <w:lang w:val="en-GB"/>
        </w:rPr>
        <w:t>eliver diversity in recreational activities and sporting opportunities through well planned public open spaces which contribute to improved community health, physical activity, and neighbourhood connection.</w:t>
      </w:r>
    </w:p>
    <w:p w14:paraId="49F9AF01" w14:textId="50B40610" w:rsidR="00F35DEF" w:rsidRPr="00F35DEF" w:rsidRDefault="00EE31CF" w:rsidP="0017177B">
      <w:pPr>
        <w:pStyle w:val="ListParagraph"/>
        <w:numPr>
          <w:ilvl w:val="0"/>
          <w:numId w:val="12"/>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e</w:t>
      </w:r>
      <w:r w:rsidR="00F35DEF" w:rsidRPr="00F35DEF">
        <w:rPr>
          <w:rFonts w:ascii="Arial" w:hAnsi="Arial" w:cs="Arial"/>
          <w:lang w:val="en-GB"/>
        </w:rPr>
        <w:t>stablish an integrated network of trails across the municipality that provides connectivity for travel purposes as well as for recreational use.</w:t>
      </w:r>
    </w:p>
    <w:p w14:paraId="3BC67389" w14:textId="3E252F96" w:rsidR="00F35DEF" w:rsidRDefault="00EE31CF" w:rsidP="0017177B">
      <w:pPr>
        <w:pStyle w:val="ListParagraph"/>
        <w:numPr>
          <w:ilvl w:val="0"/>
          <w:numId w:val="12"/>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i</w:t>
      </w:r>
      <w:r w:rsidR="00F35DEF" w:rsidRPr="00F35DEF">
        <w:rPr>
          <w:rFonts w:ascii="Arial" w:hAnsi="Arial" w:cs="Arial"/>
          <w:lang w:val="en-GB"/>
        </w:rPr>
        <w:t xml:space="preserve">dentify opportunities for strategic land acquisitions which would improve the accessibility, connectivity, natural </w:t>
      </w:r>
      <w:r w:rsidR="00832094" w:rsidRPr="00F35DEF">
        <w:rPr>
          <w:rFonts w:ascii="Arial" w:hAnsi="Arial" w:cs="Arial"/>
          <w:lang w:val="en-GB"/>
        </w:rPr>
        <w:t>environment,</w:t>
      </w:r>
      <w:r w:rsidR="00F35DEF" w:rsidRPr="00F35DEF">
        <w:rPr>
          <w:rFonts w:ascii="Arial" w:hAnsi="Arial" w:cs="Arial"/>
          <w:lang w:val="en-GB"/>
        </w:rPr>
        <w:t xml:space="preserve"> and functionality of Maroondah's open spaces</w:t>
      </w:r>
      <w:r>
        <w:rPr>
          <w:rFonts w:ascii="Arial" w:hAnsi="Arial" w:cs="Arial"/>
          <w:lang w:val="en-GB"/>
        </w:rPr>
        <w:t>.</w:t>
      </w:r>
    </w:p>
    <w:p w14:paraId="11ACD815" w14:textId="77777777" w:rsidR="00F35DEF" w:rsidRPr="00F35DEF" w:rsidRDefault="00F35DEF" w:rsidP="00F35DEF">
      <w:pPr>
        <w:suppressAutoHyphens/>
        <w:autoSpaceDE w:val="0"/>
        <w:autoSpaceDN w:val="0"/>
        <w:adjustRightInd w:val="0"/>
        <w:spacing w:beforeLines="60" w:before="144" w:afterLines="60" w:after="144" w:line="360" w:lineRule="auto"/>
        <w:textAlignment w:val="center"/>
        <w:rPr>
          <w:rFonts w:ascii="Arial" w:hAnsi="Arial" w:cs="Arial"/>
          <w:lang w:val="en-GB"/>
        </w:rPr>
      </w:pPr>
      <w:r w:rsidRPr="00F35DEF">
        <w:rPr>
          <w:rFonts w:ascii="Arial" w:hAnsi="Arial" w:cs="Arial"/>
          <w:lang w:val="en-GB"/>
        </w:rPr>
        <w:t>Open Space Development will:</w:t>
      </w:r>
    </w:p>
    <w:p w14:paraId="1FD87E37" w14:textId="35DF2413" w:rsidR="00F35DEF" w:rsidRDefault="00EE31CF" w:rsidP="0017177B">
      <w:pPr>
        <w:pStyle w:val="ListParagraph"/>
        <w:numPr>
          <w:ilvl w:val="0"/>
          <w:numId w:val="13"/>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s</w:t>
      </w:r>
      <w:r w:rsidR="00F35DEF" w:rsidRPr="00F35DEF">
        <w:rPr>
          <w:rFonts w:ascii="Arial" w:hAnsi="Arial" w:cs="Arial"/>
          <w:lang w:val="en-GB"/>
        </w:rPr>
        <w:t>eek to preserve and rehabilitate natural bushland environments, wildlife corridors and remnant vegetation to nurture a sustainable environmental system.</w:t>
      </w:r>
    </w:p>
    <w:p w14:paraId="7EA102BA" w14:textId="77777777" w:rsidR="00F35DEF" w:rsidRPr="00F35DEF" w:rsidRDefault="00F35DEF" w:rsidP="00F35DEF">
      <w:pPr>
        <w:suppressAutoHyphens/>
        <w:autoSpaceDE w:val="0"/>
        <w:autoSpaceDN w:val="0"/>
        <w:adjustRightInd w:val="0"/>
        <w:spacing w:beforeLines="60" w:before="144" w:afterLines="60" w:after="144" w:line="360" w:lineRule="auto"/>
        <w:textAlignment w:val="center"/>
        <w:rPr>
          <w:rFonts w:ascii="Arial" w:hAnsi="Arial" w:cs="Arial"/>
          <w:lang w:val="en-GB"/>
        </w:rPr>
      </w:pPr>
      <w:r w:rsidRPr="00F35DEF">
        <w:rPr>
          <w:rFonts w:ascii="Arial" w:hAnsi="Arial" w:cs="Arial"/>
          <w:lang w:val="en-GB"/>
        </w:rPr>
        <w:t>Open Space Management will:</w:t>
      </w:r>
    </w:p>
    <w:p w14:paraId="35838A23" w14:textId="438D3AD7" w:rsidR="00F35DEF" w:rsidRPr="00F35DEF" w:rsidRDefault="00EE31CF" w:rsidP="0017177B">
      <w:pPr>
        <w:pStyle w:val="ListParagraph"/>
        <w:numPr>
          <w:ilvl w:val="0"/>
          <w:numId w:val="13"/>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a</w:t>
      </w:r>
      <w:r w:rsidR="00F35DEF" w:rsidRPr="00F35DEF">
        <w:rPr>
          <w:rFonts w:ascii="Arial" w:hAnsi="Arial" w:cs="Arial"/>
          <w:lang w:val="en-GB"/>
        </w:rPr>
        <w:t>ctively protect and nurture the health of natural environments containing significant trees, waterways and na</w:t>
      </w:r>
      <w:r w:rsidR="00C62B11">
        <w:rPr>
          <w:rFonts w:ascii="Arial" w:hAnsi="Arial" w:cs="Arial"/>
          <w:lang w:val="en-GB"/>
        </w:rPr>
        <w:t>tive flora, fauna, and habitat.</w:t>
      </w:r>
    </w:p>
    <w:p w14:paraId="117D1600" w14:textId="208E14E4" w:rsidR="00DD3E49" w:rsidRPr="00042993" w:rsidRDefault="00DD3E49" w:rsidP="00CE0839">
      <w:pPr>
        <w:pStyle w:val="Heading3"/>
        <w:numPr>
          <w:ilvl w:val="0"/>
          <w:numId w:val="0"/>
        </w:numPr>
        <w:ind w:left="426"/>
        <w:rPr>
          <w:rFonts w:ascii="Arial" w:hAnsi="Arial" w:cs="Arial"/>
          <w:i/>
        </w:rPr>
      </w:pPr>
      <w:r w:rsidRPr="00042993">
        <w:rPr>
          <w:rFonts w:ascii="Arial" w:hAnsi="Arial" w:cs="Arial"/>
          <w:i/>
        </w:rPr>
        <w:lastRenderedPageBreak/>
        <w:t xml:space="preserve">Biodiversity </w:t>
      </w:r>
      <w:r w:rsidR="006C1EB8" w:rsidRPr="00042993">
        <w:rPr>
          <w:rFonts w:ascii="Arial" w:hAnsi="Arial" w:cs="Arial"/>
          <w:i/>
        </w:rPr>
        <w:t>D</w:t>
      </w:r>
      <w:r w:rsidRPr="00042993">
        <w:rPr>
          <w:rFonts w:ascii="Arial" w:hAnsi="Arial" w:cs="Arial"/>
          <w:i/>
        </w:rPr>
        <w:t>ecline</w:t>
      </w:r>
    </w:p>
    <w:p w14:paraId="3A3F361D" w14:textId="77777777" w:rsidR="008D7334" w:rsidRP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Biodiversity is in decline globally and locally.</w:t>
      </w:r>
    </w:p>
    <w:p w14:paraId="78367FC6" w14:textId="77777777" w:rsidR="008D7334" w:rsidRP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At the global scale, up to 1 million species of the total number of animal and plant species on Earth, estimated at 8 million, are threatened with extinction, many within decades.</w:t>
      </w:r>
    </w:p>
    <w:p w14:paraId="02EA8227" w14:textId="77777777" w:rsidR="008D7334" w:rsidRP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Over 500,000 of the world’s estimated 5.9 million terrestrial species don’t have enough habitat for long term survival without habitat restoration.</w:t>
      </w:r>
    </w:p>
    <w:p w14:paraId="15B56AF2" w14:textId="4BB2DAE6" w:rsidR="008D7334" w:rsidRP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Much of this is put down to human actions that have caused habitat loss and deterioration, climate change, and an increase in numbers of invasive alien species</w:t>
      </w:r>
      <w:r w:rsidR="00EE31CF">
        <w:rPr>
          <w:rFonts w:ascii="Arial" w:hAnsi="Arial" w:cs="Arial"/>
          <w:lang w:val="en-GB"/>
        </w:rPr>
        <w:t xml:space="preserve"> </w:t>
      </w:r>
      <w:r w:rsidRPr="008D7334">
        <w:rPr>
          <w:rFonts w:ascii="Arial" w:hAnsi="Arial" w:cs="Arial"/>
          <w:lang w:val="en-GB"/>
        </w:rPr>
        <w:t>(</w:t>
      </w:r>
      <w:r w:rsidR="00F93C77">
        <w:rPr>
          <w:rFonts w:ascii="Arial" w:hAnsi="Arial" w:cs="Arial"/>
          <w:lang w:val="en-GB"/>
        </w:rPr>
        <w:t xml:space="preserve">Source: </w:t>
      </w:r>
      <w:r w:rsidRPr="008D7334">
        <w:rPr>
          <w:rFonts w:ascii="Arial" w:hAnsi="Arial" w:cs="Arial"/>
          <w:i/>
          <w:lang w:val="en-GB"/>
        </w:rPr>
        <w:t>Global assessment report on biodiversity and ecosystem services - Intergovernmental Science-Policy Platform on Biodiversity and Ecosystem Services (May 2019)</w:t>
      </w:r>
      <w:r w:rsidRPr="008D7334">
        <w:rPr>
          <w:rFonts w:ascii="Arial" w:hAnsi="Arial" w:cs="Arial"/>
          <w:lang w:val="en-GB"/>
        </w:rPr>
        <w:t>)</w:t>
      </w:r>
      <w:r w:rsidR="00EE31CF">
        <w:rPr>
          <w:rFonts w:ascii="Arial" w:hAnsi="Arial" w:cs="Arial"/>
          <w:lang w:val="en-GB"/>
        </w:rPr>
        <w:t>.</w:t>
      </w:r>
    </w:p>
    <w:p w14:paraId="40A7CB9A" w14:textId="30E870E6" w:rsidR="008D7334" w:rsidRP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The 2018 Victorian State of the Environment Report tells a similar tale for Victoria: “</w:t>
      </w:r>
      <w:r w:rsidRPr="008D7334">
        <w:rPr>
          <w:rFonts w:ascii="Arial" w:hAnsi="Arial" w:cs="Arial"/>
          <w:i/>
          <w:lang w:val="en-GB"/>
        </w:rPr>
        <w:t>Victoria’s biodiversity – the number of animal and plant species our environment supports – has seriously decreased over the past two centuries. The loss has come from land clearing, fire, pest plants and animals, land development, river regulation, water pollution, and more recently, reduced resilience under climate change. Many of our native species are now threatened, and native vegetation continues to be lost</w:t>
      </w:r>
      <w:r w:rsidRPr="008D7334">
        <w:rPr>
          <w:rFonts w:ascii="Arial" w:hAnsi="Arial" w:cs="Arial"/>
          <w:lang w:val="en-GB"/>
        </w:rPr>
        <w:t>”</w:t>
      </w:r>
      <w:r w:rsidR="00EE31CF">
        <w:rPr>
          <w:rFonts w:ascii="Arial" w:hAnsi="Arial" w:cs="Arial"/>
          <w:lang w:val="en-GB"/>
        </w:rPr>
        <w:t>.</w:t>
      </w:r>
    </w:p>
    <w:p w14:paraId="389282DC" w14:textId="2F6A10E2" w:rsid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Declines in biodiversity occur through the disappearance of species, communities, or genetic variants. Loss of species has been happening at varying rates in Maroondah ever since European settlers began clearing the land. It has also been happening on a more localised scale in each of Maroondah’s patches of natural and semi-natural habitat.</w:t>
      </w:r>
      <w:r w:rsidR="00F66668">
        <w:rPr>
          <w:rFonts w:ascii="Arial" w:hAnsi="Arial" w:cs="Arial"/>
          <w:lang w:val="en-GB"/>
        </w:rPr>
        <w:t xml:space="preserve"> </w:t>
      </w:r>
      <w:r>
        <w:rPr>
          <w:rFonts w:ascii="Arial" w:hAnsi="Arial" w:cs="Arial"/>
          <w:lang w:val="en-GB"/>
        </w:rPr>
        <w:t>The comprehensive report “</w:t>
      </w:r>
      <w:r w:rsidRPr="00412D96">
        <w:rPr>
          <w:rFonts w:ascii="Arial" w:hAnsi="Arial" w:cs="Arial"/>
          <w:i/>
          <w:lang w:val="en-GB"/>
        </w:rPr>
        <w:t>Biodiversity in Maroondah 2019</w:t>
      </w:r>
      <w:r>
        <w:rPr>
          <w:rFonts w:ascii="Arial" w:hAnsi="Arial" w:cs="Arial"/>
          <w:lang w:val="en-GB"/>
        </w:rPr>
        <w:t>” makes this explicit.</w:t>
      </w:r>
    </w:p>
    <w:p w14:paraId="51273A3D" w14:textId="6A94424A" w:rsidR="008D7334" w:rsidRPr="008D7334" w:rsidRDefault="00743976" w:rsidP="008D7334">
      <w:pPr>
        <w:suppressAutoHyphens/>
        <w:autoSpaceDE w:val="0"/>
        <w:autoSpaceDN w:val="0"/>
        <w:adjustRightInd w:val="0"/>
        <w:spacing w:beforeLines="60" w:before="144" w:afterLines="60" w:after="144" w:line="360" w:lineRule="auto"/>
        <w:textAlignment w:val="center"/>
        <w:rPr>
          <w:rFonts w:ascii="Arial" w:hAnsi="Arial" w:cs="Arial"/>
          <w:b/>
          <w:i/>
          <w:lang w:val="en-GB"/>
        </w:rPr>
      </w:pPr>
      <w:r>
        <w:rPr>
          <w:rFonts w:ascii="Arial" w:hAnsi="Arial" w:cs="Arial"/>
          <w:b/>
          <w:i/>
          <w:lang w:val="en-GB"/>
        </w:rPr>
        <w:t xml:space="preserve">Indigenous </w:t>
      </w:r>
      <w:r w:rsidR="006C1EB8">
        <w:rPr>
          <w:rFonts w:ascii="Arial" w:hAnsi="Arial" w:cs="Arial"/>
          <w:b/>
          <w:i/>
          <w:lang w:val="en-GB"/>
        </w:rPr>
        <w:t>Plant D</w:t>
      </w:r>
      <w:r w:rsidR="008D7334" w:rsidRPr="008D7334">
        <w:rPr>
          <w:rFonts w:ascii="Arial" w:hAnsi="Arial" w:cs="Arial"/>
          <w:b/>
          <w:i/>
          <w:lang w:val="en-GB"/>
        </w:rPr>
        <w:t>iversity</w:t>
      </w:r>
    </w:p>
    <w:p w14:paraId="0882B295" w14:textId="3219EA8C" w:rsidR="008D7334" w:rsidRP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Of the 563 plant species (including named hybrids and sub species) recorded for Maroondah, 80 species are now presumed to be locally extinct, with another 172 species considered to be critically endangered</w:t>
      </w:r>
      <w:r w:rsidR="00F35DEF">
        <w:rPr>
          <w:rFonts w:ascii="Arial" w:hAnsi="Arial" w:cs="Arial"/>
          <w:lang w:val="en-GB"/>
        </w:rPr>
        <w:t xml:space="preserve"> locally</w:t>
      </w:r>
      <w:r w:rsidRPr="008D7334">
        <w:rPr>
          <w:rFonts w:ascii="Arial" w:hAnsi="Arial" w:cs="Arial"/>
          <w:lang w:val="en-GB"/>
        </w:rPr>
        <w:t>.</w:t>
      </w:r>
    </w:p>
    <w:p w14:paraId="0DADBDEE" w14:textId="6009CA80" w:rsidR="008D7334" w:rsidRPr="008D7334" w:rsidRDefault="00EE31CF"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Forty</w:t>
      </w:r>
      <w:r w:rsidR="008D7334" w:rsidRPr="008D7334">
        <w:rPr>
          <w:rFonts w:ascii="Arial" w:hAnsi="Arial" w:cs="Arial"/>
          <w:lang w:val="en-GB"/>
        </w:rPr>
        <w:t xml:space="preserve"> species (out of 92) of orchid have been lost, with another 32 species considered critically endangered</w:t>
      </w:r>
      <w:r w:rsidR="00F35DEF">
        <w:rPr>
          <w:rFonts w:ascii="Arial" w:hAnsi="Arial" w:cs="Arial"/>
          <w:lang w:val="en-GB"/>
        </w:rPr>
        <w:t xml:space="preserve"> locally</w:t>
      </w:r>
      <w:r w:rsidR="008D7334" w:rsidRPr="008D7334">
        <w:rPr>
          <w:rFonts w:ascii="Arial" w:hAnsi="Arial" w:cs="Arial"/>
          <w:lang w:val="en-GB"/>
        </w:rPr>
        <w:t>.</w:t>
      </w:r>
    </w:p>
    <w:p w14:paraId="3C27CC63" w14:textId="03A74D00" w:rsidR="008D7334" w:rsidRDefault="005E1C6E"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582588">
        <w:rPr>
          <w:noProof/>
          <w:lang w:eastAsia="en-AU"/>
        </w:rPr>
        <w:lastRenderedPageBreak/>
        <w:drawing>
          <wp:anchor distT="0" distB="0" distL="114300" distR="114300" simplePos="0" relativeHeight="251657216" behindDoc="0" locked="0" layoutInCell="1" allowOverlap="1" wp14:anchorId="560F5CD9" wp14:editId="2BEA28F6">
            <wp:simplePos x="0" y="0"/>
            <wp:positionH relativeFrom="margin">
              <wp:posOffset>290830</wp:posOffset>
            </wp:positionH>
            <wp:positionV relativeFrom="paragraph">
              <wp:posOffset>872490</wp:posOffset>
            </wp:positionV>
            <wp:extent cx="4904105" cy="2286000"/>
            <wp:effectExtent l="0" t="0" r="0" b="0"/>
            <wp:wrapTopAndBottom/>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EE31CF">
        <w:rPr>
          <w:rFonts w:ascii="Arial" w:hAnsi="Arial" w:cs="Arial"/>
          <w:lang w:val="en-GB"/>
        </w:rPr>
        <w:t>Eleven</w:t>
      </w:r>
      <w:r w:rsidR="008D7334" w:rsidRPr="008D7334">
        <w:rPr>
          <w:rFonts w:ascii="Arial" w:hAnsi="Arial" w:cs="Arial"/>
          <w:lang w:val="en-GB"/>
        </w:rPr>
        <w:t xml:space="preserve"> species (out of 45) that are specially adapted to winter-sodden/summer-dry floodplains have also been lost, with the remaining 34 species all considered critically endangered</w:t>
      </w:r>
      <w:r w:rsidR="00F35DEF">
        <w:rPr>
          <w:rFonts w:ascii="Arial" w:hAnsi="Arial" w:cs="Arial"/>
          <w:lang w:val="en-GB"/>
        </w:rPr>
        <w:t xml:space="preserve"> locally</w:t>
      </w:r>
      <w:r w:rsidR="008D7334" w:rsidRPr="008D7334">
        <w:rPr>
          <w:rFonts w:ascii="Arial" w:hAnsi="Arial" w:cs="Arial"/>
          <w:lang w:val="en-GB"/>
        </w:rPr>
        <w:t>.</w:t>
      </w:r>
    </w:p>
    <w:p w14:paraId="334C12EF" w14:textId="139B0946" w:rsid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p>
    <w:p w14:paraId="7BADA3B6" w14:textId="15141273" w:rsidR="008D7334" w:rsidRPr="008D7334" w:rsidRDefault="00743976" w:rsidP="008D7334">
      <w:pPr>
        <w:suppressAutoHyphens/>
        <w:autoSpaceDE w:val="0"/>
        <w:autoSpaceDN w:val="0"/>
        <w:adjustRightInd w:val="0"/>
        <w:spacing w:beforeLines="60" w:before="144" w:afterLines="60" w:after="144" w:line="360" w:lineRule="auto"/>
        <w:textAlignment w:val="center"/>
        <w:rPr>
          <w:rFonts w:ascii="Arial" w:hAnsi="Arial" w:cs="Arial"/>
          <w:b/>
          <w:i/>
          <w:lang w:val="en-GB"/>
        </w:rPr>
      </w:pPr>
      <w:r>
        <w:rPr>
          <w:rFonts w:ascii="Arial" w:hAnsi="Arial" w:cs="Arial"/>
          <w:b/>
          <w:i/>
          <w:lang w:val="en-GB"/>
        </w:rPr>
        <w:t>Indigenous a</w:t>
      </w:r>
      <w:r w:rsidR="008D7334" w:rsidRPr="008D7334">
        <w:rPr>
          <w:rFonts w:ascii="Arial" w:hAnsi="Arial" w:cs="Arial"/>
          <w:b/>
          <w:i/>
          <w:lang w:val="en-GB"/>
        </w:rPr>
        <w:t>nimal diversity</w:t>
      </w:r>
    </w:p>
    <w:p w14:paraId="097E904E" w14:textId="7B9CE6EE" w:rsidR="008D7334" w:rsidRP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 xml:space="preserve">Of the 200 vertebrate animal (mammals, birds, reptiles, amphibians, and fish) species recorded for Maroondah, 33 species are not expected to return in the foreseeable future (in effect, locally extinct), with another 12 species not recorded for at least 20 years. </w:t>
      </w:r>
    </w:p>
    <w:p w14:paraId="11DBA683" w14:textId="7D918C90" w:rsidR="008D7334" w:rsidRPr="008D7334" w:rsidRDefault="008D7334"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8D7334">
        <w:rPr>
          <w:rFonts w:ascii="Arial" w:hAnsi="Arial" w:cs="Arial"/>
          <w:lang w:val="en-GB"/>
        </w:rPr>
        <w:t xml:space="preserve">An additional 13 indigenous bird species have seen a major decline in records since 1997. Conversely </w:t>
      </w:r>
      <w:r w:rsidR="00EE31CF">
        <w:rPr>
          <w:rFonts w:ascii="Arial" w:hAnsi="Arial" w:cs="Arial"/>
          <w:lang w:val="en-GB"/>
        </w:rPr>
        <w:t>seven</w:t>
      </w:r>
      <w:r w:rsidRPr="008D7334">
        <w:rPr>
          <w:rFonts w:ascii="Arial" w:hAnsi="Arial" w:cs="Arial"/>
          <w:lang w:val="en-GB"/>
        </w:rPr>
        <w:t xml:space="preserve"> indigenous bird species have seen a major increase in records since 1997.</w:t>
      </w:r>
    </w:p>
    <w:p w14:paraId="676BEC5E" w14:textId="0B3AA05C" w:rsidR="008D7334" w:rsidRDefault="00F66668"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r w:rsidRPr="00582588">
        <w:rPr>
          <w:noProof/>
          <w:lang w:eastAsia="en-AU"/>
        </w:rPr>
        <w:drawing>
          <wp:anchor distT="0" distB="0" distL="114300" distR="114300" simplePos="0" relativeHeight="251656192" behindDoc="0" locked="0" layoutInCell="1" allowOverlap="1" wp14:anchorId="0A3159F0" wp14:editId="5AE79BA3">
            <wp:simplePos x="0" y="0"/>
            <wp:positionH relativeFrom="margin">
              <wp:posOffset>360045</wp:posOffset>
            </wp:positionH>
            <wp:positionV relativeFrom="paragraph">
              <wp:posOffset>358140</wp:posOffset>
            </wp:positionV>
            <wp:extent cx="4834255" cy="2313305"/>
            <wp:effectExtent l="0" t="0" r="4445" b="0"/>
            <wp:wrapTopAndBottom/>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8D7334" w:rsidRPr="008D7334">
        <w:rPr>
          <w:rFonts w:ascii="Arial" w:hAnsi="Arial" w:cs="Arial"/>
          <w:lang w:val="en-GB"/>
        </w:rPr>
        <w:t xml:space="preserve">Of 22 butterfly species recorded, all but </w:t>
      </w:r>
      <w:r w:rsidR="00EE31CF">
        <w:rPr>
          <w:rFonts w:ascii="Arial" w:hAnsi="Arial" w:cs="Arial"/>
          <w:lang w:val="en-GB"/>
        </w:rPr>
        <w:t>two</w:t>
      </w:r>
      <w:r w:rsidR="008D7334" w:rsidRPr="008D7334">
        <w:rPr>
          <w:rFonts w:ascii="Arial" w:hAnsi="Arial" w:cs="Arial"/>
          <w:lang w:val="en-GB"/>
        </w:rPr>
        <w:t xml:space="preserve"> are in decline.</w:t>
      </w:r>
    </w:p>
    <w:p w14:paraId="41522D73" w14:textId="0AB294B3" w:rsidR="00412D96" w:rsidRDefault="00412D96"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p>
    <w:p w14:paraId="45754ED0" w14:textId="77777777" w:rsidR="00042993" w:rsidRDefault="00042993" w:rsidP="008D7334">
      <w:pPr>
        <w:suppressAutoHyphens/>
        <w:autoSpaceDE w:val="0"/>
        <w:autoSpaceDN w:val="0"/>
        <w:adjustRightInd w:val="0"/>
        <w:spacing w:beforeLines="60" w:before="144" w:afterLines="60" w:after="144" w:line="360" w:lineRule="auto"/>
        <w:textAlignment w:val="center"/>
        <w:rPr>
          <w:rFonts w:ascii="Arial" w:hAnsi="Arial" w:cs="Arial"/>
          <w:lang w:val="en-GB"/>
        </w:rPr>
      </w:pPr>
    </w:p>
    <w:p w14:paraId="45A56452" w14:textId="3BD759C4" w:rsidR="00412D96" w:rsidRDefault="0DA05930" w:rsidP="0DA05930">
      <w:pPr>
        <w:suppressAutoHyphens/>
        <w:autoSpaceDE w:val="0"/>
        <w:autoSpaceDN w:val="0"/>
        <w:adjustRightInd w:val="0"/>
        <w:spacing w:beforeLines="60" w:before="144" w:afterLines="60" w:after="144" w:line="240" w:lineRule="auto"/>
        <w:textAlignment w:val="center"/>
        <w:rPr>
          <w:rFonts w:ascii="Arial" w:hAnsi="Arial" w:cs="Arial"/>
          <w:lang w:val="en-GB"/>
        </w:rPr>
      </w:pPr>
      <w:r w:rsidRPr="0DA05930">
        <w:rPr>
          <w:rFonts w:ascii="Arial" w:hAnsi="Arial" w:cs="Arial"/>
          <w:lang w:val="en-GB"/>
        </w:rPr>
        <w:lastRenderedPageBreak/>
        <w:t>The primary factors leading to biodiversity losses in Maroondah include:</w:t>
      </w:r>
    </w:p>
    <w:p w14:paraId="5B4A2BA2" w14:textId="61F8B84B" w:rsidR="00F35DEF" w:rsidRPr="00260C3A" w:rsidRDefault="00F35DEF" w:rsidP="00F35DEF">
      <w:pPr>
        <w:suppressAutoHyphens/>
        <w:autoSpaceDE w:val="0"/>
        <w:autoSpaceDN w:val="0"/>
        <w:adjustRightInd w:val="0"/>
        <w:spacing w:beforeLines="60" w:before="144" w:afterLines="60" w:after="144" w:line="240" w:lineRule="auto"/>
        <w:ind w:left="360"/>
        <w:textAlignment w:val="center"/>
        <w:rPr>
          <w:rFonts w:ascii="Arial" w:hAnsi="Arial" w:cs="Arial"/>
          <w:b/>
          <w:lang w:val="en-GB"/>
        </w:rPr>
      </w:pPr>
      <w:r w:rsidRPr="00260C3A">
        <w:rPr>
          <w:rFonts w:ascii="Arial" w:hAnsi="Arial" w:cs="Arial"/>
          <w:b/>
          <w:lang w:val="en-GB"/>
        </w:rPr>
        <w:t>Loss of habitat</w:t>
      </w:r>
    </w:p>
    <w:p w14:paraId="3F68314B" w14:textId="1BD1D0F6" w:rsidR="00412D96" w:rsidRPr="00412D96" w:rsidRDefault="00412D96"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Removal of habitat (typically native </w:t>
      </w:r>
      <w:r w:rsidRPr="00412D96">
        <w:rPr>
          <w:rFonts w:ascii="Arial" w:hAnsi="Arial" w:cs="Arial"/>
          <w:lang w:val="en-GB"/>
        </w:rPr>
        <w:t>vegetation</w:t>
      </w:r>
      <w:r>
        <w:rPr>
          <w:rFonts w:ascii="Arial" w:hAnsi="Arial" w:cs="Arial"/>
          <w:lang w:val="en-GB"/>
        </w:rPr>
        <w:t>)</w:t>
      </w:r>
      <w:r w:rsidRPr="00412D96">
        <w:rPr>
          <w:rFonts w:ascii="Arial" w:hAnsi="Arial" w:cs="Arial"/>
          <w:lang w:val="en-GB"/>
        </w:rPr>
        <w:t xml:space="preserve"> for new construction</w:t>
      </w:r>
    </w:p>
    <w:p w14:paraId="710A51F9" w14:textId="66022CE8" w:rsidR="00F35DEF" w:rsidRDefault="00F35DEF"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412D96">
        <w:rPr>
          <w:rFonts w:ascii="Arial" w:hAnsi="Arial" w:cs="Arial"/>
          <w:lang w:val="en-GB"/>
        </w:rPr>
        <w:t xml:space="preserve">Removal of </w:t>
      </w:r>
      <w:r>
        <w:rPr>
          <w:rFonts w:ascii="Arial" w:hAnsi="Arial" w:cs="Arial"/>
          <w:lang w:val="en-GB"/>
        </w:rPr>
        <w:t xml:space="preserve">habitat (typically native </w:t>
      </w:r>
      <w:r w:rsidRPr="00412D96">
        <w:rPr>
          <w:rFonts w:ascii="Arial" w:hAnsi="Arial" w:cs="Arial"/>
          <w:lang w:val="en-GB"/>
        </w:rPr>
        <w:t>vegetation</w:t>
      </w:r>
      <w:r>
        <w:rPr>
          <w:rFonts w:ascii="Arial" w:hAnsi="Arial" w:cs="Arial"/>
          <w:lang w:val="en-GB"/>
        </w:rPr>
        <w:t>)</w:t>
      </w:r>
      <w:r w:rsidRPr="00412D96">
        <w:rPr>
          <w:rFonts w:ascii="Arial" w:hAnsi="Arial" w:cs="Arial"/>
          <w:lang w:val="en-GB"/>
        </w:rPr>
        <w:t xml:space="preserve"> to manage risk (eg fire, safety, building and infrastructure damage)</w:t>
      </w:r>
      <w:r w:rsidR="00EE31CF">
        <w:rPr>
          <w:rFonts w:ascii="Arial" w:hAnsi="Arial" w:cs="Arial"/>
          <w:lang w:val="en-GB"/>
        </w:rPr>
        <w:t>.</w:t>
      </w:r>
    </w:p>
    <w:p w14:paraId="62778D0C" w14:textId="7C9F4F6A" w:rsidR="00F35DEF" w:rsidRPr="00260C3A" w:rsidRDefault="00F35DEF" w:rsidP="00F35DEF">
      <w:pPr>
        <w:suppressAutoHyphens/>
        <w:autoSpaceDE w:val="0"/>
        <w:autoSpaceDN w:val="0"/>
        <w:adjustRightInd w:val="0"/>
        <w:spacing w:beforeLines="60" w:before="144" w:afterLines="60" w:after="144" w:line="240" w:lineRule="auto"/>
        <w:ind w:left="360"/>
        <w:textAlignment w:val="center"/>
        <w:rPr>
          <w:rFonts w:ascii="Arial" w:hAnsi="Arial" w:cs="Arial"/>
          <w:b/>
          <w:lang w:val="en-GB"/>
        </w:rPr>
      </w:pPr>
      <w:r w:rsidRPr="00260C3A">
        <w:rPr>
          <w:rFonts w:ascii="Arial" w:hAnsi="Arial" w:cs="Arial"/>
          <w:b/>
          <w:lang w:val="en-GB"/>
        </w:rPr>
        <w:t>Isolation of habitat</w:t>
      </w:r>
    </w:p>
    <w:p w14:paraId="30745F5E" w14:textId="77777777" w:rsidR="00F35DEF" w:rsidRPr="00412D96" w:rsidRDefault="00F35DEF"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412D96">
        <w:rPr>
          <w:rFonts w:ascii="Arial" w:hAnsi="Arial" w:cs="Arial"/>
          <w:lang w:val="en-GB"/>
        </w:rPr>
        <w:t>Fragmentation of habitat – leading to reduced area, increased isolation</w:t>
      </w:r>
    </w:p>
    <w:p w14:paraId="6929B538" w14:textId="77777777" w:rsidR="00411090" w:rsidRPr="00412D96" w:rsidRDefault="00411090"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412D96">
        <w:rPr>
          <w:rFonts w:ascii="Arial" w:hAnsi="Arial" w:cs="Arial"/>
          <w:lang w:val="en-GB"/>
        </w:rPr>
        <w:t>Specialist species losing critical dependencies – eg pollinators, fungi, hollows</w:t>
      </w:r>
    </w:p>
    <w:p w14:paraId="06A30A22" w14:textId="0C524A05" w:rsidR="00F35DEF" w:rsidRPr="00042993" w:rsidRDefault="00411090"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042993">
        <w:rPr>
          <w:rFonts w:ascii="Arial" w:hAnsi="Arial" w:cs="Arial"/>
          <w:lang w:val="en-GB"/>
        </w:rPr>
        <w:t>Decline in habitat condition</w:t>
      </w:r>
      <w:r w:rsidR="00F93C77">
        <w:rPr>
          <w:rFonts w:ascii="Arial" w:hAnsi="Arial" w:cs="Arial"/>
          <w:lang w:val="en-GB"/>
        </w:rPr>
        <w:t xml:space="preserve"> (less species or structural diversity)</w:t>
      </w:r>
    </w:p>
    <w:p w14:paraId="7FDD04F0" w14:textId="77777777" w:rsidR="00411090" w:rsidRPr="00412D96" w:rsidRDefault="00411090"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412D96">
        <w:rPr>
          <w:rFonts w:ascii="Arial" w:hAnsi="Arial" w:cs="Arial"/>
          <w:lang w:val="en-GB"/>
        </w:rPr>
        <w:t>Drying of naturally wet soils, and lowering of water table, due to changes in drainage and less rain</w:t>
      </w:r>
    </w:p>
    <w:p w14:paraId="17A597B9" w14:textId="72B436B1" w:rsidR="00412D96" w:rsidRPr="00412D96" w:rsidRDefault="00412D96"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412D96">
        <w:rPr>
          <w:rFonts w:ascii="Arial" w:hAnsi="Arial" w:cs="Arial"/>
          <w:lang w:val="en-GB"/>
        </w:rPr>
        <w:t>Competition and displacement by key non-indigenous species (environmental weeds)</w:t>
      </w:r>
    </w:p>
    <w:p w14:paraId="2DE617DF" w14:textId="77777777" w:rsidR="00412D96" w:rsidRPr="00412D96" w:rsidRDefault="00412D96"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412D96">
        <w:rPr>
          <w:rFonts w:ascii="Arial" w:hAnsi="Arial" w:cs="Arial"/>
          <w:lang w:val="en-GB"/>
        </w:rPr>
        <w:t>Offsite impacts of development – runoff, erosion, pollution, domestic pets, increased people traffic</w:t>
      </w:r>
      <w:r>
        <w:rPr>
          <w:rFonts w:ascii="Arial" w:hAnsi="Arial" w:cs="Arial"/>
          <w:lang w:val="en-GB"/>
        </w:rPr>
        <w:t xml:space="preserve"> </w:t>
      </w:r>
      <w:r w:rsidRPr="00412D96">
        <w:rPr>
          <w:rFonts w:ascii="Arial" w:hAnsi="Arial" w:cs="Arial"/>
          <w:lang w:val="en-GB"/>
        </w:rPr>
        <w:t>impacting on adjacent habitat</w:t>
      </w:r>
    </w:p>
    <w:p w14:paraId="0E27B00A" w14:textId="1D818998" w:rsidR="008D7334" w:rsidRPr="00EE31CF" w:rsidRDefault="00412D96" w:rsidP="00EE31CF">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EE31CF">
        <w:rPr>
          <w:rFonts w:ascii="Arial" w:hAnsi="Arial" w:cs="Arial"/>
          <w:lang w:val="en-GB"/>
        </w:rPr>
        <w:t>Death and decline of stringybark eucalypt species - leading to spread of introduced species and/or loss of important habitat structural elements</w:t>
      </w:r>
      <w:r w:rsidR="00EE31CF" w:rsidRPr="00EE31CF">
        <w:rPr>
          <w:rFonts w:ascii="Arial" w:hAnsi="Arial" w:cs="Arial"/>
          <w:lang w:val="en-GB"/>
        </w:rPr>
        <w:t>.</w:t>
      </w:r>
    </w:p>
    <w:p w14:paraId="0CAEF30F" w14:textId="4C7F406B" w:rsidR="00A864E1" w:rsidRPr="00A864E1" w:rsidRDefault="00A864E1" w:rsidP="00A864E1">
      <w:pPr>
        <w:suppressAutoHyphens/>
        <w:autoSpaceDE w:val="0"/>
        <w:autoSpaceDN w:val="0"/>
        <w:adjustRightInd w:val="0"/>
        <w:spacing w:beforeLines="60" w:before="144" w:afterLines="60" w:after="144" w:line="360" w:lineRule="auto"/>
        <w:textAlignment w:val="center"/>
        <w:rPr>
          <w:rFonts w:ascii="Arial" w:hAnsi="Arial" w:cs="Arial"/>
          <w:lang w:val="en-GB"/>
        </w:rPr>
      </w:pPr>
      <w:bookmarkStart w:id="7" w:name="_Hlk10803969"/>
      <w:r w:rsidRPr="00A864E1">
        <w:rPr>
          <w:rFonts w:ascii="Arial" w:hAnsi="Arial" w:cs="Arial"/>
          <w:lang w:val="en-GB"/>
        </w:rPr>
        <w:t xml:space="preserve">Natural habitats are the physical, </w:t>
      </w:r>
      <w:r w:rsidR="00832094" w:rsidRPr="00A864E1">
        <w:rPr>
          <w:rFonts w:ascii="Arial" w:hAnsi="Arial" w:cs="Arial"/>
          <w:lang w:val="en-GB"/>
        </w:rPr>
        <w:t>chemical,</w:t>
      </w:r>
      <w:r w:rsidRPr="00A864E1">
        <w:rPr>
          <w:rFonts w:ascii="Arial" w:hAnsi="Arial" w:cs="Arial"/>
          <w:lang w:val="en-GB"/>
        </w:rPr>
        <w:t xml:space="preserve"> and biological systems that support </w:t>
      </w:r>
      <w:r w:rsidR="0009089B">
        <w:rPr>
          <w:rFonts w:ascii="Arial" w:hAnsi="Arial" w:cs="Arial"/>
          <w:lang w:val="en-GB"/>
        </w:rPr>
        <w:t>our biodiversity</w:t>
      </w:r>
      <w:r w:rsidRPr="00A864E1">
        <w:rPr>
          <w:rFonts w:ascii="Arial" w:hAnsi="Arial" w:cs="Arial"/>
          <w:lang w:val="en-GB"/>
        </w:rPr>
        <w:t>. More simply put, habitats are the places where these organisms live.</w:t>
      </w:r>
    </w:p>
    <w:p w14:paraId="7F3CA045" w14:textId="77777777" w:rsidR="00A864E1" w:rsidRDefault="00A864E1" w:rsidP="00A864E1">
      <w:pPr>
        <w:suppressAutoHyphens/>
        <w:autoSpaceDE w:val="0"/>
        <w:autoSpaceDN w:val="0"/>
        <w:adjustRightInd w:val="0"/>
        <w:spacing w:beforeLines="60" w:before="144" w:afterLines="60" w:after="144" w:line="360" w:lineRule="auto"/>
        <w:textAlignment w:val="center"/>
        <w:rPr>
          <w:rFonts w:ascii="Arial" w:hAnsi="Arial" w:cs="Arial"/>
          <w:lang w:val="en-GB"/>
        </w:rPr>
      </w:pPr>
      <w:r w:rsidRPr="00A864E1">
        <w:rPr>
          <w:rFonts w:ascii="Arial" w:hAnsi="Arial" w:cs="Arial"/>
          <w:lang w:val="en-GB"/>
        </w:rPr>
        <w:t>As a result of changing land uses from farming to residential and commercial development, the original natural habitats that once covered Maroondah, have been reduced to scattered small pockets of remnant vegetation</w:t>
      </w:r>
    </w:p>
    <w:bookmarkEnd w:id="7"/>
    <w:p w14:paraId="60061E4C" w14:textId="00DEAD80" w:rsidR="00DD3E49" w:rsidRPr="00042993" w:rsidRDefault="00EE31CF" w:rsidP="00CE0839">
      <w:pPr>
        <w:pStyle w:val="Heading3"/>
        <w:numPr>
          <w:ilvl w:val="0"/>
          <w:numId w:val="0"/>
        </w:numPr>
        <w:ind w:left="426"/>
        <w:rPr>
          <w:rFonts w:ascii="Arial" w:hAnsi="Arial" w:cs="Arial"/>
          <w:i/>
        </w:rPr>
      </w:pPr>
      <w:r>
        <w:rPr>
          <w:rFonts w:ascii="Arial" w:hAnsi="Arial" w:cs="Arial"/>
          <w:i/>
        </w:rPr>
        <w:t>Victorian</w:t>
      </w:r>
      <w:r w:rsidR="006C1EB8" w:rsidRPr="00042993">
        <w:rPr>
          <w:rFonts w:ascii="Arial" w:hAnsi="Arial" w:cs="Arial"/>
          <w:i/>
        </w:rPr>
        <w:t xml:space="preserve"> Government Land Use Planning Reforms</w:t>
      </w:r>
    </w:p>
    <w:p w14:paraId="6F216ABF" w14:textId="4EB24839" w:rsidR="002F1B81" w:rsidRDefault="002F1B81" w:rsidP="00D50FAC">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Several new </w:t>
      </w:r>
      <w:r w:rsidR="006C1EB8">
        <w:rPr>
          <w:rFonts w:ascii="Arial" w:hAnsi="Arial" w:cs="Arial"/>
          <w:lang w:val="en-GB"/>
        </w:rPr>
        <w:t xml:space="preserve">land use </w:t>
      </w:r>
      <w:r>
        <w:rPr>
          <w:rFonts w:ascii="Arial" w:hAnsi="Arial" w:cs="Arial"/>
          <w:lang w:val="en-GB"/>
        </w:rPr>
        <w:t xml:space="preserve">planning </w:t>
      </w:r>
      <w:r w:rsidR="006C1EB8">
        <w:rPr>
          <w:rFonts w:ascii="Arial" w:hAnsi="Arial" w:cs="Arial"/>
          <w:lang w:val="en-GB"/>
        </w:rPr>
        <w:t>reforms</w:t>
      </w:r>
      <w:r>
        <w:rPr>
          <w:rFonts w:ascii="Arial" w:hAnsi="Arial" w:cs="Arial"/>
          <w:lang w:val="en-GB"/>
        </w:rPr>
        <w:t xml:space="preserve"> have been introduced </w:t>
      </w:r>
      <w:r w:rsidR="006C1EB8">
        <w:rPr>
          <w:rFonts w:ascii="Arial" w:hAnsi="Arial" w:cs="Arial"/>
          <w:lang w:val="en-GB"/>
        </w:rPr>
        <w:t>in recent</w:t>
      </w:r>
      <w:r>
        <w:rPr>
          <w:rFonts w:ascii="Arial" w:hAnsi="Arial" w:cs="Arial"/>
          <w:lang w:val="en-GB"/>
        </w:rPr>
        <w:t xml:space="preserve"> years by the </w:t>
      </w:r>
      <w:r w:rsidR="00F93C77">
        <w:rPr>
          <w:rFonts w:ascii="Arial" w:hAnsi="Arial" w:cs="Arial"/>
          <w:lang w:val="en-GB"/>
        </w:rPr>
        <w:t>Victorian</w:t>
      </w:r>
      <w:r>
        <w:rPr>
          <w:rFonts w:ascii="Arial" w:hAnsi="Arial" w:cs="Arial"/>
          <w:lang w:val="en-GB"/>
        </w:rPr>
        <w:t xml:space="preserve"> Government that have relevance for vegetation.</w:t>
      </w:r>
    </w:p>
    <w:p w14:paraId="4C268CE7" w14:textId="4BEB4E42" w:rsidR="00D50FAC" w:rsidRDefault="00D50FAC" w:rsidP="00D50FAC">
      <w:pPr>
        <w:suppressAutoHyphens/>
        <w:autoSpaceDE w:val="0"/>
        <w:autoSpaceDN w:val="0"/>
        <w:adjustRightInd w:val="0"/>
        <w:spacing w:beforeLines="60" w:before="144" w:afterLines="60" w:after="144" w:line="360" w:lineRule="auto"/>
        <w:textAlignment w:val="center"/>
        <w:rPr>
          <w:rFonts w:ascii="Arial" w:hAnsi="Arial" w:cs="Arial"/>
          <w:lang w:val="en-GB"/>
        </w:rPr>
      </w:pPr>
      <w:r w:rsidRPr="00A57DE6">
        <w:rPr>
          <w:rFonts w:ascii="Arial" w:hAnsi="Arial" w:cs="Arial"/>
          <w:lang w:val="en-GB"/>
        </w:rPr>
        <w:t xml:space="preserve">In </w:t>
      </w:r>
      <w:r>
        <w:rPr>
          <w:rFonts w:ascii="Arial" w:hAnsi="Arial" w:cs="Arial"/>
          <w:lang w:val="en-GB"/>
        </w:rPr>
        <w:t>December</w:t>
      </w:r>
      <w:r w:rsidRPr="00A57DE6">
        <w:rPr>
          <w:rFonts w:ascii="Arial" w:hAnsi="Arial" w:cs="Arial"/>
          <w:lang w:val="en-GB"/>
        </w:rPr>
        <w:t xml:space="preserve"> 201</w:t>
      </w:r>
      <w:r>
        <w:rPr>
          <w:rFonts w:ascii="Arial" w:hAnsi="Arial" w:cs="Arial"/>
          <w:lang w:val="en-GB"/>
        </w:rPr>
        <w:t>7</w:t>
      </w:r>
      <w:r w:rsidRPr="00A57DE6">
        <w:rPr>
          <w:rFonts w:ascii="Arial" w:hAnsi="Arial" w:cs="Arial"/>
          <w:lang w:val="en-GB"/>
        </w:rPr>
        <w:t xml:space="preserve">, the </w:t>
      </w:r>
      <w:r w:rsidR="00EE31CF">
        <w:rPr>
          <w:rFonts w:ascii="Arial" w:hAnsi="Arial" w:cs="Arial"/>
          <w:lang w:val="en-GB"/>
        </w:rPr>
        <w:t>Victorian</w:t>
      </w:r>
      <w:r w:rsidRPr="00A57DE6">
        <w:rPr>
          <w:rFonts w:ascii="Arial" w:hAnsi="Arial" w:cs="Arial"/>
          <w:lang w:val="en-GB"/>
        </w:rPr>
        <w:t xml:space="preserve"> Government introduced Amendment VC13</w:t>
      </w:r>
      <w:r>
        <w:rPr>
          <w:rFonts w:ascii="Arial" w:hAnsi="Arial" w:cs="Arial"/>
          <w:lang w:val="en-GB"/>
        </w:rPr>
        <w:t>8</w:t>
      </w:r>
      <w:r w:rsidRPr="00A57DE6">
        <w:rPr>
          <w:rFonts w:ascii="Arial" w:hAnsi="Arial" w:cs="Arial"/>
          <w:lang w:val="en-GB"/>
        </w:rPr>
        <w:t xml:space="preserve"> </w:t>
      </w:r>
      <w:r w:rsidRPr="00D50FAC">
        <w:rPr>
          <w:rFonts w:ascii="Arial" w:hAnsi="Arial" w:cs="Arial"/>
          <w:lang w:val="en-GB"/>
        </w:rPr>
        <w:t>Native Vegetation Framework</w:t>
      </w:r>
      <w:r w:rsidRPr="00A57DE6">
        <w:rPr>
          <w:rFonts w:ascii="Arial" w:hAnsi="Arial" w:cs="Arial"/>
          <w:lang w:val="en-GB"/>
        </w:rPr>
        <w:t xml:space="preserve"> to implement changes to Victoria's native vegetation removal regulations.</w:t>
      </w:r>
    </w:p>
    <w:p w14:paraId="679CC7B4" w14:textId="77777777" w:rsidR="00042993" w:rsidRDefault="00042993">
      <w:pPr>
        <w:rPr>
          <w:rFonts w:ascii="Arial" w:hAnsi="Arial" w:cs="Arial"/>
          <w:lang w:val="en-GB"/>
        </w:rPr>
      </w:pPr>
      <w:r>
        <w:rPr>
          <w:rFonts w:ascii="Arial" w:hAnsi="Arial" w:cs="Arial"/>
          <w:lang w:val="en-GB"/>
        </w:rPr>
        <w:br w:type="page"/>
      </w:r>
    </w:p>
    <w:p w14:paraId="6EE82858" w14:textId="17886BD0" w:rsidR="00A57DE6" w:rsidRDefault="00974209" w:rsidP="00A57DE6">
      <w:pPr>
        <w:suppressAutoHyphens/>
        <w:autoSpaceDE w:val="0"/>
        <w:autoSpaceDN w:val="0"/>
        <w:adjustRightInd w:val="0"/>
        <w:spacing w:beforeLines="60" w:before="144" w:afterLines="60" w:after="144" w:line="360" w:lineRule="auto"/>
        <w:textAlignment w:val="center"/>
        <w:rPr>
          <w:rFonts w:ascii="Arial" w:hAnsi="Arial" w:cs="Arial"/>
          <w:lang w:val="en-GB"/>
        </w:rPr>
      </w:pPr>
      <w:r w:rsidRPr="00974209">
        <w:rPr>
          <w:rFonts w:ascii="Arial" w:hAnsi="Arial" w:cs="Arial"/>
          <w:lang w:val="en-GB"/>
        </w:rPr>
        <w:lastRenderedPageBreak/>
        <w:t>In July 2018</w:t>
      </w:r>
      <w:r>
        <w:rPr>
          <w:rFonts w:ascii="Arial" w:hAnsi="Arial" w:cs="Arial"/>
          <w:lang w:val="en-GB"/>
        </w:rPr>
        <w:t xml:space="preserve">, the Victorian Government introduced Amendment VC148 which represents a significant overhaul of the Victorian Planning Provisions. </w:t>
      </w:r>
      <w:r w:rsidRPr="00974209">
        <w:rPr>
          <w:rFonts w:ascii="Arial" w:hAnsi="Arial" w:cs="Arial"/>
          <w:lang w:val="en-GB"/>
        </w:rPr>
        <w:t>Designed to modernise and simplify the Victorian Planning System,</w:t>
      </w:r>
      <w:r>
        <w:rPr>
          <w:rFonts w:ascii="Arial" w:hAnsi="Arial" w:cs="Arial"/>
          <w:lang w:val="en-GB"/>
        </w:rPr>
        <w:t xml:space="preserve"> Amendment VC148</w:t>
      </w:r>
      <w:r w:rsidR="00A57DE6">
        <w:rPr>
          <w:rFonts w:ascii="Arial" w:hAnsi="Arial" w:cs="Arial"/>
          <w:lang w:val="en-GB"/>
        </w:rPr>
        <w:t>:</w:t>
      </w:r>
    </w:p>
    <w:p w14:paraId="51E3A45D" w14:textId="77777777" w:rsidR="00BB5860" w:rsidRPr="00BB5860" w:rsidRDefault="00BB5860"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BB5860">
        <w:rPr>
          <w:rFonts w:ascii="Arial" w:hAnsi="Arial" w:cs="Arial"/>
          <w:lang w:val="en-GB"/>
        </w:rPr>
        <w:t>Introduces a new Planning Policy Framework (PPF)</w:t>
      </w:r>
    </w:p>
    <w:p w14:paraId="25257168" w14:textId="77777777" w:rsidR="00BB5860" w:rsidRPr="00BB5860" w:rsidRDefault="00BB5860"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BB5860">
        <w:rPr>
          <w:rFonts w:ascii="Arial" w:hAnsi="Arial" w:cs="Arial"/>
          <w:lang w:val="en-GB"/>
        </w:rPr>
        <w:t>Enables the future introduction of a Municipal Planning Strategy (MPS)</w:t>
      </w:r>
    </w:p>
    <w:p w14:paraId="287C72A8" w14:textId="77777777" w:rsidR="00BB5860" w:rsidRPr="00BB5860" w:rsidRDefault="00BB5860"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BB5860">
        <w:rPr>
          <w:rFonts w:ascii="Arial" w:hAnsi="Arial" w:cs="Arial"/>
          <w:lang w:val="en-GB"/>
        </w:rPr>
        <w:t>Simplifies the VPP structure by:</w:t>
      </w:r>
    </w:p>
    <w:p w14:paraId="494762A2" w14:textId="77777777" w:rsidR="00BB5860" w:rsidRPr="00BB5860" w:rsidRDefault="00BB5860" w:rsidP="00EE31CF">
      <w:pPr>
        <w:pStyle w:val="ListParagraph"/>
        <w:numPr>
          <w:ilvl w:val="1"/>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BB5860">
        <w:rPr>
          <w:rFonts w:ascii="Arial" w:hAnsi="Arial" w:cs="Arial"/>
          <w:lang w:val="en-GB"/>
        </w:rPr>
        <w:t>restructuring particular provisions</w:t>
      </w:r>
    </w:p>
    <w:p w14:paraId="529FC541" w14:textId="1234BBE5" w:rsidR="00BB5860" w:rsidRPr="00BB5860" w:rsidRDefault="00BB5860" w:rsidP="00EE31CF">
      <w:pPr>
        <w:pStyle w:val="ListParagraph"/>
        <w:numPr>
          <w:ilvl w:val="1"/>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BB5860">
        <w:rPr>
          <w:rFonts w:ascii="Arial" w:hAnsi="Arial" w:cs="Arial"/>
          <w:lang w:val="en-GB"/>
        </w:rPr>
        <w:t xml:space="preserve">integrating VicSmart into applicable zones, </w:t>
      </w:r>
      <w:r w:rsidR="00832094" w:rsidRPr="00BB5860">
        <w:rPr>
          <w:rFonts w:ascii="Arial" w:hAnsi="Arial" w:cs="Arial"/>
          <w:lang w:val="en-GB"/>
        </w:rPr>
        <w:t>overlays,</w:t>
      </w:r>
      <w:r w:rsidRPr="00BB5860">
        <w:rPr>
          <w:rFonts w:ascii="Arial" w:hAnsi="Arial" w:cs="Arial"/>
          <w:lang w:val="en-GB"/>
        </w:rPr>
        <w:t xml:space="preserve"> and particular provisions</w:t>
      </w:r>
    </w:p>
    <w:p w14:paraId="565F37BD" w14:textId="77777777" w:rsidR="00BB5860" w:rsidRPr="00BB5860" w:rsidRDefault="00BB5860" w:rsidP="00EE31CF">
      <w:pPr>
        <w:pStyle w:val="ListParagraph"/>
        <w:numPr>
          <w:ilvl w:val="1"/>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BB5860">
        <w:rPr>
          <w:rFonts w:ascii="Arial" w:hAnsi="Arial" w:cs="Arial"/>
          <w:lang w:val="en-GB"/>
        </w:rPr>
        <w:t>consolidating operational and administrative provisions</w:t>
      </w:r>
    </w:p>
    <w:p w14:paraId="1DEA216F" w14:textId="160EAE9F" w:rsidR="00BB5860" w:rsidRPr="00BB5860" w:rsidRDefault="00BB5860" w:rsidP="00042993">
      <w:pPr>
        <w:pStyle w:val="ListParagraph"/>
        <w:numPr>
          <w:ilvl w:val="0"/>
          <w:numId w:val="4"/>
        </w:numPr>
        <w:suppressAutoHyphens/>
        <w:autoSpaceDE w:val="0"/>
        <w:autoSpaceDN w:val="0"/>
        <w:adjustRightInd w:val="0"/>
        <w:spacing w:beforeLines="60" w:before="144" w:afterLines="60" w:after="144" w:line="360" w:lineRule="auto"/>
        <w:textAlignment w:val="center"/>
        <w:rPr>
          <w:rFonts w:ascii="Arial" w:hAnsi="Arial" w:cs="Arial"/>
          <w:lang w:val="en-GB"/>
        </w:rPr>
      </w:pPr>
      <w:r w:rsidRPr="00BB5860">
        <w:rPr>
          <w:rFonts w:ascii="Arial" w:hAnsi="Arial" w:cs="Arial"/>
          <w:lang w:val="en-GB"/>
        </w:rPr>
        <w:t>Amends specific zones, overlays and particular provisions to improve their structure and operation, and to support the future translation of Local Planning Policy Frameworks (LPPFs) to the MPS and PPF</w:t>
      </w:r>
      <w:r w:rsidR="00EE31CF">
        <w:rPr>
          <w:rFonts w:ascii="Arial" w:hAnsi="Arial" w:cs="Arial"/>
          <w:lang w:val="en-GB"/>
        </w:rPr>
        <w:t>.</w:t>
      </w:r>
    </w:p>
    <w:p w14:paraId="02E4B20E" w14:textId="77777777" w:rsidR="00A57DE6" w:rsidRPr="00A57DE6" w:rsidRDefault="00A57DE6" w:rsidP="00D50FAC">
      <w:pPr>
        <w:suppressAutoHyphens/>
        <w:autoSpaceDE w:val="0"/>
        <w:autoSpaceDN w:val="0"/>
        <w:adjustRightInd w:val="0"/>
        <w:spacing w:beforeLines="60" w:before="144" w:afterLines="60" w:after="144" w:line="360" w:lineRule="auto"/>
        <w:textAlignment w:val="center"/>
        <w:rPr>
          <w:rFonts w:ascii="Arial" w:hAnsi="Arial" w:cs="Arial"/>
          <w:lang w:val="en-GB"/>
        </w:rPr>
      </w:pPr>
      <w:r w:rsidRPr="00A57DE6">
        <w:rPr>
          <w:rFonts w:ascii="Arial" w:hAnsi="Arial" w:cs="Arial"/>
          <w:lang w:val="en-GB"/>
        </w:rPr>
        <w:t>In October 2018, the Victorian Government introduced Amendment VC154 Stormwater Management to implement integrated water management reforms.</w:t>
      </w:r>
    </w:p>
    <w:p w14:paraId="05BE45D3" w14:textId="623D92F6" w:rsidR="00A57DE6" w:rsidRDefault="00A57DE6" w:rsidP="00D50FAC">
      <w:pPr>
        <w:suppressAutoHyphens/>
        <w:autoSpaceDE w:val="0"/>
        <w:autoSpaceDN w:val="0"/>
        <w:adjustRightInd w:val="0"/>
        <w:spacing w:beforeLines="60" w:before="144" w:afterLines="60" w:after="144" w:line="360" w:lineRule="auto"/>
        <w:textAlignment w:val="center"/>
        <w:rPr>
          <w:rFonts w:ascii="Arial" w:hAnsi="Arial" w:cs="Arial"/>
          <w:lang w:val="en-GB"/>
        </w:rPr>
      </w:pPr>
      <w:r w:rsidRPr="00A57DE6">
        <w:rPr>
          <w:rFonts w:ascii="Arial" w:hAnsi="Arial" w:cs="Arial"/>
          <w:lang w:val="en-GB"/>
        </w:rPr>
        <w:t>In April 2019, the Victorian Government introduced Amendment VC136 Better Apartments Design Standards that implements state-wide planning requirements for apartment developments.</w:t>
      </w:r>
    </w:p>
    <w:p w14:paraId="1DA46137" w14:textId="7483BE6B" w:rsidR="00042993" w:rsidRDefault="00D50FAC" w:rsidP="00D50FAC">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These amendments represent significant changes, and will require Maroondah to update key sections of its planning scheme. The amendments also present key opportunities to refine and improve Maroondah’s planning controls that relate to vegetation.</w:t>
      </w:r>
      <w:r w:rsidR="002F1B81">
        <w:rPr>
          <w:rFonts w:ascii="Arial" w:hAnsi="Arial" w:cs="Arial"/>
          <w:lang w:val="en-GB"/>
        </w:rPr>
        <w:t xml:space="preserve"> </w:t>
      </w:r>
      <w:r w:rsidR="00042993">
        <w:rPr>
          <w:rFonts w:ascii="Arial" w:hAnsi="Arial" w:cs="Arial"/>
          <w:lang w:val="en-GB"/>
        </w:rPr>
        <w:t>A well-informed community and well-prepared Council staff can support the smooth introduction of significant changes</w:t>
      </w:r>
      <w:r w:rsidR="002F1B81">
        <w:rPr>
          <w:rFonts w:ascii="Arial" w:hAnsi="Arial" w:cs="Arial"/>
          <w:lang w:val="en-GB"/>
        </w:rPr>
        <w:t>.</w:t>
      </w:r>
    </w:p>
    <w:p w14:paraId="7D2D137E" w14:textId="77777777" w:rsidR="00042993" w:rsidRDefault="00042993">
      <w:pPr>
        <w:rPr>
          <w:rFonts w:ascii="Arial" w:hAnsi="Arial" w:cs="Arial"/>
          <w:lang w:val="en-GB"/>
        </w:rPr>
      </w:pPr>
      <w:r>
        <w:rPr>
          <w:rFonts w:ascii="Arial" w:hAnsi="Arial" w:cs="Arial"/>
          <w:lang w:val="en-GB"/>
        </w:rPr>
        <w:br w:type="page"/>
      </w:r>
    </w:p>
    <w:p w14:paraId="49726795" w14:textId="1959F097" w:rsidR="00DD3E49" w:rsidRPr="00042993" w:rsidRDefault="005827FE" w:rsidP="00EC0DB7">
      <w:pPr>
        <w:pStyle w:val="Heading1"/>
        <w:numPr>
          <w:ilvl w:val="0"/>
          <w:numId w:val="0"/>
        </w:numPr>
        <w:rPr>
          <w:rFonts w:ascii="Arial" w:hAnsi="Arial" w:cs="Arial"/>
          <w:b/>
          <w:sz w:val="32"/>
          <w:szCs w:val="32"/>
        </w:rPr>
      </w:pPr>
      <w:bookmarkStart w:id="8" w:name="_Toc16588486"/>
      <w:r w:rsidRPr="00042993">
        <w:rPr>
          <w:rFonts w:ascii="Arial" w:hAnsi="Arial" w:cs="Arial"/>
          <w:b/>
          <w:sz w:val="32"/>
          <w:szCs w:val="32"/>
        </w:rPr>
        <w:lastRenderedPageBreak/>
        <w:t xml:space="preserve">Community </w:t>
      </w:r>
      <w:r w:rsidR="00EE31CF">
        <w:rPr>
          <w:rFonts w:ascii="Arial" w:hAnsi="Arial" w:cs="Arial"/>
          <w:b/>
          <w:sz w:val="32"/>
          <w:szCs w:val="32"/>
        </w:rPr>
        <w:t>i</w:t>
      </w:r>
      <w:r w:rsidR="006B501E" w:rsidRPr="00042993">
        <w:rPr>
          <w:rFonts w:ascii="Arial" w:hAnsi="Arial" w:cs="Arial"/>
          <w:b/>
          <w:sz w:val="32"/>
          <w:szCs w:val="32"/>
        </w:rPr>
        <w:t>nput</w:t>
      </w:r>
      <w:bookmarkEnd w:id="8"/>
    </w:p>
    <w:p w14:paraId="7D0D2A58" w14:textId="7220E28E" w:rsidR="0043099A" w:rsidRDefault="7D661AF7"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sidRPr="7D661AF7">
        <w:rPr>
          <w:rFonts w:ascii="Arial" w:hAnsi="Arial" w:cs="Arial"/>
          <w:lang w:val="en-GB"/>
        </w:rPr>
        <w:t xml:space="preserve">The future provision of a substantial, healthy, and inter-connected ‘green and leafy environment’ for our community is fundamental to maintaining the essential services </w:t>
      </w:r>
      <w:r w:rsidR="0031400F">
        <w:rPr>
          <w:rFonts w:ascii="Arial" w:hAnsi="Arial" w:cs="Arial"/>
          <w:lang w:val="en-GB"/>
        </w:rPr>
        <w:t xml:space="preserve">vegetation </w:t>
      </w:r>
      <w:r w:rsidRPr="7D661AF7">
        <w:rPr>
          <w:rFonts w:ascii="Arial" w:hAnsi="Arial" w:cs="Arial"/>
          <w:lang w:val="en-GB"/>
        </w:rPr>
        <w:t>can and does provide the Maroondah community.</w:t>
      </w:r>
    </w:p>
    <w:p w14:paraId="40A888B0" w14:textId="11162D69" w:rsidR="00CC396D" w:rsidRDefault="005827FE" w:rsidP="00CC396D">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Through consultation undertaken by Council to date for this </w:t>
      </w:r>
      <w:r w:rsidR="00BB5860">
        <w:rPr>
          <w:rFonts w:ascii="Arial" w:hAnsi="Arial" w:cs="Arial"/>
          <w:lang w:val="en-GB"/>
        </w:rPr>
        <w:t>s</w:t>
      </w:r>
      <w:r>
        <w:rPr>
          <w:rFonts w:ascii="Arial" w:hAnsi="Arial" w:cs="Arial"/>
          <w:lang w:val="en-GB"/>
        </w:rPr>
        <w:t xml:space="preserve">trategy </w:t>
      </w:r>
      <w:r w:rsidR="00BB5860">
        <w:rPr>
          <w:rFonts w:ascii="Arial" w:hAnsi="Arial" w:cs="Arial"/>
          <w:lang w:val="en-GB"/>
        </w:rPr>
        <w:t>people</w:t>
      </w:r>
      <w:r w:rsidR="00CC396D">
        <w:rPr>
          <w:rFonts w:ascii="Arial" w:hAnsi="Arial" w:cs="Arial"/>
          <w:lang w:val="en-GB"/>
        </w:rPr>
        <w:t xml:space="preserve"> </w:t>
      </w:r>
      <w:r>
        <w:rPr>
          <w:rFonts w:ascii="Arial" w:hAnsi="Arial" w:cs="Arial"/>
          <w:lang w:val="en-GB"/>
        </w:rPr>
        <w:t xml:space="preserve">have said that </w:t>
      </w:r>
      <w:r w:rsidR="00CC396D">
        <w:rPr>
          <w:rFonts w:ascii="Arial" w:hAnsi="Arial" w:cs="Arial"/>
          <w:lang w:val="en-GB"/>
        </w:rPr>
        <w:t xml:space="preserve">they </w:t>
      </w:r>
      <w:r>
        <w:rPr>
          <w:rFonts w:ascii="Arial" w:hAnsi="Arial" w:cs="Arial"/>
          <w:lang w:val="en-GB"/>
        </w:rPr>
        <w:t xml:space="preserve">highly </w:t>
      </w:r>
      <w:r w:rsidR="00CC396D">
        <w:rPr>
          <w:rFonts w:ascii="Arial" w:hAnsi="Arial" w:cs="Arial"/>
          <w:lang w:val="en-GB"/>
        </w:rPr>
        <w:t>value Maroondah’s vegetation and the services it provides them.</w:t>
      </w:r>
      <w:r w:rsidR="00CC396D" w:rsidRPr="00CC396D">
        <w:rPr>
          <w:rFonts w:ascii="Arial" w:hAnsi="Arial" w:cs="Arial"/>
          <w:lang w:val="en-GB"/>
        </w:rPr>
        <w:t xml:space="preserve"> </w:t>
      </w:r>
      <w:r w:rsidR="00CC396D">
        <w:rPr>
          <w:rFonts w:ascii="Arial" w:hAnsi="Arial" w:cs="Arial"/>
          <w:lang w:val="en-GB"/>
        </w:rPr>
        <w:t>The top three responses collected at Café Consult in 2017 for why they value vegetation where “</w:t>
      </w:r>
      <w:r w:rsidR="00CC396D" w:rsidRPr="0066468D">
        <w:rPr>
          <w:rFonts w:ascii="Arial" w:hAnsi="Arial" w:cs="Arial"/>
          <w:i/>
          <w:lang w:val="en-GB"/>
        </w:rPr>
        <w:t>Native plants and animals</w:t>
      </w:r>
      <w:r w:rsidR="00CC396D">
        <w:rPr>
          <w:rFonts w:ascii="Arial" w:hAnsi="Arial" w:cs="Arial"/>
          <w:lang w:val="en-GB"/>
        </w:rPr>
        <w:t>”, “</w:t>
      </w:r>
      <w:r w:rsidR="00CC396D" w:rsidRPr="0066468D">
        <w:rPr>
          <w:rFonts w:ascii="Arial" w:hAnsi="Arial" w:cs="Arial"/>
          <w:i/>
          <w:lang w:val="en-GB"/>
        </w:rPr>
        <w:t xml:space="preserve">Clean </w:t>
      </w:r>
      <w:r w:rsidR="00832094" w:rsidRPr="0066468D">
        <w:rPr>
          <w:rFonts w:ascii="Arial" w:hAnsi="Arial" w:cs="Arial"/>
          <w:i/>
          <w:lang w:val="en-GB"/>
        </w:rPr>
        <w:t>air</w:t>
      </w:r>
      <w:r w:rsidR="00832094">
        <w:rPr>
          <w:rFonts w:ascii="Arial" w:hAnsi="Arial" w:cs="Arial"/>
          <w:lang w:val="en-GB"/>
        </w:rPr>
        <w:t>“</w:t>
      </w:r>
      <w:r w:rsidR="00CC396D">
        <w:rPr>
          <w:rFonts w:ascii="Arial" w:hAnsi="Arial" w:cs="Arial"/>
          <w:lang w:val="en-GB"/>
        </w:rPr>
        <w:t>, and “</w:t>
      </w:r>
      <w:r w:rsidR="00CC396D" w:rsidRPr="0066468D">
        <w:rPr>
          <w:rFonts w:ascii="Arial" w:hAnsi="Arial" w:cs="Arial"/>
          <w:i/>
          <w:lang w:val="en-GB"/>
        </w:rPr>
        <w:t>Shade and cooling</w:t>
      </w:r>
      <w:r w:rsidR="00CC396D">
        <w:rPr>
          <w:rFonts w:ascii="Arial" w:hAnsi="Arial" w:cs="Arial"/>
          <w:lang w:val="en-GB"/>
        </w:rPr>
        <w:t>”.</w:t>
      </w:r>
    </w:p>
    <w:p w14:paraId="3F5B20D5" w14:textId="2EF2992F" w:rsidR="00CC396D" w:rsidRDefault="005827FE" w:rsidP="00CC396D">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Council</w:t>
      </w:r>
      <w:r w:rsidR="00CC396D" w:rsidRPr="00CC396D">
        <w:rPr>
          <w:rFonts w:ascii="Arial" w:hAnsi="Arial" w:cs="Arial"/>
          <w:lang w:val="en-GB"/>
        </w:rPr>
        <w:t xml:space="preserve"> have also heard from the community that it is important for vegetation to be managed to prevent degradation from weeds and pests, to prevent trees dying, to prevent trees causing damage to buildings and paths, to manage safety risks, and to protect waterways. </w:t>
      </w:r>
    </w:p>
    <w:p w14:paraId="374C53B5" w14:textId="0910B4BC" w:rsidR="0043099A" w:rsidRDefault="00042993" w:rsidP="0DA05930">
      <w:pPr>
        <w:suppressAutoHyphens/>
        <w:autoSpaceDE w:val="0"/>
        <w:autoSpaceDN w:val="0"/>
        <w:adjustRightInd w:val="0"/>
        <w:spacing w:beforeLines="60" w:before="144" w:afterLines="60" w:after="144" w:line="360" w:lineRule="auto"/>
        <w:textAlignment w:val="center"/>
        <w:rPr>
          <w:rFonts w:ascii="Arial" w:hAnsi="Arial" w:cs="Arial"/>
          <w:lang w:val="en-GB"/>
        </w:rPr>
      </w:pPr>
      <w:r>
        <w:rPr>
          <w:noProof/>
          <w:lang w:eastAsia="en-AU"/>
        </w:rPr>
        <w:drawing>
          <wp:anchor distT="0" distB="0" distL="114300" distR="114300" simplePos="0" relativeHeight="251691008" behindDoc="1" locked="0" layoutInCell="1" allowOverlap="1" wp14:anchorId="77ED7033" wp14:editId="0D0F780E">
            <wp:simplePos x="0" y="0"/>
            <wp:positionH relativeFrom="margin">
              <wp:align>left</wp:align>
            </wp:positionH>
            <wp:positionV relativeFrom="paragraph">
              <wp:posOffset>1546225</wp:posOffset>
            </wp:positionV>
            <wp:extent cx="5652135" cy="3679190"/>
            <wp:effectExtent l="0" t="0" r="5715" b="0"/>
            <wp:wrapTight wrapText="bothSides">
              <wp:wrapPolygon edited="0">
                <wp:start x="0" y="0"/>
                <wp:lineTo x="0" y="21473"/>
                <wp:lineTo x="21549" y="21473"/>
                <wp:lineTo x="2154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14160" r="13947" b="29868"/>
                    <a:stretch/>
                  </pic:blipFill>
                  <pic:spPr bwMode="auto">
                    <a:xfrm>
                      <a:off x="0" y="0"/>
                      <a:ext cx="5652135" cy="3679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D661AF7" w:rsidRPr="7D661AF7">
        <w:rPr>
          <w:rFonts w:ascii="Arial" w:hAnsi="Arial" w:cs="Arial"/>
          <w:lang w:val="en-GB"/>
        </w:rPr>
        <w:t xml:space="preserve">There are numerous opportunities for Maroondah to navigate the coming changes and create the green and leafy future Maroondah we desire. Grasping these opportunities, and creating more, require </w:t>
      </w:r>
      <w:r w:rsidR="005827FE">
        <w:rPr>
          <w:rFonts w:ascii="Arial" w:hAnsi="Arial" w:cs="Arial"/>
          <w:lang w:val="en-GB"/>
        </w:rPr>
        <w:t xml:space="preserve">a partnership approach between </w:t>
      </w:r>
      <w:r w:rsidR="7D661AF7" w:rsidRPr="7D661AF7">
        <w:rPr>
          <w:rFonts w:ascii="Arial" w:hAnsi="Arial" w:cs="Arial"/>
          <w:lang w:val="en-GB"/>
        </w:rPr>
        <w:t>Council, businesses, developers, residents, and the wider community - to join forces in elevating the importance of vegetation, establishing a cult</w:t>
      </w:r>
      <w:r w:rsidR="00F93C77">
        <w:rPr>
          <w:rFonts w:ascii="Arial" w:hAnsi="Arial" w:cs="Arial"/>
          <w:lang w:val="en-GB"/>
        </w:rPr>
        <w:t>ure of collaboration and custodian</w:t>
      </w:r>
      <w:r w:rsidR="7D661AF7" w:rsidRPr="7D661AF7">
        <w:rPr>
          <w:rFonts w:ascii="Arial" w:hAnsi="Arial" w:cs="Arial"/>
          <w:lang w:val="en-GB"/>
        </w:rPr>
        <w:t xml:space="preserve">ship, and together finding new and innovative ways of doing things, facilitated by a willingness to innovate, change, and adapt. </w:t>
      </w:r>
    </w:p>
    <w:p w14:paraId="4B94D5A5" w14:textId="0FF197B8" w:rsidR="00F66668" w:rsidRDefault="00F66668">
      <w:pPr>
        <w:rPr>
          <w:rFonts w:ascii="Arial" w:hAnsi="Arial" w:cs="Arial"/>
          <w:b/>
          <w:bCs/>
          <w:lang w:val="en-GB"/>
        </w:rPr>
      </w:pPr>
      <w:r>
        <w:rPr>
          <w:rFonts w:ascii="Arial" w:hAnsi="Arial" w:cs="Arial"/>
          <w:b/>
          <w:bCs/>
          <w:lang w:val="en-GB"/>
        </w:rPr>
        <w:br w:type="page"/>
      </w:r>
    </w:p>
    <w:p w14:paraId="0DC237AF" w14:textId="67E81EB4" w:rsidR="00C31529" w:rsidRPr="00042993" w:rsidRDefault="006B501E" w:rsidP="00042993">
      <w:pPr>
        <w:pStyle w:val="Heading1"/>
        <w:numPr>
          <w:ilvl w:val="0"/>
          <w:numId w:val="0"/>
        </w:numPr>
        <w:rPr>
          <w:rFonts w:ascii="Arial" w:hAnsi="Arial" w:cs="Arial"/>
          <w:b/>
          <w:sz w:val="32"/>
          <w:szCs w:val="32"/>
          <w:lang w:val="en-GB"/>
        </w:rPr>
      </w:pPr>
      <w:bookmarkStart w:id="9" w:name="_Toc16588487"/>
      <w:r w:rsidRPr="00042993">
        <w:rPr>
          <w:rFonts w:ascii="Arial" w:hAnsi="Arial" w:cs="Arial"/>
          <w:b/>
          <w:sz w:val="32"/>
          <w:szCs w:val="32"/>
          <w:lang w:val="en-GB"/>
        </w:rPr>
        <w:lastRenderedPageBreak/>
        <w:t xml:space="preserve">Strategy </w:t>
      </w:r>
      <w:r w:rsidR="004D7520">
        <w:rPr>
          <w:rFonts w:ascii="Arial" w:hAnsi="Arial" w:cs="Arial"/>
          <w:b/>
          <w:sz w:val="32"/>
          <w:szCs w:val="32"/>
          <w:lang w:val="en-GB"/>
        </w:rPr>
        <w:t xml:space="preserve">Vision, Mission, and </w:t>
      </w:r>
      <w:r w:rsidR="008A3CE4" w:rsidRPr="00042993">
        <w:rPr>
          <w:rFonts w:ascii="Arial" w:hAnsi="Arial" w:cs="Arial"/>
          <w:b/>
          <w:sz w:val="32"/>
          <w:szCs w:val="32"/>
          <w:lang w:val="en-GB"/>
        </w:rPr>
        <w:t>O</w:t>
      </w:r>
      <w:r w:rsidR="00E6007F" w:rsidRPr="00042993">
        <w:rPr>
          <w:rFonts w:ascii="Arial" w:hAnsi="Arial" w:cs="Arial"/>
          <w:b/>
          <w:sz w:val="32"/>
          <w:szCs w:val="32"/>
          <w:lang w:val="en-GB"/>
        </w:rPr>
        <w:t>utcomes</w:t>
      </w:r>
      <w:bookmarkEnd w:id="9"/>
    </w:p>
    <w:p w14:paraId="03B6F7EC" w14:textId="66769754" w:rsidR="004D7520" w:rsidRPr="004D7520" w:rsidRDefault="005F50B8" w:rsidP="004D7520">
      <w:pPr>
        <w:pStyle w:val="NoParagraphStyle"/>
        <w:spacing w:beforeLines="60" w:before="144" w:afterLines="60" w:after="144" w:line="360" w:lineRule="auto"/>
        <w:rPr>
          <w:rFonts w:ascii="Arial" w:hAnsi="Arial" w:cs="Arial"/>
          <w:bCs/>
          <w:color w:val="auto"/>
          <w:sz w:val="22"/>
          <w:szCs w:val="22"/>
        </w:rPr>
      </w:pPr>
      <w:r>
        <w:rPr>
          <w:rFonts w:ascii="Arial" w:hAnsi="Arial" w:cs="Arial"/>
          <w:bCs/>
          <w:color w:val="auto"/>
          <w:sz w:val="22"/>
          <w:szCs w:val="22"/>
        </w:rPr>
        <w:t>Based on the wide range of evidence collected, this strategy sets the following vision for vegetation in Maroondah, and Council’s mission for achieving the vision.</w:t>
      </w:r>
    </w:p>
    <w:p w14:paraId="7C4B4EBB" w14:textId="2D7885EF" w:rsidR="004D7520" w:rsidRPr="00B258C0" w:rsidRDefault="004D7520" w:rsidP="004D7520">
      <w:pPr>
        <w:pStyle w:val="NoParagraphStyle"/>
        <w:shd w:val="clear" w:color="auto" w:fill="FFF2CC" w:themeFill="accent4" w:themeFillTint="33"/>
        <w:spacing w:beforeLines="60" w:before="144" w:afterLines="60" w:after="144" w:line="360" w:lineRule="auto"/>
        <w:rPr>
          <w:rFonts w:ascii="Arial" w:hAnsi="Arial" w:cs="Arial"/>
          <w:b/>
          <w:bCs/>
          <w:color w:val="auto"/>
          <w:sz w:val="28"/>
          <w:szCs w:val="28"/>
        </w:rPr>
      </w:pPr>
      <w:r w:rsidRPr="00B258C0">
        <w:rPr>
          <w:rFonts w:ascii="Arial" w:hAnsi="Arial" w:cs="Arial"/>
          <w:b/>
          <w:bCs/>
          <w:color w:val="auto"/>
          <w:sz w:val="28"/>
          <w:szCs w:val="28"/>
        </w:rPr>
        <w:t>Vision</w:t>
      </w:r>
    </w:p>
    <w:p w14:paraId="701863A0" w14:textId="427DBBF2" w:rsidR="004D7520" w:rsidRDefault="004D7520" w:rsidP="004D7520">
      <w:pPr>
        <w:pStyle w:val="NoParagraphStyle"/>
        <w:shd w:val="clear" w:color="auto" w:fill="FFF2CC" w:themeFill="accent4" w:themeFillTint="33"/>
        <w:spacing w:beforeLines="60" w:before="144" w:afterLines="60" w:after="144" w:line="360" w:lineRule="auto"/>
        <w:rPr>
          <w:rFonts w:ascii="Arial" w:hAnsi="Arial" w:cs="Arial"/>
          <w:bCs/>
          <w:color w:val="auto"/>
          <w:sz w:val="22"/>
          <w:szCs w:val="22"/>
        </w:rPr>
      </w:pPr>
      <w:r>
        <w:rPr>
          <w:rFonts w:ascii="Arial" w:hAnsi="Arial" w:cs="Arial"/>
          <w:bCs/>
          <w:color w:val="auto"/>
          <w:sz w:val="22"/>
          <w:szCs w:val="22"/>
        </w:rPr>
        <w:t>“</w:t>
      </w:r>
      <w:r w:rsidRPr="00315442">
        <w:rPr>
          <w:rFonts w:ascii="Arial" w:hAnsi="Arial" w:cs="Arial"/>
          <w:bCs/>
          <w:color w:val="auto"/>
          <w:sz w:val="22"/>
          <w:szCs w:val="22"/>
        </w:rPr>
        <w:t xml:space="preserve">In 2040, more people, plants and animals in Maroondah are reaping the </w:t>
      </w:r>
      <w:r w:rsidR="00F529C6">
        <w:rPr>
          <w:rFonts w:ascii="Arial" w:hAnsi="Arial" w:cs="Arial"/>
          <w:bCs/>
          <w:color w:val="auto"/>
          <w:sz w:val="22"/>
          <w:szCs w:val="22"/>
        </w:rPr>
        <w:t>wellbeing</w:t>
      </w:r>
      <w:r w:rsidRPr="00315442">
        <w:rPr>
          <w:rFonts w:ascii="Arial" w:hAnsi="Arial" w:cs="Arial"/>
          <w:bCs/>
          <w:color w:val="auto"/>
          <w:sz w:val="22"/>
          <w:szCs w:val="22"/>
        </w:rPr>
        <w:t xml:space="preserve"> and habitat benefits of abundant and diverse vegetation for healthier living and life.</w:t>
      </w:r>
      <w:r>
        <w:rPr>
          <w:rFonts w:ascii="Arial" w:hAnsi="Arial" w:cs="Arial"/>
          <w:bCs/>
          <w:color w:val="auto"/>
          <w:sz w:val="22"/>
          <w:szCs w:val="22"/>
        </w:rPr>
        <w:t>”</w:t>
      </w:r>
    </w:p>
    <w:p w14:paraId="559BF85D" w14:textId="77777777" w:rsidR="004D7520" w:rsidRPr="00B258C0" w:rsidRDefault="004D7520" w:rsidP="004D7520">
      <w:p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sz w:val="28"/>
          <w:szCs w:val="28"/>
          <w:lang w:val="en-GB"/>
        </w:rPr>
      </w:pPr>
      <w:r w:rsidRPr="00B258C0">
        <w:rPr>
          <w:rFonts w:ascii="Arial" w:hAnsi="Arial" w:cs="Arial"/>
          <w:b/>
          <w:bCs/>
          <w:sz w:val="28"/>
          <w:szCs w:val="28"/>
          <w:lang w:val="en-GB"/>
        </w:rPr>
        <w:t>Council’s Mission</w:t>
      </w:r>
    </w:p>
    <w:p w14:paraId="5B93FE65" w14:textId="77777777" w:rsidR="004D7520" w:rsidRDefault="004D7520" w:rsidP="004D7520">
      <w:p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w:t>
      </w:r>
      <w:r w:rsidRPr="00315442">
        <w:rPr>
          <w:rFonts w:ascii="Arial" w:hAnsi="Arial" w:cs="Arial"/>
          <w:bCs/>
          <w:lang w:val="en-GB"/>
        </w:rPr>
        <w:t>Through direct action, strategic partnerships, and developing a community culture of custodianship, Council will lead and coordinate collaborative action to protect and extend the foundation of vegetation that supports healthier life for people, plants, and animals in a changing Maroondah.</w:t>
      </w:r>
      <w:r>
        <w:rPr>
          <w:rFonts w:ascii="Arial" w:hAnsi="Arial" w:cs="Arial"/>
          <w:bCs/>
          <w:lang w:val="en-GB"/>
        </w:rPr>
        <w:t>”</w:t>
      </w:r>
    </w:p>
    <w:p w14:paraId="7F1B76A0" w14:textId="77777777" w:rsidR="004D7520" w:rsidRDefault="004D7520" w:rsidP="00042993">
      <w:pPr>
        <w:pStyle w:val="Body"/>
        <w:spacing w:beforeLines="60" w:before="144" w:afterLines="60" w:after="144" w:line="360" w:lineRule="auto"/>
        <w:rPr>
          <w:rFonts w:ascii="Arial" w:hAnsi="Arial" w:cs="Arial"/>
          <w:color w:val="auto"/>
          <w:sz w:val="22"/>
          <w:szCs w:val="22"/>
        </w:rPr>
      </w:pPr>
    </w:p>
    <w:p w14:paraId="4F77553C" w14:textId="29C35D22" w:rsidR="00D552B9" w:rsidRDefault="005F50B8" w:rsidP="00042993">
      <w:pPr>
        <w:pStyle w:val="Body"/>
        <w:spacing w:beforeLines="60" w:before="144" w:afterLines="60" w:after="144" w:line="360" w:lineRule="auto"/>
        <w:rPr>
          <w:rFonts w:ascii="Arial" w:hAnsi="Arial" w:cs="Arial"/>
          <w:color w:val="auto"/>
          <w:sz w:val="22"/>
          <w:szCs w:val="22"/>
        </w:rPr>
      </w:pPr>
      <w:r>
        <w:rPr>
          <w:rFonts w:ascii="Arial" w:hAnsi="Arial" w:cs="Arial"/>
          <w:color w:val="auto"/>
          <w:sz w:val="22"/>
          <w:szCs w:val="22"/>
        </w:rPr>
        <w:t>To achieve the vision, and fulfil Council’s mission, t</w:t>
      </w:r>
      <w:r w:rsidR="00EF1EDD">
        <w:rPr>
          <w:rFonts w:ascii="Arial" w:hAnsi="Arial" w:cs="Arial"/>
          <w:color w:val="auto"/>
          <w:sz w:val="22"/>
          <w:szCs w:val="22"/>
        </w:rPr>
        <w:t>hree</w:t>
      </w:r>
      <w:r w:rsidR="00D552B9" w:rsidRPr="00D552B9">
        <w:rPr>
          <w:rFonts w:ascii="Arial" w:hAnsi="Arial" w:cs="Arial"/>
          <w:color w:val="auto"/>
          <w:sz w:val="22"/>
          <w:szCs w:val="22"/>
        </w:rPr>
        <w:t xml:space="preserve"> key outcomes </w:t>
      </w:r>
      <w:r>
        <w:rPr>
          <w:rFonts w:ascii="Arial" w:hAnsi="Arial" w:cs="Arial"/>
          <w:color w:val="auto"/>
          <w:sz w:val="22"/>
          <w:szCs w:val="22"/>
        </w:rPr>
        <w:t xml:space="preserve">are </w:t>
      </w:r>
      <w:r w:rsidR="008A3CE4">
        <w:rPr>
          <w:rFonts w:ascii="Arial" w:hAnsi="Arial" w:cs="Arial"/>
          <w:color w:val="auto"/>
          <w:sz w:val="22"/>
          <w:szCs w:val="22"/>
        </w:rPr>
        <w:t>sought to help</w:t>
      </w:r>
      <w:r w:rsidR="00D552B9" w:rsidRPr="00D552B9">
        <w:rPr>
          <w:rFonts w:ascii="Arial" w:hAnsi="Arial" w:cs="Arial"/>
          <w:color w:val="auto"/>
          <w:sz w:val="22"/>
          <w:szCs w:val="22"/>
        </w:rPr>
        <w:t xml:space="preserve"> creat</w:t>
      </w:r>
      <w:r w:rsidR="008A3CE4">
        <w:rPr>
          <w:rFonts w:ascii="Arial" w:hAnsi="Arial" w:cs="Arial"/>
          <w:color w:val="auto"/>
          <w:sz w:val="22"/>
          <w:szCs w:val="22"/>
        </w:rPr>
        <w:t>e</w:t>
      </w:r>
      <w:r w:rsidR="00D552B9" w:rsidRPr="00D552B9">
        <w:rPr>
          <w:rFonts w:ascii="Arial" w:hAnsi="Arial" w:cs="Arial"/>
          <w:color w:val="auto"/>
          <w:sz w:val="22"/>
          <w:szCs w:val="22"/>
        </w:rPr>
        <w:t xml:space="preserve"> a </w:t>
      </w:r>
      <w:r w:rsidR="00BB051B">
        <w:rPr>
          <w:rFonts w:ascii="Arial" w:hAnsi="Arial" w:cs="Arial"/>
          <w:color w:val="auto"/>
          <w:sz w:val="22"/>
          <w:szCs w:val="22"/>
        </w:rPr>
        <w:t>greener and leafier</w:t>
      </w:r>
      <w:r w:rsidR="00980E46">
        <w:rPr>
          <w:rFonts w:ascii="Arial" w:hAnsi="Arial" w:cs="Arial"/>
          <w:color w:val="auto"/>
          <w:sz w:val="22"/>
          <w:szCs w:val="22"/>
        </w:rPr>
        <w:t xml:space="preserve"> Maroondah</w:t>
      </w:r>
      <w:r w:rsidR="00F65931">
        <w:rPr>
          <w:rFonts w:ascii="Arial" w:hAnsi="Arial" w:cs="Arial"/>
          <w:color w:val="auto"/>
          <w:sz w:val="22"/>
          <w:szCs w:val="22"/>
        </w:rPr>
        <w:t xml:space="preserve"> </w:t>
      </w:r>
      <w:r>
        <w:rPr>
          <w:rFonts w:ascii="Arial" w:hAnsi="Arial" w:cs="Arial"/>
          <w:color w:val="auto"/>
          <w:sz w:val="22"/>
          <w:szCs w:val="22"/>
        </w:rPr>
        <w:t xml:space="preserve">for health, wellbeing, and biodiversity, </w:t>
      </w:r>
      <w:r w:rsidR="00F65931">
        <w:rPr>
          <w:rFonts w:ascii="Arial" w:hAnsi="Arial" w:cs="Arial"/>
          <w:color w:val="auto"/>
          <w:sz w:val="22"/>
          <w:szCs w:val="22"/>
        </w:rPr>
        <w:t>as detailed below</w:t>
      </w:r>
      <w:r w:rsidR="00980E46">
        <w:rPr>
          <w:rFonts w:ascii="Arial" w:hAnsi="Arial" w:cs="Arial"/>
          <w:color w:val="auto"/>
          <w:sz w:val="22"/>
          <w:szCs w:val="22"/>
        </w:rPr>
        <w:t>:</w:t>
      </w:r>
    </w:p>
    <w:p w14:paraId="68017ABF" w14:textId="403ED8C7" w:rsidR="00D552B9" w:rsidRPr="009B0B6C" w:rsidRDefault="00EE31CF" w:rsidP="00042993">
      <w:pPr>
        <w:pStyle w:val="Heading2"/>
        <w:numPr>
          <w:ilvl w:val="1"/>
          <w:numId w:val="0"/>
        </w:numPr>
        <w:spacing w:before="0"/>
        <w:rPr>
          <w:rFonts w:ascii="Arial" w:hAnsi="Arial" w:cs="Arial"/>
          <w:b/>
          <w:color w:val="auto"/>
        </w:rPr>
      </w:pPr>
      <w:bookmarkStart w:id="10" w:name="_Toc16588488"/>
      <w:r>
        <w:rPr>
          <w:rFonts w:ascii="Arial" w:hAnsi="Arial" w:cs="Arial"/>
          <w:b/>
          <w:color w:val="auto"/>
        </w:rPr>
        <w:t>1. A more l</w:t>
      </w:r>
      <w:r w:rsidR="7D661AF7" w:rsidRPr="009B0B6C">
        <w:rPr>
          <w:rFonts w:ascii="Arial" w:hAnsi="Arial" w:cs="Arial"/>
          <w:b/>
          <w:color w:val="auto"/>
        </w:rPr>
        <w:t>iveable Maroondah</w:t>
      </w:r>
      <w:bookmarkEnd w:id="10"/>
    </w:p>
    <w:p w14:paraId="45FB0818" w14:textId="2729F502" w:rsidR="00C36A49" w:rsidRPr="00C62B11" w:rsidRDefault="009B0F90" w:rsidP="00042993">
      <w:pPr>
        <w:pStyle w:val="Body"/>
        <w:spacing w:beforeLines="60" w:before="144" w:afterLines="60" w:after="144" w:line="360" w:lineRule="auto"/>
      </w:pPr>
      <w:bookmarkStart w:id="11" w:name="_Hlk10799954"/>
      <w:bookmarkEnd w:id="11"/>
      <w:r>
        <w:rPr>
          <w:rFonts w:ascii="Arial" w:eastAsia="Arial" w:hAnsi="Arial" w:cs="Arial"/>
          <w:sz w:val="22"/>
          <w:szCs w:val="22"/>
        </w:rPr>
        <w:t>More v</w:t>
      </w:r>
      <w:r w:rsidR="7D661AF7" w:rsidRPr="7D661AF7">
        <w:rPr>
          <w:rFonts w:ascii="Arial" w:eastAsia="Arial" w:hAnsi="Arial" w:cs="Arial"/>
          <w:sz w:val="22"/>
          <w:szCs w:val="22"/>
        </w:rPr>
        <w:t>egetation, especially an extensive and connected canopy of trees providing shade, cooling, pleasant and tranquil green spaces, water absorption, and habitat elements, that supports community health and wellbeing by helping people connect with nature, avoid heat-related illnesses, reduce anxiety and stress, avoid flooding issues, and engage in outdoor physical activity (walking/riding/playing)</w:t>
      </w:r>
      <w:r w:rsidR="000B5A66">
        <w:rPr>
          <w:rFonts w:ascii="Arial" w:eastAsia="Arial" w:hAnsi="Arial" w:cs="Arial"/>
          <w:sz w:val="22"/>
          <w:szCs w:val="22"/>
        </w:rPr>
        <w:t>.</w:t>
      </w:r>
    </w:p>
    <w:p w14:paraId="49BDDDB3" w14:textId="3675DB62" w:rsidR="00D552B9" w:rsidRPr="009B0B6C" w:rsidRDefault="00EE31CF" w:rsidP="00042993">
      <w:pPr>
        <w:pStyle w:val="Heading2"/>
        <w:numPr>
          <w:ilvl w:val="1"/>
          <w:numId w:val="0"/>
        </w:numPr>
        <w:spacing w:before="0"/>
        <w:rPr>
          <w:rFonts w:ascii="Arial" w:hAnsi="Arial" w:cs="Arial"/>
          <w:b/>
          <w:color w:val="auto"/>
        </w:rPr>
      </w:pPr>
      <w:bookmarkStart w:id="12" w:name="_Hlk10799806"/>
      <w:bookmarkStart w:id="13" w:name="_Toc16588489"/>
      <w:r>
        <w:rPr>
          <w:rFonts w:ascii="Arial" w:hAnsi="Arial" w:cs="Arial"/>
          <w:b/>
          <w:color w:val="auto"/>
        </w:rPr>
        <w:t>2. More n</w:t>
      </w:r>
      <w:r w:rsidR="7D661AF7" w:rsidRPr="009B0B6C">
        <w:rPr>
          <w:rFonts w:ascii="Arial" w:hAnsi="Arial" w:cs="Arial"/>
          <w:b/>
          <w:color w:val="auto"/>
        </w:rPr>
        <w:t>ature throughout Maroondah</w:t>
      </w:r>
      <w:bookmarkEnd w:id="12"/>
      <w:bookmarkEnd w:id="13"/>
    </w:p>
    <w:p w14:paraId="0B005582" w14:textId="6B3A545D" w:rsidR="007564AC" w:rsidRDefault="007564AC" w:rsidP="7D661AF7">
      <w:pPr>
        <w:pStyle w:val="Body"/>
        <w:spacing w:beforeLines="60" w:before="144" w:afterLines="60" w:after="144" w:line="360" w:lineRule="auto"/>
        <w:rPr>
          <w:rFonts w:ascii="Arial" w:eastAsia="Arial" w:hAnsi="Arial" w:cs="Arial"/>
          <w:sz w:val="22"/>
          <w:szCs w:val="22"/>
        </w:rPr>
      </w:pPr>
      <w:bookmarkStart w:id="14" w:name="_Hlk10799986"/>
      <w:r>
        <w:rPr>
          <w:rFonts w:ascii="Arial" w:eastAsia="Arial" w:hAnsi="Arial" w:cs="Arial"/>
          <w:sz w:val="22"/>
          <w:szCs w:val="22"/>
        </w:rPr>
        <w:t>More v</w:t>
      </w:r>
      <w:r w:rsidRPr="007564AC">
        <w:rPr>
          <w:rFonts w:ascii="Arial" w:eastAsia="Arial" w:hAnsi="Arial" w:cs="Arial"/>
          <w:sz w:val="22"/>
          <w:szCs w:val="22"/>
        </w:rPr>
        <w:t>egetation, in the form of a well-connected network of indigenous trees, shrubs and understorey plants providing a wide range of habitat elements</w:t>
      </w:r>
      <w:r>
        <w:rPr>
          <w:rFonts w:ascii="Arial" w:eastAsia="Arial" w:hAnsi="Arial" w:cs="Arial"/>
          <w:sz w:val="22"/>
          <w:szCs w:val="22"/>
        </w:rPr>
        <w:t xml:space="preserve"> such as</w:t>
      </w:r>
      <w:r w:rsidRPr="007564AC">
        <w:rPr>
          <w:rFonts w:ascii="Arial" w:eastAsia="Arial" w:hAnsi="Arial" w:cs="Arial"/>
          <w:sz w:val="22"/>
          <w:szCs w:val="22"/>
        </w:rPr>
        <w:t xml:space="preserve"> the food, shelter</w:t>
      </w:r>
      <w:r>
        <w:rPr>
          <w:rFonts w:ascii="Arial" w:eastAsia="Arial" w:hAnsi="Arial" w:cs="Arial"/>
          <w:sz w:val="22"/>
          <w:szCs w:val="22"/>
        </w:rPr>
        <w:t>,</w:t>
      </w:r>
      <w:r w:rsidRPr="007564AC">
        <w:rPr>
          <w:rFonts w:ascii="Arial" w:eastAsia="Arial" w:hAnsi="Arial" w:cs="Arial"/>
          <w:sz w:val="22"/>
          <w:szCs w:val="22"/>
        </w:rPr>
        <w:t xml:space="preserve"> and opportunities to move through the landscape </w:t>
      </w:r>
      <w:r>
        <w:rPr>
          <w:rFonts w:ascii="Arial" w:eastAsia="Arial" w:hAnsi="Arial" w:cs="Arial"/>
          <w:sz w:val="22"/>
          <w:szCs w:val="22"/>
        </w:rPr>
        <w:t xml:space="preserve">that </w:t>
      </w:r>
      <w:r w:rsidRPr="007564AC">
        <w:rPr>
          <w:rFonts w:ascii="Arial" w:eastAsia="Arial" w:hAnsi="Arial" w:cs="Arial"/>
          <w:sz w:val="22"/>
          <w:szCs w:val="22"/>
        </w:rPr>
        <w:t xml:space="preserve">native flora and fauna in Maroondah </w:t>
      </w:r>
      <w:r>
        <w:rPr>
          <w:rFonts w:ascii="Arial" w:eastAsia="Arial" w:hAnsi="Arial" w:cs="Arial"/>
          <w:sz w:val="22"/>
          <w:szCs w:val="22"/>
        </w:rPr>
        <w:t xml:space="preserve">need </w:t>
      </w:r>
      <w:r w:rsidRPr="007564AC">
        <w:rPr>
          <w:rFonts w:ascii="Arial" w:eastAsia="Arial" w:hAnsi="Arial" w:cs="Arial"/>
          <w:sz w:val="22"/>
          <w:szCs w:val="22"/>
        </w:rPr>
        <w:t>to flourish, and simultaneously create more opportunities for people to encounter and connect with nature close to where the live, work and play.</w:t>
      </w:r>
    </w:p>
    <w:bookmarkEnd w:id="14"/>
    <w:p w14:paraId="049F31CB" w14:textId="6E842B7D" w:rsidR="00964B00" w:rsidRDefault="00964B00" w:rsidP="003A3C15">
      <w:pPr>
        <w:pStyle w:val="Body"/>
        <w:spacing w:beforeLines="60" w:before="144" w:afterLines="60" w:after="144" w:line="360" w:lineRule="auto"/>
        <w:rPr>
          <w:rFonts w:ascii="Arial" w:hAnsi="Arial" w:cs="Arial"/>
          <w:color w:val="auto"/>
          <w:sz w:val="22"/>
          <w:szCs w:val="22"/>
        </w:rPr>
      </w:pPr>
    </w:p>
    <w:p w14:paraId="5F8556B7" w14:textId="1B812AE2" w:rsidR="005F50B8" w:rsidRDefault="005F50B8" w:rsidP="003A3C15">
      <w:pPr>
        <w:pStyle w:val="Body"/>
        <w:spacing w:beforeLines="60" w:before="144" w:afterLines="60" w:after="144" w:line="360" w:lineRule="auto"/>
        <w:rPr>
          <w:rFonts w:ascii="Arial" w:hAnsi="Arial" w:cs="Arial"/>
          <w:color w:val="auto"/>
          <w:sz w:val="22"/>
          <w:szCs w:val="22"/>
        </w:rPr>
      </w:pPr>
    </w:p>
    <w:p w14:paraId="4556E662" w14:textId="77777777" w:rsidR="005F50B8" w:rsidRDefault="005F50B8" w:rsidP="003A3C15">
      <w:pPr>
        <w:pStyle w:val="Body"/>
        <w:spacing w:beforeLines="60" w:before="144" w:afterLines="60" w:after="144" w:line="360" w:lineRule="auto"/>
        <w:rPr>
          <w:rFonts w:ascii="Arial" w:hAnsi="Arial" w:cs="Arial"/>
          <w:color w:val="auto"/>
          <w:sz w:val="22"/>
          <w:szCs w:val="22"/>
        </w:rPr>
      </w:pPr>
    </w:p>
    <w:p w14:paraId="5A15043D" w14:textId="14E1E914" w:rsidR="00C31529" w:rsidRPr="009B0B6C" w:rsidRDefault="00C31529" w:rsidP="003A3C15">
      <w:pPr>
        <w:suppressAutoHyphens/>
        <w:autoSpaceDE w:val="0"/>
        <w:autoSpaceDN w:val="0"/>
        <w:adjustRightInd w:val="0"/>
        <w:spacing w:beforeLines="60" w:before="144" w:afterLines="60" w:after="144" w:line="360" w:lineRule="auto"/>
        <w:textAlignment w:val="center"/>
        <w:rPr>
          <w:rFonts w:ascii="Arial" w:hAnsi="Arial" w:cs="Arial"/>
          <w:b/>
          <w:bCs/>
          <w:i/>
          <w:sz w:val="24"/>
          <w:szCs w:val="24"/>
          <w:lang w:val="en-GB"/>
        </w:rPr>
      </w:pPr>
      <w:r w:rsidRPr="009B0B6C">
        <w:rPr>
          <w:rFonts w:ascii="Arial" w:hAnsi="Arial" w:cs="Arial"/>
          <w:b/>
          <w:bCs/>
          <w:i/>
          <w:sz w:val="24"/>
          <w:szCs w:val="24"/>
          <w:lang w:val="en-GB"/>
        </w:rPr>
        <w:lastRenderedPageBreak/>
        <w:t xml:space="preserve">Council’s </w:t>
      </w:r>
      <w:r w:rsidR="00EE31CF">
        <w:rPr>
          <w:rFonts w:ascii="Arial" w:hAnsi="Arial" w:cs="Arial"/>
          <w:b/>
          <w:bCs/>
          <w:i/>
          <w:sz w:val="24"/>
          <w:szCs w:val="24"/>
          <w:lang w:val="en-GB"/>
        </w:rPr>
        <w:t>r</w:t>
      </w:r>
      <w:r w:rsidRPr="009B0B6C">
        <w:rPr>
          <w:rFonts w:ascii="Arial" w:hAnsi="Arial" w:cs="Arial"/>
          <w:b/>
          <w:bCs/>
          <w:i/>
          <w:sz w:val="24"/>
          <w:szCs w:val="24"/>
          <w:lang w:val="en-GB"/>
        </w:rPr>
        <w:t xml:space="preserve">ole in </w:t>
      </w:r>
      <w:r w:rsidR="00EE31CF">
        <w:rPr>
          <w:rFonts w:ascii="Arial" w:hAnsi="Arial" w:cs="Arial"/>
          <w:b/>
          <w:bCs/>
          <w:i/>
          <w:sz w:val="24"/>
          <w:szCs w:val="24"/>
          <w:lang w:val="en-GB"/>
        </w:rPr>
        <w:t>v</w:t>
      </w:r>
      <w:r w:rsidR="007864A4" w:rsidRPr="009B0B6C">
        <w:rPr>
          <w:rFonts w:ascii="Arial" w:hAnsi="Arial" w:cs="Arial"/>
          <w:b/>
          <w:bCs/>
          <w:i/>
          <w:sz w:val="24"/>
          <w:szCs w:val="24"/>
          <w:lang w:val="en-GB"/>
        </w:rPr>
        <w:t>egetation</w:t>
      </w:r>
      <w:r w:rsidR="00EE31CF">
        <w:rPr>
          <w:rFonts w:ascii="Arial" w:hAnsi="Arial" w:cs="Arial"/>
          <w:b/>
          <w:bCs/>
          <w:i/>
          <w:sz w:val="24"/>
          <w:szCs w:val="24"/>
          <w:lang w:val="en-GB"/>
        </w:rPr>
        <w:t xml:space="preserve"> m</w:t>
      </w:r>
      <w:r w:rsidR="00B45C1E" w:rsidRPr="009B0B6C">
        <w:rPr>
          <w:rFonts w:ascii="Arial" w:hAnsi="Arial" w:cs="Arial"/>
          <w:b/>
          <w:bCs/>
          <w:i/>
          <w:sz w:val="24"/>
          <w:szCs w:val="24"/>
          <w:lang w:val="en-GB"/>
        </w:rPr>
        <w:t>anagement</w:t>
      </w:r>
    </w:p>
    <w:p w14:paraId="4DBC8084" w14:textId="72CCF1BB" w:rsidR="007864A4" w:rsidRDefault="0DA05930" w:rsidP="0DA05930">
      <w:pPr>
        <w:suppressAutoHyphens/>
        <w:autoSpaceDE w:val="0"/>
        <w:autoSpaceDN w:val="0"/>
        <w:adjustRightInd w:val="0"/>
        <w:spacing w:beforeLines="60" w:before="144" w:afterLines="60" w:after="144" w:line="360" w:lineRule="auto"/>
        <w:textAlignment w:val="center"/>
        <w:rPr>
          <w:rFonts w:ascii="Arial" w:hAnsi="Arial" w:cs="Arial"/>
          <w:lang w:val="en-GB"/>
        </w:rPr>
      </w:pPr>
      <w:r w:rsidRPr="0DA05930">
        <w:rPr>
          <w:rFonts w:ascii="Arial" w:hAnsi="Arial" w:cs="Arial"/>
          <w:lang w:val="en-GB"/>
        </w:rPr>
        <w:t>All types of vegetation play a role in achieving these outcomes, and Council has responsibilities that influence vegetation management in four key areas:</w:t>
      </w:r>
    </w:p>
    <w:p w14:paraId="15E0321A" w14:textId="0A443D36" w:rsidR="00E12847" w:rsidRDefault="00E12847" w:rsidP="00474C88">
      <w:pPr>
        <w:pStyle w:val="ListParagraph"/>
        <w:numPr>
          <w:ilvl w:val="0"/>
          <w:numId w:val="2"/>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Planning and management of vegetation public assets and open spaces</w:t>
      </w:r>
    </w:p>
    <w:p w14:paraId="4104336F" w14:textId="77777777" w:rsidR="00747142" w:rsidRDefault="00747142" w:rsidP="00474C88">
      <w:pPr>
        <w:pStyle w:val="ListParagraph"/>
        <w:numPr>
          <w:ilvl w:val="0"/>
          <w:numId w:val="2"/>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Administration of the planning scheme that guides Maroondah’s ongoing growth and development</w:t>
      </w:r>
    </w:p>
    <w:p w14:paraId="24C0A374" w14:textId="77777777" w:rsidR="00747142" w:rsidRDefault="00747142" w:rsidP="00474C88">
      <w:pPr>
        <w:pStyle w:val="ListParagraph"/>
        <w:numPr>
          <w:ilvl w:val="0"/>
          <w:numId w:val="2"/>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Providing information and support to guide community action</w:t>
      </w:r>
    </w:p>
    <w:p w14:paraId="43F0FD85" w14:textId="40B40CF7" w:rsidR="00D552B9" w:rsidRDefault="00747142" w:rsidP="00474C88">
      <w:pPr>
        <w:pStyle w:val="ListParagraph"/>
        <w:numPr>
          <w:ilvl w:val="0"/>
          <w:numId w:val="2"/>
        </w:num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Leadership and influence</w:t>
      </w:r>
      <w:r w:rsidR="00EE31CF">
        <w:rPr>
          <w:rFonts w:ascii="Arial" w:hAnsi="Arial" w:cs="Arial"/>
          <w:lang w:val="en-GB"/>
        </w:rPr>
        <w:t>.</w:t>
      </w:r>
    </w:p>
    <w:p w14:paraId="70AA3EEF" w14:textId="715BE620" w:rsidR="00980E46" w:rsidRPr="00980E46" w:rsidRDefault="00980E46" w:rsidP="00042993">
      <w:pPr>
        <w:pStyle w:val="Body"/>
        <w:spacing w:beforeLines="60" w:before="144" w:afterLines="60" w:after="144" w:line="360" w:lineRule="auto"/>
        <w:rPr>
          <w:rFonts w:ascii="Arial" w:hAnsi="Arial" w:cs="Arial"/>
          <w:color w:val="auto"/>
          <w:sz w:val="22"/>
          <w:szCs w:val="22"/>
        </w:rPr>
      </w:pPr>
      <w:r w:rsidRPr="00980E46">
        <w:rPr>
          <w:rFonts w:ascii="Arial" w:hAnsi="Arial" w:cs="Arial"/>
          <w:color w:val="auto"/>
          <w:sz w:val="22"/>
          <w:szCs w:val="22"/>
        </w:rPr>
        <w:t xml:space="preserve">Achievement of the two key outcomes </w:t>
      </w:r>
      <w:r w:rsidR="009B0B6C">
        <w:rPr>
          <w:rFonts w:ascii="Arial" w:hAnsi="Arial" w:cs="Arial"/>
          <w:color w:val="auto"/>
          <w:sz w:val="22"/>
          <w:szCs w:val="22"/>
        </w:rPr>
        <w:t>above</w:t>
      </w:r>
      <w:r w:rsidRPr="00980E46">
        <w:rPr>
          <w:rFonts w:ascii="Arial" w:hAnsi="Arial" w:cs="Arial"/>
          <w:color w:val="auto"/>
          <w:sz w:val="22"/>
          <w:szCs w:val="22"/>
        </w:rPr>
        <w:t xml:space="preserve"> can be well supported by a Council that has organisational arrangements that provide clarity of purpose, facilitate collaboration</w:t>
      </w:r>
      <w:r>
        <w:rPr>
          <w:rFonts w:ascii="Arial" w:hAnsi="Arial" w:cs="Arial"/>
          <w:color w:val="auto"/>
          <w:sz w:val="22"/>
          <w:szCs w:val="22"/>
        </w:rPr>
        <w:t>,</w:t>
      </w:r>
      <w:r w:rsidRPr="00980E46">
        <w:rPr>
          <w:rFonts w:ascii="Arial" w:hAnsi="Arial" w:cs="Arial"/>
          <w:color w:val="auto"/>
          <w:sz w:val="22"/>
          <w:szCs w:val="22"/>
        </w:rPr>
        <w:t xml:space="preserve"> and drive action</w:t>
      </w:r>
      <w:r>
        <w:rPr>
          <w:rFonts w:ascii="Arial" w:hAnsi="Arial" w:cs="Arial"/>
          <w:color w:val="auto"/>
          <w:sz w:val="22"/>
          <w:szCs w:val="22"/>
        </w:rPr>
        <w:t xml:space="preserve">. As such we also aim to achieve a </w:t>
      </w:r>
      <w:r w:rsidR="00EE31CF">
        <w:rPr>
          <w:rFonts w:ascii="Arial" w:hAnsi="Arial" w:cs="Arial"/>
          <w:color w:val="auto"/>
          <w:sz w:val="22"/>
          <w:szCs w:val="22"/>
        </w:rPr>
        <w:t>third, foundational outcome.</w:t>
      </w:r>
    </w:p>
    <w:p w14:paraId="405BCCA5" w14:textId="7EB61141" w:rsidR="00980E46" w:rsidRPr="009B0B6C" w:rsidRDefault="00980E46" w:rsidP="00042993">
      <w:pPr>
        <w:pStyle w:val="Heading2"/>
        <w:numPr>
          <w:ilvl w:val="1"/>
          <w:numId w:val="0"/>
        </w:numPr>
        <w:spacing w:before="0"/>
        <w:rPr>
          <w:rFonts w:ascii="Arial" w:hAnsi="Arial" w:cs="Arial"/>
          <w:b/>
          <w:color w:val="auto"/>
        </w:rPr>
      </w:pPr>
      <w:bookmarkStart w:id="15" w:name="_Toc16588490"/>
      <w:r w:rsidRPr="009B0B6C">
        <w:rPr>
          <w:rFonts w:ascii="Arial" w:hAnsi="Arial" w:cs="Arial"/>
          <w:b/>
          <w:color w:val="auto"/>
        </w:rPr>
        <w:t xml:space="preserve">3. </w:t>
      </w:r>
      <w:r w:rsidR="00D35067" w:rsidRPr="009B0B6C">
        <w:rPr>
          <w:rFonts w:ascii="Arial" w:hAnsi="Arial" w:cs="Arial"/>
          <w:b/>
          <w:color w:val="auto"/>
        </w:rPr>
        <w:t>C</w:t>
      </w:r>
      <w:r w:rsidRPr="009B0B6C">
        <w:rPr>
          <w:rFonts w:ascii="Arial" w:hAnsi="Arial" w:cs="Arial"/>
          <w:b/>
          <w:color w:val="auto"/>
        </w:rPr>
        <w:t xml:space="preserve">ouncil </w:t>
      </w:r>
      <w:r w:rsidR="00EE31CF">
        <w:rPr>
          <w:rFonts w:ascii="Arial" w:hAnsi="Arial" w:cs="Arial"/>
          <w:b/>
          <w:color w:val="auto"/>
        </w:rPr>
        <w:t>s</w:t>
      </w:r>
      <w:r w:rsidR="00D35067" w:rsidRPr="009B0B6C">
        <w:rPr>
          <w:rFonts w:ascii="Arial" w:hAnsi="Arial" w:cs="Arial"/>
          <w:b/>
          <w:color w:val="auto"/>
        </w:rPr>
        <w:t>upport</w:t>
      </w:r>
      <w:bookmarkEnd w:id="15"/>
    </w:p>
    <w:p w14:paraId="77732EDD" w14:textId="080AFBAF" w:rsidR="0DA05930" w:rsidRDefault="0DA05930" w:rsidP="00C62B11">
      <w:pPr>
        <w:pStyle w:val="Body"/>
        <w:spacing w:beforeLines="60" w:before="144" w:afterLines="60" w:after="144" w:line="360" w:lineRule="auto"/>
        <w:rPr>
          <w:rFonts w:ascii="Arial" w:hAnsi="Arial" w:cs="Arial"/>
        </w:rPr>
      </w:pPr>
      <w:r w:rsidRPr="0DA05930">
        <w:rPr>
          <w:rFonts w:ascii="Arial" w:hAnsi="Arial" w:cs="Arial"/>
          <w:color w:val="auto"/>
          <w:sz w:val="22"/>
          <w:szCs w:val="22"/>
        </w:rPr>
        <w:t xml:space="preserve">Council </w:t>
      </w:r>
      <w:r w:rsidR="00D35067">
        <w:rPr>
          <w:rFonts w:ascii="Arial" w:hAnsi="Arial" w:cs="Arial"/>
          <w:color w:val="auto"/>
          <w:sz w:val="22"/>
          <w:szCs w:val="22"/>
        </w:rPr>
        <w:t xml:space="preserve">has </w:t>
      </w:r>
      <w:r w:rsidR="00CB494F">
        <w:rPr>
          <w:rFonts w:ascii="Arial" w:hAnsi="Arial" w:cs="Arial"/>
          <w:color w:val="auto"/>
          <w:sz w:val="22"/>
          <w:szCs w:val="22"/>
        </w:rPr>
        <w:t xml:space="preserve">clear </w:t>
      </w:r>
      <w:r w:rsidRPr="0DA05930">
        <w:rPr>
          <w:rFonts w:ascii="Arial" w:hAnsi="Arial" w:cs="Arial"/>
          <w:color w:val="auto"/>
          <w:sz w:val="22"/>
          <w:szCs w:val="22"/>
        </w:rPr>
        <w:t>policy</w:t>
      </w:r>
      <w:r w:rsidR="00CB494F">
        <w:rPr>
          <w:rFonts w:ascii="Arial" w:hAnsi="Arial" w:cs="Arial"/>
          <w:color w:val="auto"/>
          <w:sz w:val="22"/>
          <w:szCs w:val="22"/>
        </w:rPr>
        <w:t xml:space="preserve"> and direction</w:t>
      </w:r>
      <w:r w:rsidR="00191743">
        <w:rPr>
          <w:rFonts w:ascii="Arial" w:hAnsi="Arial" w:cs="Arial"/>
          <w:color w:val="auto"/>
          <w:sz w:val="22"/>
          <w:szCs w:val="22"/>
        </w:rPr>
        <w:t xml:space="preserve"> that supports implementation of this Strategy with a focus on the importance of vegetation collaborative action</w:t>
      </w:r>
      <w:r w:rsidRPr="0DA05930">
        <w:rPr>
          <w:rFonts w:ascii="Arial" w:hAnsi="Arial" w:cs="Arial"/>
          <w:color w:val="auto"/>
          <w:sz w:val="22"/>
          <w:szCs w:val="22"/>
        </w:rPr>
        <w:t xml:space="preserve">, </w:t>
      </w:r>
      <w:r w:rsidR="00191743">
        <w:rPr>
          <w:rFonts w:ascii="Arial" w:hAnsi="Arial" w:cs="Arial"/>
          <w:color w:val="auto"/>
          <w:sz w:val="22"/>
          <w:szCs w:val="22"/>
        </w:rPr>
        <w:t xml:space="preserve">and </w:t>
      </w:r>
      <w:r w:rsidRPr="0DA05930">
        <w:rPr>
          <w:rFonts w:ascii="Arial" w:hAnsi="Arial" w:cs="Arial"/>
          <w:color w:val="auto"/>
          <w:sz w:val="22"/>
          <w:szCs w:val="22"/>
        </w:rPr>
        <w:t>measurable targets coupled with monitoring and reporting of progress</w:t>
      </w:r>
      <w:r w:rsidR="00D35067">
        <w:rPr>
          <w:rFonts w:ascii="Arial" w:hAnsi="Arial" w:cs="Arial"/>
          <w:color w:val="auto"/>
          <w:sz w:val="22"/>
          <w:szCs w:val="22"/>
        </w:rPr>
        <w:t>.</w:t>
      </w:r>
    </w:p>
    <w:p w14:paraId="327F3370" w14:textId="2F9D5716" w:rsidR="0DA05930" w:rsidRPr="009B0B6C" w:rsidRDefault="00EE31CF" w:rsidP="009B0B6C">
      <w:pPr>
        <w:pStyle w:val="Heading2"/>
        <w:numPr>
          <w:ilvl w:val="1"/>
          <w:numId w:val="0"/>
        </w:numPr>
        <w:spacing w:before="0"/>
        <w:rPr>
          <w:rFonts w:ascii="Arial" w:hAnsi="Arial" w:cs="Arial"/>
          <w:b/>
          <w:color w:val="auto"/>
        </w:rPr>
      </w:pPr>
      <w:bookmarkStart w:id="16" w:name="_Toc16588491"/>
      <w:r>
        <w:rPr>
          <w:rFonts w:ascii="Arial" w:hAnsi="Arial" w:cs="Arial"/>
          <w:b/>
          <w:color w:val="auto"/>
        </w:rPr>
        <w:t>A f</w:t>
      </w:r>
      <w:r w:rsidR="40ABB84A" w:rsidRPr="009B0B6C">
        <w:rPr>
          <w:rFonts w:ascii="Arial" w:hAnsi="Arial" w:cs="Arial"/>
          <w:b/>
          <w:color w:val="auto"/>
        </w:rPr>
        <w:t xml:space="preserve">ocus on </w:t>
      </w:r>
      <w:r>
        <w:rPr>
          <w:rFonts w:ascii="Arial" w:hAnsi="Arial" w:cs="Arial"/>
          <w:b/>
          <w:color w:val="auto"/>
        </w:rPr>
        <w:t>f</w:t>
      </w:r>
      <w:r w:rsidR="40ABB84A" w:rsidRPr="009B0B6C">
        <w:rPr>
          <w:rFonts w:ascii="Arial" w:hAnsi="Arial" w:cs="Arial"/>
          <w:b/>
          <w:color w:val="auto"/>
        </w:rPr>
        <w:t>auna</w:t>
      </w:r>
      <w:bookmarkEnd w:id="16"/>
    </w:p>
    <w:p w14:paraId="720B621E" w14:textId="7C111A2A" w:rsidR="0DA05930" w:rsidRDefault="00373259" w:rsidP="0DA05930">
      <w:pPr>
        <w:spacing w:beforeLines="60" w:before="144" w:afterLines="60" w:after="144" w:line="360" w:lineRule="auto"/>
        <w:rPr>
          <w:rFonts w:ascii="Arial" w:hAnsi="Arial" w:cs="Arial"/>
          <w:lang w:val="en-GB"/>
        </w:rPr>
      </w:pPr>
      <w:r>
        <w:rPr>
          <w:rFonts w:ascii="Arial" w:hAnsi="Arial" w:cs="Arial"/>
          <w:lang w:val="en-GB"/>
        </w:rPr>
        <w:t>Council</w:t>
      </w:r>
      <w:r w:rsidR="0DA05930" w:rsidRPr="0DA05930">
        <w:rPr>
          <w:rFonts w:ascii="Arial" w:hAnsi="Arial" w:cs="Arial"/>
          <w:lang w:val="en-GB"/>
        </w:rPr>
        <w:t xml:space="preserve"> </w:t>
      </w:r>
      <w:r>
        <w:rPr>
          <w:rFonts w:ascii="Arial" w:hAnsi="Arial" w:cs="Arial"/>
          <w:lang w:val="en-GB"/>
        </w:rPr>
        <w:t>appreciates the importance of a</w:t>
      </w:r>
      <w:r w:rsidR="0DA05930" w:rsidRPr="0DA05930">
        <w:rPr>
          <w:rFonts w:ascii="Arial" w:hAnsi="Arial" w:cs="Arial"/>
          <w:lang w:val="en-GB"/>
        </w:rPr>
        <w:t xml:space="preserve"> suite of focal fauna species – recognisable species that can potentially be encountered in Maroondah if their habitat needs</w:t>
      </w:r>
      <w:r>
        <w:rPr>
          <w:rFonts w:ascii="Arial" w:hAnsi="Arial" w:cs="Arial"/>
          <w:lang w:val="en-GB"/>
        </w:rPr>
        <w:t xml:space="preserve"> are provided</w:t>
      </w:r>
      <w:r w:rsidR="0DA05930" w:rsidRPr="0DA05930">
        <w:rPr>
          <w:rFonts w:ascii="Arial" w:hAnsi="Arial" w:cs="Arial"/>
          <w:lang w:val="en-GB"/>
        </w:rPr>
        <w:t xml:space="preserve">, and species that people will want to </w:t>
      </w:r>
      <w:r w:rsidR="00CC54DF" w:rsidRPr="0DA05930">
        <w:rPr>
          <w:rFonts w:ascii="Arial" w:hAnsi="Arial" w:cs="Arial"/>
          <w:lang w:val="en-GB"/>
        </w:rPr>
        <w:t>seek out</w:t>
      </w:r>
      <w:r w:rsidR="00CC54DF">
        <w:rPr>
          <w:rFonts w:ascii="Arial" w:hAnsi="Arial" w:cs="Arial"/>
          <w:lang w:val="en-GB"/>
        </w:rPr>
        <w:t>,</w:t>
      </w:r>
      <w:r w:rsidR="00CC54DF" w:rsidRPr="0DA05930">
        <w:rPr>
          <w:rFonts w:ascii="Arial" w:hAnsi="Arial" w:cs="Arial"/>
          <w:lang w:val="en-GB"/>
        </w:rPr>
        <w:t xml:space="preserve"> </w:t>
      </w:r>
      <w:r w:rsidR="0DA05930" w:rsidRPr="0DA05930">
        <w:rPr>
          <w:rFonts w:ascii="Arial" w:hAnsi="Arial" w:cs="Arial"/>
          <w:lang w:val="en-GB"/>
        </w:rPr>
        <w:t>connect to, and take delight in discovering</w:t>
      </w:r>
      <w:r w:rsidR="00CC54DF">
        <w:rPr>
          <w:rFonts w:ascii="Arial" w:hAnsi="Arial" w:cs="Arial"/>
          <w:lang w:val="en-GB"/>
        </w:rPr>
        <w:t>.</w:t>
      </w:r>
    </w:p>
    <w:p w14:paraId="1FC4CA37" w14:textId="77777777" w:rsidR="00762253" w:rsidRPr="00762253" w:rsidRDefault="00762253" w:rsidP="00762253">
      <w:pPr>
        <w:spacing w:beforeLines="60" w:before="144" w:afterLines="60" w:after="144" w:line="360" w:lineRule="auto"/>
        <w:rPr>
          <w:rFonts w:ascii="Arial" w:hAnsi="Arial" w:cs="Arial"/>
          <w:lang w:val="en-GB"/>
        </w:rPr>
      </w:pPr>
      <w:r w:rsidRPr="00762253">
        <w:rPr>
          <w:rFonts w:ascii="Arial" w:hAnsi="Arial" w:cs="Arial"/>
          <w:lang w:val="en-GB"/>
        </w:rPr>
        <w:t>Although the Maroondah municipality is highly urbanised, it still retains numerous, relatively small patches of remnant vegetation that provide critical habitat for native fauna, and is bounded by larger areas of key habitat supporting even more native fauna in neighbouring municipalities.</w:t>
      </w:r>
    </w:p>
    <w:p w14:paraId="5B8E7386" w14:textId="77777777" w:rsidR="00762253" w:rsidRPr="00762253" w:rsidRDefault="00762253" w:rsidP="00762253">
      <w:pPr>
        <w:spacing w:beforeLines="60" w:before="144" w:afterLines="60" w:after="144" w:line="360" w:lineRule="auto"/>
        <w:rPr>
          <w:rFonts w:ascii="Arial" w:hAnsi="Arial" w:cs="Arial"/>
          <w:lang w:val="en-GB"/>
        </w:rPr>
      </w:pPr>
      <w:r w:rsidRPr="00762253">
        <w:rPr>
          <w:rFonts w:ascii="Arial" w:hAnsi="Arial" w:cs="Arial"/>
          <w:lang w:val="en-GB"/>
        </w:rPr>
        <w:t>This provides the real opportunity to attract and spread more native fauna throughout Maroondah if we can provide the range of habitat elements, and the habitat connectivity, that different fauna species need to survive and disperse.</w:t>
      </w:r>
    </w:p>
    <w:p w14:paraId="347BBC79" w14:textId="0EB2A8B3" w:rsidR="00C62B11" w:rsidRDefault="40ABB84A" w:rsidP="005F50B8">
      <w:pPr>
        <w:spacing w:beforeLines="60" w:before="144" w:afterLines="60" w:after="144" w:line="360" w:lineRule="auto"/>
        <w:rPr>
          <w:rFonts w:ascii="Arial" w:hAnsi="Arial" w:cs="Arial"/>
          <w:lang w:val="en-GB"/>
        </w:rPr>
      </w:pPr>
      <w:r w:rsidRPr="40ABB84A">
        <w:rPr>
          <w:rFonts w:ascii="Arial" w:hAnsi="Arial" w:cs="Arial"/>
          <w:lang w:val="en-GB"/>
        </w:rPr>
        <w:t xml:space="preserve">From Blue-banded Bees and Sugar Gliders, to Powerful Owls and Short-finned Eels, </w:t>
      </w:r>
      <w:r w:rsidR="00373259">
        <w:rPr>
          <w:rFonts w:ascii="Arial" w:hAnsi="Arial" w:cs="Arial"/>
          <w:lang w:val="en-GB"/>
        </w:rPr>
        <w:t>there is value in</w:t>
      </w:r>
      <w:r w:rsidRPr="40ABB84A">
        <w:rPr>
          <w:rFonts w:ascii="Arial" w:hAnsi="Arial" w:cs="Arial"/>
          <w:lang w:val="en-GB"/>
        </w:rPr>
        <w:t xml:space="preserve"> short-listing potential species with the aim of landing on a suite of species that occur in and around Maroondah, and that we have a realistic chance of attracting into</w:t>
      </w:r>
      <w:r w:rsidR="00CB494F">
        <w:rPr>
          <w:rFonts w:ascii="Arial" w:hAnsi="Arial" w:cs="Arial"/>
          <w:lang w:val="en-GB"/>
        </w:rPr>
        <w:t>,</w:t>
      </w:r>
      <w:r w:rsidRPr="40ABB84A">
        <w:rPr>
          <w:rFonts w:ascii="Arial" w:hAnsi="Arial" w:cs="Arial"/>
          <w:lang w:val="en-GB"/>
        </w:rPr>
        <w:t xml:space="preserve"> and spreading through</w:t>
      </w:r>
      <w:r w:rsidR="00CB494F">
        <w:rPr>
          <w:rFonts w:ascii="Arial" w:hAnsi="Arial" w:cs="Arial"/>
          <w:lang w:val="en-GB"/>
        </w:rPr>
        <w:t>,</w:t>
      </w:r>
      <w:r w:rsidRPr="40ABB84A">
        <w:rPr>
          <w:rFonts w:ascii="Arial" w:hAnsi="Arial" w:cs="Arial"/>
          <w:lang w:val="en-GB"/>
        </w:rPr>
        <w:t xml:space="preserve"> Maroondah. By selecting a suite of species that together have a diverse range of habitat needs, when we provide their habitat needs, we also provide for many other species.</w:t>
      </w:r>
      <w:r w:rsidR="005F50B8">
        <w:rPr>
          <w:rFonts w:ascii="Arial" w:hAnsi="Arial" w:cs="Arial"/>
          <w:lang w:val="en-GB"/>
        </w:rPr>
        <w:t xml:space="preserve"> </w:t>
      </w:r>
      <w:r w:rsidR="00CA1500">
        <w:rPr>
          <w:rFonts w:ascii="Arial" w:hAnsi="Arial" w:cs="Arial"/>
          <w:lang w:val="en-GB"/>
        </w:rPr>
        <w:t xml:space="preserve">The </w:t>
      </w:r>
      <w:r w:rsidR="009B0B6C">
        <w:rPr>
          <w:rFonts w:ascii="Arial" w:hAnsi="Arial" w:cs="Arial"/>
          <w:lang w:val="en-GB"/>
        </w:rPr>
        <w:t>following</w:t>
      </w:r>
      <w:r w:rsidR="00CA1500">
        <w:rPr>
          <w:rFonts w:ascii="Arial" w:hAnsi="Arial" w:cs="Arial"/>
          <w:lang w:val="en-GB"/>
        </w:rPr>
        <w:t xml:space="preserve"> two pages present 24 candidate species for our suite of focal species</w:t>
      </w:r>
      <w:r w:rsidR="005F50B8">
        <w:rPr>
          <w:rFonts w:ascii="Arial" w:hAnsi="Arial" w:cs="Arial"/>
          <w:lang w:val="en-GB"/>
        </w:rPr>
        <w:t>.</w:t>
      </w:r>
      <w:r w:rsidR="00C62B11">
        <w:rPr>
          <w:rFonts w:ascii="Arial" w:hAnsi="Arial" w:cs="Arial"/>
          <w:lang w:val="en-GB"/>
        </w:rPr>
        <w:br w:type="page"/>
      </w:r>
    </w:p>
    <w:p w14:paraId="04138BED" w14:textId="02F037F0" w:rsidR="00CA1500" w:rsidRDefault="009B0B6C">
      <w:pPr>
        <w:rPr>
          <w:rFonts w:ascii="Arial" w:hAnsi="Arial" w:cs="Arial"/>
          <w:lang w:val="en-GB"/>
        </w:rPr>
      </w:pPr>
      <w:r w:rsidRPr="00CA1500">
        <w:rPr>
          <w:rFonts w:ascii="Arial" w:hAnsi="Arial" w:cs="Arial"/>
          <w:noProof/>
          <w:lang w:eastAsia="en-AU"/>
        </w:rPr>
        <w:lastRenderedPageBreak/>
        <mc:AlternateContent>
          <mc:Choice Requires="wps">
            <w:drawing>
              <wp:anchor distT="45720" distB="45720" distL="114300" distR="114300" simplePos="0" relativeHeight="251667456" behindDoc="0" locked="0" layoutInCell="1" allowOverlap="1" wp14:anchorId="7E4B5286" wp14:editId="72C2F7E5">
                <wp:simplePos x="0" y="0"/>
                <wp:positionH relativeFrom="margin">
                  <wp:posOffset>4676775</wp:posOffset>
                </wp:positionH>
                <wp:positionV relativeFrom="paragraph">
                  <wp:posOffset>86245</wp:posOffset>
                </wp:positionV>
                <wp:extent cx="1381125" cy="2495550"/>
                <wp:effectExtent l="0" t="0" r="28575" b="190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495550"/>
                        </a:xfrm>
                        <a:prstGeom prst="rect">
                          <a:avLst/>
                        </a:prstGeom>
                        <a:solidFill>
                          <a:srgbClr val="FFFFFF"/>
                        </a:solidFill>
                        <a:ln w="9525">
                          <a:solidFill>
                            <a:srgbClr val="000000"/>
                          </a:solidFill>
                          <a:miter lim="800000"/>
                          <a:headEnd/>
                          <a:tailEnd/>
                        </a:ln>
                      </wps:spPr>
                      <wps:txbx>
                        <w:txbxContent>
                          <w:p w14:paraId="116A74CB"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B4FB4F3" wp14:editId="5BDDA199">
                                  <wp:extent cx="1171575" cy="1505470"/>
                                  <wp:effectExtent l="0" t="0" r="0" b="0"/>
                                  <wp:docPr id="2097" name="Picture 28" descr="Image result for red browed fi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 name="Picture 28" descr="Image result for red browed finch"/>
                                          <pic:cNvPicPr>
                                            <a:picLocks noChangeAspect="1" noChangeArrowheads="1"/>
                                          </pic:cNvPicPr>
                                        </pic:nvPicPr>
                                        <pic:blipFill rotWithShape="1">
                                          <a:blip r:embed="rId14">
                                            <a:extLst>
                                              <a:ext uri="{28A0092B-C50C-407E-A947-70E740481C1C}">
                                                <a14:useLocalDpi xmlns:a14="http://schemas.microsoft.com/office/drawing/2010/main" val="0"/>
                                              </a:ext>
                                            </a:extLst>
                                          </a:blip>
                                          <a:srcRect l="21979" t="26626" r="36461" b="9256"/>
                                          <a:stretch/>
                                        </pic:blipFill>
                                        <pic:spPr bwMode="auto">
                                          <a:xfrm flipH="1">
                                            <a:off x="0" y="0"/>
                                            <a:ext cx="1178178" cy="1513955"/>
                                          </a:xfrm>
                                          <a:prstGeom prst="rect">
                                            <a:avLst/>
                                          </a:prstGeom>
                                          <a:noFill/>
                                          <a:ln>
                                            <a:noFill/>
                                          </a:ln>
                                          <a:extLst>
                                            <a:ext uri="{53640926-AAD7-44D8-BBD7-CCE9431645EC}">
                                              <a14:shadowObscured xmlns:a14="http://schemas.microsoft.com/office/drawing/2010/main"/>
                                            </a:ext>
                                          </a:extLst>
                                        </pic:spPr>
                                      </pic:pic>
                                    </a:graphicData>
                                  </a:graphic>
                                </wp:inline>
                              </w:drawing>
                            </w:r>
                          </w:p>
                          <w:p w14:paraId="3C0F4997" w14:textId="77777777" w:rsidR="00EE31CF" w:rsidRDefault="00EE31CF" w:rsidP="00CA1500">
                            <w:pPr>
                              <w:spacing w:after="0" w:line="240" w:lineRule="auto"/>
                              <w:rPr>
                                <w:rFonts w:ascii="Arial" w:hAnsi="Arial" w:cs="Arial"/>
                                <w:sz w:val="20"/>
                                <w:szCs w:val="24"/>
                              </w:rPr>
                            </w:pPr>
                            <w:r w:rsidRPr="00F65A11">
                              <w:rPr>
                                <w:rFonts w:ascii="Arial" w:hAnsi="Arial" w:cs="Arial"/>
                                <w:b/>
                                <w:sz w:val="20"/>
                                <w:szCs w:val="24"/>
                              </w:rPr>
                              <w:t>Red-browed Finch</w:t>
                            </w:r>
                          </w:p>
                          <w:p w14:paraId="31870863" w14:textId="77777777" w:rsidR="00EE31CF" w:rsidRPr="00F65A11" w:rsidRDefault="00EE31CF" w:rsidP="00CA1500">
                            <w:pPr>
                              <w:spacing w:after="0" w:line="240" w:lineRule="auto"/>
                              <w:rPr>
                                <w:rFonts w:ascii="Arial" w:hAnsi="Arial" w:cs="Arial"/>
                                <w:sz w:val="12"/>
                                <w:szCs w:val="24"/>
                              </w:rPr>
                            </w:pPr>
                            <w:r w:rsidRPr="00F65A11">
                              <w:rPr>
                                <w:rFonts w:ascii="Arial" w:hAnsi="Arial" w:cs="Arial"/>
                                <w:sz w:val="20"/>
                                <w:szCs w:val="24"/>
                              </w:rPr>
                              <w:t>feeds on seeds and insects, and needs shrubs, grasses and leaf litter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B5286" id="_x0000_t202" coordsize="21600,21600" o:spt="202" path="m,l,21600r21600,l21600,xe">
                <v:stroke joinstyle="miter"/>
                <v:path gradientshapeok="t" o:connecttype="rect"/>
              </v:shapetype>
              <v:shape id="Text Box 2" o:spid="_x0000_s1026" type="#_x0000_t202" style="position:absolute;margin-left:368.25pt;margin-top:6.8pt;width:108.75pt;height:196.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">
                <v:textbox>
                  <w:txbxContent>
                    <w:p w14:paraId="116A74CB"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B4FB4F3" wp14:editId="5BDDA199">
                            <wp:extent cx="1171575" cy="1505470"/>
                            <wp:effectExtent l="0" t="0" r="0" b="0"/>
                            <wp:docPr id="2097" name="Picture 28" descr="Image result for red browed fi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 name="Picture 28" descr="Image result for red browed finch"/>
                                    <pic:cNvPicPr>
                                      <a:picLocks noChangeAspect="1" noChangeArrowheads="1"/>
                                    </pic:cNvPicPr>
                                  </pic:nvPicPr>
                                  <pic:blipFill rotWithShape="1">
                                    <a:blip r:embed="rId15">
                                      <a:extLst>
                                        <a:ext uri="{28A0092B-C50C-407E-A947-70E740481C1C}">
                                          <a14:useLocalDpi xmlns:a14="http://schemas.microsoft.com/office/drawing/2010/main" val="0"/>
                                        </a:ext>
                                      </a:extLst>
                                    </a:blip>
                                    <a:srcRect l="21979" t="26626" r="36461" b="9256"/>
                                    <a:stretch/>
                                  </pic:blipFill>
                                  <pic:spPr bwMode="auto">
                                    <a:xfrm flipH="1">
                                      <a:off x="0" y="0"/>
                                      <a:ext cx="1178178" cy="1513955"/>
                                    </a:xfrm>
                                    <a:prstGeom prst="rect">
                                      <a:avLst/>
                                    </a:prstGeom>
                                    <a:noFill/>
                                    <a:ln>
                                      <a:noFill/>
                                    </a:ln>
                                    <a:extLst>
                                      <a:ext uri="{53640926-AAD7-44D8-BBD7-CCE9431645EC}">
                                        <a14:shadowObscured xmlns:a14="http://schemas.microsoft.com/office/drawing/2010/main"/>
                                      </a:ext>
                                    </a:extLst>
                                  </pic:spPr>
                                </pic:pic>
                              </a:graphicData>
                            </a:graphic>
                          </wp:inline>
                        </w:drawing>
                      </w:r>
                    </w:p>
                    <w:p w14:paraId="3C0F4997" w14:textId="77777777" w:rsidR="00EE31CF" w:rsidRDefault="00EE31CF" w:rsidP="00CA1500">
                      <w:pPr>
                        <w:spacing w:after="0" w:line="240" w:lineRule="auto"/>
                        <w:rPr>
                          <w:rFonts w:ascii="Arial" w:hAnsi="Arial" w:cs="Arial"/>
                          <w:sz w:val="20"/>
                          <w:szCs w:val="24"/>
                        </w:rPr>
                      </w:pPr>
                      <w:r w:rsidRPr="00F65A11">
                        <w:rPr>
                          <w:rFonts w:ascii="Arial" w:hAnsi="Arial" w:cs="Arial"/>
                          <w:b/>
                          <w:sz w:val="20"/>
                          <w:szCs w:val="24"/>
                        </w:rPr>
                        <w:t>Red-browed Finch</w:t>
                      </w:r>
                    </w:p>
                    <w:p w14:paraId="31870863" w14:textId="77777777" w:rsidR="00EE31CF" w:rsidRPr="00F65A11" w:rsidRDefault="00EE31CF" w:rsidP="00CA1500">
                      <w:pPr>
                        <w:spacing w:after="0" w:line="240" w:lineRule="auto"/>
                        <w:rPr>
                          <w:rFonts w:ascii="Arial" w:hAnsi="Arial" w:cs="Arial"/>
                          <w:sz w:val="12"/>
                          <w:szCs w:val="24"/>
                        </w:rPr>
                      </w:pPr>
                      <w:r w:rsidRPr="00F65A11">
                        <w:rPr>
                          <w:rFonts w:ascii="Arial" w:hAnsi="Arial" w:cs="Arial"/>
                          <w:sz w:val="20"/>
                          <w:szCs w:val="24"/>
                        </w:rPr>
                        <w:t xml:space="preserve">feeds on seeds and insects, and needs shrubs, </w:t>
                      </w:r>
                      <w:proofErr w:type="gramStart"/>
                      <w:r w:rsidRPr="00F65A11">
                        <w:rPr>
                          <w:rFonts w:ascii="Arial" w:hAnsi="Arial" w:cs="Arial"/>
                          <w:sz w:val="20"/>
                          <w:szCs w:val="24"/>
                        </w:rPr>
                        <w:t>grasses</w:t>
                      </w:r>
                      <w:proofErr w:type="gramEnd"/>
                      <w:r w:rsidRPr="00F65A11">
                        <w:rPr>
                          <w:rFonts w:ascii="Arial" w:hAnsi="Arial" w:cs="Arial"/>
                          <w:sz w:val="20"/>
                          <w:szCs w:val="24"/>
                        </w:rPr>
                        <w:t xml:space="preserve"> and leaf litter for feeding, shelter and breeding</w:t>
                      </w:r>
                    </w:p>
                  </w:txbxContent>
                </v:textbox>
                <w10:wrap anchorx="margin"/>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62336" behindDoc="0" locked="0" layoutInCell="1" allowOverlap="1" wp14:anchorId="3125A8D9" wp14:editId="7AEDC541">
                <wp:simplePos x="0" y="0"/>
                <wp:positionH relativeFrom="margin">
                  <wp:posOffset>0</wp:posOffset>
                </wp:positionH>
                <wp:positionV relativeFrom="paragraph">
                  <wp:posOffset>51435</wp:posOffset>
                </wp:positionV>
                <wp:extent cx="1381125" cy="21717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171700"/>
                        </a:xfrm>
                        <a:prstGeom prst="rect">
                          <a:avLst/>
                        </a:prstGeom>
                        <a:solidFill>
                          <a:srgbClr val="FFFFFF"/>
                        </a:solidFill>
                        <a:ln w="9525">
                          <a:solidFill>
                            <a:srgbClr val="000000"/>
                          </a:solidFill>
                          <a:miter lim="800000"/>
                          <a:headEnd/>
                          <a:tailEnd/>
                        </a:ln>
                      </wps:spPr>
                      <wps:txbx>
                        <w:txbxContent>
                          <w:p w14:paraId="1D1EE74E"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0265F4B5" wp14:editId="1C69841F">
                                  <wp:extent cx="1202751" cy="1040912"/>
                                  <wp:effectExtent l="0" t="0" r="0" b="6985"/>
                                  <wp:docPr id="2092" name="Picture 10" descr="Image result for lesser long eared micro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0" descr="Image result for lesser long eared microbat"/>
                                          <pic:cNvPicPr>
                                            <a:picLocks noChangeAspect="1" noChangeArrowheads="1"/>
                                          </pic:cNvPicPr>
                                        </pic:nvPicPr>
                                        <pic:blipFill rotWithShape="1">
                                          <a:blip r:embed="rId16">
                                            <a:extLst>
                                              <a:ext uri="{28A0092B-C50C-407E-A947-70E740481C1C}">
                                                <a14:useLocalDpi xmlns:a14="http://schemas.microsoft.com/office/drawing/2010/main" val="0"/>
                                              </a:ext>
                                            </a:extLst>
                                          </a:blip>
                                          <a:srcRect l="7463" r="20435"/>
                                          <a:stretch/>
                                        </pic:blipFill>
                                        <pic:spPr bwMode="auto">
                                          <a:xfrm>
                                            <a:off x="0" y="0"/>
                                            <a:ext cx="1202751" cy="104091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59C6032" w14:textId="77777777" w:rsidR="00EE31CF" w:rsidRDefault="00EE31CF" w:rsidP="00CA1500">
                            <w:pPr>
                              <w:spacing w:after="0" w:line="240" w:lineRule="auto"/>
                              <w:rPr>
                                <w:rFonts w:ascii="Arial" w:hAnsi="Arial" w:cs="Arial"/>
                                <w:sz w:val="20"/>
                                <w:szCs w:val="20"/>
                              </w:rPr>
                            </w:pPr>
                            <w:r w:rsidRPr="00131908">
                              <w:rPr>
                                <w:rFonts w:ascii="Arial" w:hAnsi="Arial" w:cs="Arial"/>
                                <w:b/>
                                <w:sz w:val="20"/>
                                <w:szCs w:val="20"/>
                              </w:rPr>
                              <w:t>Lesser Long-eared Bat</w:t>
                            </w:r>
                            <w:r w:rsidRPr="00131908">
                              <w:rPr>
                                <w:rFonts w:ascii="Arial" w:hAnsi="Arial" w:cs="Arial"/>
                                <w:sz w:val="20"/>
                                <w:szCs w:val="20"/>
                              </w:rPr>
                              <w:t xml:space="preserve"> </w:t>
                            </w:r>
                          </w:p>
                          <w:p w14:paraId="1B23353C" w14:textId="77777777" w:rsidR="00EE31CF" w:rsidRPr="00131908" w:rsidRDefault="00EE31CF" w:rsidP="00CA1500">
                            <w:pPr>
                              <w:spacing w:after="0" w:line="240" w:lineRule="auto"/>
                              <w:rPr>
                                <w:rFonts w:ascii="Arial" w:hAnsi="Arial" w:cs="Arial"/>
                                <w:sz w:val="20"/>
                                <w:szCs w:val="20"/>
                              </w:rPr>
                            </w:pPr>
                            <w:r w:rsidRPr="00131908">
                              <w:rPr>
                                <w:rFonts w:ascii="Arial" w:hAnsi="Arial" w:cs="Arial"/>
                                <w:sz w:val="20"/>
                                <w:szCs w:val="20"/>
                              </w:rPr>
                              <w:t>feeds on flying insects, and needs tree hollows and cracks for shelter and breed</w:t>
                            </w:r>
                            <w:r>
                              <w:rPr>
                                <w:rFonts w:ascii="Arial" w:hAnsi="Arial" w:cs="Arial"/>
                                <w:sz w:val="20"/>
                                <w:szCs w:val="20"/>
                              </w:rPr>
                              <w: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5A8D9" id="_x0000_s1027" type="#_x0000_t202" style="position:absolute;margin-left:0;margin-top:4.05pt;width:108.75pt;height:171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">
                <v:textbox>
                  <w:txbxContent>
                    <w:p w14:paraId="1D1EE74E"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0265F4B5" wp14:editId="1C69841F">
                            <wp:extent cx="1202751" cy="1040912"/>
                            <wp:effectExtent l="0" t="0" r="0" b="6985"/>
                            <wp:docPr id="2092" name="Picture 10" descr="Image result for lesser long eared micro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0" descr="Image result for lesser long eared microbat"/>
                                    <pic:cNvPicPr>
                                      <a:picLocks noChangeAspect="1" noChangeArrowheads="1"/>
                                    </pic:cNvPicPr>
                                  </pic:nvPicPr>
                                  <pic:blipFill rotWithShape="1">
                                    <a:blip r:embed="rId17">
                                      <a:extLst>
                                        <a:ext uri="{28A0092B-C50C-407E-A947-70E740481C1C}">
                                          <a14:useLocalDpi xmlns:a14="http://schemas.microsoft.com/office/drawing/2010/main" val="0"/>
                                        </a:ext>
                                      </a:extLst>
                                    </a:blip>
                                    <a:srcRect l="7463" r="20435"/>
                                    <a:stretch/>
                                  </pic:blipFill>
                                  <pic:spPr bwMode="auto">
                                    <a:xfrm>
                                      <a:off x="0" y="0"/>
                                      <a:ext cx="1202751" cy="104091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59C6032" w14:textId="77777777" w:rsidR="00EE31CF" w:rsidRDefault="00EE31CF" w:rsidP="00CA1500">
                      <w:pPr>
                        <w:spacing w:after="0" w:line="240" w:lineRule="auto"/>
                        <w:rPr>
                          <w:rFonts w:ascii="Arial" w:hAnsi="Arial" w:cs="Arial"/>
                          <w:sz w:val="20"/>
                          <w:szCs w:val="20"/>
                        </w:rPr>
                      </w:pPr>
                      <w:r w:rsidRPr="00131908">
                        <w:rPr>
                          <w:rFonts w:ascii="Arial" w:hAnsi="Arial" w:cs="Arial"/>
                          <w:b/>
                          <w:sz w:val="20"/>
                          <w:szCs w:val="20"/>
                        </w:rPr>
                        <w:t>Lesser Long-eared Bat</w:t>
                      </w:r>
                      <w:r w:rsidRPr="00131908">
                        <w:rPr>
                          <w:rFonts w:ascii="Arial" w:hAnsi="Arial" w:cs="Arial"/>
                          <w:sz w:val="20"/>
                          <w:szCs w:val="20"/>
                        </w:rPr>
                        <w:t xml:space="preserve"> </w:t>
                      </w:r>
                    </w:p>
                    <w:p w14:paraId="1B23353C" w14:textId="77777777" w:rsidR="00EE31CF" w:rsidRPr="00131908" w:rsidRDefault="00EE31CF" w:rsidP="00CA1500">
                      <w:pPr>
                        <w:spacing w:after="0" w:line="240" w:lineRule="auto"/>
                        <w:rPr>
                          <w:rFonts w:ascii="Arial" w:hAnsi="Arial" w:cs="Arial"/>
                          <w:sz w:val="20"/>
                          <w:szCs w:val="20"/>
                        </w:rPr>
                      </w:pPr>
                      <w:r w:rsidRPr="00131908">
                        <w:rPr>
                          <w:rFonts w:ascii="Arial" w:hAnsi="Arial" w:cs="Arial"/>
                          <w:sz w:val="20"/>
                          <w:szCs w:val="20"/>
                        </w:rPr>
                        <w:t>feeds on flying insects, and needs tree hollows and cracks for shelter and breed</w:t>
                      </w:r>
                      <w:r>
                        <w:rPr>
                          <w:rFonts w:ascii="Arial" w:hAnsi="Arial" w:cs="Arial"/>
                          <w:sz w:val="20"/>
                          <w:szCs w:val="20"/>
                        </w:rPr>
                        <w:t>ing</w:t>
                      </w:r>
                    </w:p>
                  </w:txbxContent>
                </v:textbox>
                <w10:wrap anchorx="margin"/>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61312" behindDoc="0" locked="0" layoutInCell="1" allowOverlap="1" wp14:anchorId="3E85A785" wp14:editId="35D2CE00">
                <wp:simplePos x="0" y="0"/>
                <wp:positionH relativeFrom="column">
                  <wp:posOffset>1512570</wp:posOffset>
                </wp:positionH>
                <wp:positionV relativeFrom="paragraph">
                  <wp:posOffset>62230</wp:posOffset>
                </wp:positionV>
                <wp:extent cx="1285875" cy="252412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524125"/>
                        </a:xfrm>
                        <a:prstGeom prst="rect">
                          <a:avLst/>
                        </a:prstGeom>
                        <a:solidFill>
                          <a:srgbClr val="FFFFFF"/>
                        </a:solidFill>
                        <a:ln w="9525">
                          <a:solidFill>
                            <a:srgbClr val="000000"/>
                          </a:solidFill>
                          <a:miter lim="800000"/>
                          <a:headEnd/>
                          <a:tailEnd/>
                        </a:ln>
                      </wps:spPr>
                      <wps:txbx>
                        <w:txbxContent>
                          <w:p w14:paraId="314E6230"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06121343" wp14:editId="7E79AE41">
                                  <wp:extent cx="1085850" cy="1243729"/>
                                  <wp:effectExtent l="0" t="0" r="0" b="0"/>
                                  <wp:docPr id="2091" name="Picture 3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 name="Picture 30" descr="Related image"/>
                                          <pic:cNvPicPr>
                                            <a:picLocks noChangeAspect="1" noChangeArrowheads="1"/>
                                          </pic:cNvPicPr>
                                        </pic:nvPicPr>
                                        <pic:blipFill rotWithShape="1">
                                          <a:blip r:embed="rId18">
                                            <a:extLst>
                                              <a:ext uri="{28A0092B-C50C-407E-A947-70E740481C1C}">
                                                <a14:useLocalDpi xmlns:a14="http://schemas.microsoft.com/office/drawing/2010/main" val="0"/>
                                              </a:ext>
                                            </a:extLst>
                                          </a:blip>
                                          <a:srcRect l="17198" r="37015"/>
                                          <a:stretch/>
                                        </pic:blipFill>
                                        <pic:spPr bwMode="auto">
                                          <a:xfrm>
                                            <a:off x="0" y="0"/>
                                            <a:ext cx="1088601" cy="1246880"/>
                                          </a:xfrm>
                                          <a:prstGeom prst="rect">
                                            <a:avLst/>
                                          </a:prstGeom>
                                          <a:noFill/>
                                          <a:extLst/>
                                        </pic:spPr>
                                      </pic:pic>
                                    </a:graphicData>
                                  </a:graphic>
                                </wp:inline>
                              </w:drawing>
                            </w:r>
                          </w:p>
                          <w:p w14:paraId="2719A73A" w14:textId="77777777" w:rsidR="00EE31CF" w:rsidRDefault="00EE31CF" w:rsidP="00CA1500">
                            <w:pPr>
                              <w:spacing w:after="0" w:line="240" w:lineRule="auto"/>
                              <w:rPr>
                                <w:rFonts w:ascii="Arial" w:hAnsi="Arial" w:cs="Arial"/>
                                <w:sz w:val="20"/>
                                <w:szCs w:val="20"/>
                              </w:rPr>
                            </w:pPr>
                            <w:r w:rsidRPr="00131908">
                              <w:rPr>
                                <w:rFonts w:ascii="Arial" w:hAnsi="Arial" w:cs="Arial"/>
                                <w:b/>
                                <w:sz w:val="20"/>
                                <w:szCs w:val="20"/>
                              </w:rPr>
                              <w:t>Sugar Glider</w:t>
                            </w:r>
                          </w:p>
                          <w:p w14:paraId="1E31231B" w14:textId="77777777" w:rsidR="00EE31CF" w:rsidRPr="00131908" w:rsidRDefault="00EE31CF" w:rsidP="00CA1500">
                            <w:pPr>
                              <w:spacing w:after="0" w:line="240" w:lineRule="auto"/>
                              <w:rPr>
                                <w:rFonts w:ascii="Arial" w:hAnsi="Arial" w:cs="Arial"/>
                                <w:sz w:val="20"/>
                                <w:szCs w:val="20"/>
                              </w:rPr>
                            </w:pPr>
                            <w:r w:rsidRPr="00131908">
                              <w:rPr>
                                <w:rFonts w:ascii="Arial" w:hAnsi="Arial" w:cs="Arial"/>
                                <w:sz w:val="20"/>
                                <w:szCs w:val="20"/>
                              </w:rPr>
                              <w:t>feeds on pollen, bark sap, and insects and need tree foliage and hollows</w:t>
                            </w:r>
                            <w:r w:rsidRPr="00131908">
                              <w:rPr>
                                <w:sz w:val="20"/>
                                <w:szCs w:val="20"/>
                              </w:rPr>
                              <w:t xml:space="preserve"> </w:t>
                            </w:r>
                            <w:r w:rsidRPr="00131908">
                              <w:rPr>
                                <w:rFonts w:ascii="Arial" w:hAnsi="Arial" w:cs="Arial"/>
                                <w:sz w:val="20"/>
                                <w:szCs w:val="20"/>
                              </w:rPr>
                              <w:t>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5A785" id="_x0000_s1028" type="#_x0000_t202" style="position:absolute;margin-left:119.1pt;margin-top:4.9pt;width:101.25pt;height:19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">
                <v:textbox>
                  <w:txbxContent>
                    <w:p w14:paraId="314E6230"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06121343" wp14:editId="7E79AE41">
                            <wp:extent cx="1085850" cy="1243729"/>
                            <wp:effectExtent l="0" t="0" r="0" b="0"/>
                            <wp:docPr id="2091" name="Picture 3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 name="Picture 30" descr="Related image"/>
                                    <pic:cNvPicPr>
                                      <a:picLocks noChangeAspect="1" noChangeArrowheads="1"/>
                                    </pic:cNvPicPr>
                                  </pic:nvPicPr>
                                  <pic:blipFill rotWithShape="1">
                                    <a:blip r:embed="rId19">
                                      <a:extLst>
                                        <a:ext uri="{28A0092B-C50C-407E-A947-70E740481C1C}">
                                          <a14:useLocalDpi xmlns:a14="http://schemas.microsoft.com/office/drawing/2010/main" val="0"/>
                                        </a:ext>
                                      </a:extLst>
                                    </a:blip>
                                    <a:srcRect l="17198" r="37015"/>
                                    <a:stretch/>
                                  </pic:blipFill>
                                  <pic:spPr bwMode="auto">
                                    <a:xfrm>
                                      <a:off x="0" y="0"/>
                                      <a:ext cx="1088601" cy="1246880"/>
                                    </a:xfrm>
                                    <a:prstGeom prst="rect">
                                      <a:avLst/>
                                    </a:prstGeom>
                                    <a:noFill/>
                                    <a:extLst/>
                                  </pic:spPr>
                                </pic:pic>
                              </a:graphicData>
                            </a:graphic>
                          </wp:inline>
                        </w:drawing>
                      </w:r>
                    </w:p>
                    <w:p w14:paraId="2719A73A" w14:textId="77777777" w:rsidR="00EE31CF" w:rsidRDefault="00EE31CF" w:rsidP="00CA1500">
                      <w:pPr>
                        <w:spacing w:after="0" w:line="240" w:lineRule="auto"/>
                        <w:rPr>
                          <w:rFonts w:ascii="Arial" w:hAnsi="Arial" w:cs="Arial"/>
                          <w:sz w:val="20"/>
                          <w:szCs w:val="20"/>
                        </w:rPr>
                      </w:pPr>
                      <w:r w:rsidRPr="00131908">
                        <w:rPr>
                          <w:rFonts w:ascii="Arial" w:hAnsi="Arial" w:cs="Arial"/>
                          <w:b/>
                          <w:sz w:val="20"/>
                          <w:szCs w:val="20"/>
                        </w:rPr>
                        <w:t>Sugar Glider</w:t>
                      </w:r>
                    </w:p>
                    <w:p w14:paraId="1E31231B" w14:textId="77777777" w:rsidR="00EE31CF" w:rsidRPr="00131908" w:rsidRDefault="00EE31CF" w:rsidP="00CA1500">
                      <w:pPr>
                        <w:spacing w:after="0" w:line="240" w:lineRule="auto"/>
                        <w:rPr>
                          <w:rFonts w:ascii="Arial" w:hAnsi="Arial" w:cs="Arial"/>
                          <w:sz w:val="20"/>
                          <w:szCs w:val="20"/>
                        </w:rPr>
                      </w:pPr>
                      <w:r w:rsidRPr="00131908">
                        <w:rPr>
                          <w:rFonts w:ascii="Arial" w:hAnsi="Arial" w:cs="Arial"/>
                          <w:sz w:val="20"/>
                          <w:szCs w:val="20"/>
                        </w:rPr>
                        <w:t>feeds on pollen, bark sap, and insects and need tree foliage and hollows</w:t>
                      </w:r>
                      <w:r w:rsidRPr="00131908">
                        <w:rPr>
                          <w:sz w:val="20"/>
                          <w:szCs w:val="20"/>
                        </w:rPr>
                        <w:t xml:space="preserve"> </w:t>
                      </w:r>
                      <w:r w:rsidRPr="00131908">
                        <w:rPr>
                          <w:rFonts w:ascii="Arial" w:hAnsi="Arial" w:cs="Arial"/>
                          <w:sz w:val="20"/>
                          <w:szCs w:val="20"/>
                        </w:rPr>
                        <w:t>for feeding, shelter and breeding</w:t>
                      </w:r>
                    </w:p>
                  </w:txbxContent>
                </v:textbox>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63360" behindDoc="0" locked="0" layoutInCell="1" allowOverlap="1" wp14:anchorId="728D81E3" wp14:editId="5C3D4759">
                <wp:simplePos x="0" y="0"/>
                <wp:positionH relativeFrom="column">
                  <wp:posOffset>2952750</wp:posOffset>
                </wp:positionH>
                <wp:positionV relativeFrom="paragraph">
                  <wp:posOffset>80125</wp:posOffset>
                </wp:positionV>
                <wp:extent cx="1571625" cy="2457450"/>
                <wp:effectExtent l="0" t="0" r="2857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457450"/>
                        </a:xfrm>
                        <a:prstGeom prst="rect">
                          <a:avLst/>
                        </a:prstGeom>
                        <a:solidFill>
                          <a:srgbClr val="FFFFFF"/>
                        </a:solidFill>
                        <a:ln w="9525">
                          <a:solidFill>
                            <a:srgbClr val="000000"/>
                          </a:solidFill>
                          <a:miter lim="800000"/>
                          <a:headEnd/>
                          <a:tailEnd/>
                        </a:ln>
                      </wps:spPr>
                      <wps:txbx>
                        <w:txbxContent>
                          <w:p w14:paraId="16FE4DDE" w14:textId="77777777" w:rsidR="00EE31CF" w:rsidRDefault="00EE31CF" w:rsidP="00CA1500">
                            <w:pPr>
                              <w:spacing w:after="0" w:line="240" w:lineRule="auto"/>
                              <w:rPr>
                                <w:rFonts w:ascii="Arial" w:hAnsi="Arial" w:cs="Arial"/>
                                <w:b/>
                                <w:sz w:val="20"/>
                                <w:szCs w:val="20"/>
                              </w:rPr>
                            </w:pPr>
                            <w:r w:rsidRPr="005A4ABB">
                              <w:rPr>
                                <w:noProof/>
                                <w:lang w:eastAsia="en-AU"/>
                              </w:rPr>
                              <w:drawing>
                                <wp:inline distT="0" distB="0" distL="0" distR="0" wp14:anchorId="3CE1CCC9" wp14:editId="3D79FDDB">
                                  <wp:extent cx="1400175" cy="1011805"/>
                                  <wp:effectExtent l="0" t="0" r="0" b="0"/>
                                  <wp:docPr id="2093" name="Picture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3057" cy="1013888"/>
                                          </a:xfrm>
                                          <a:prstGeom prst="rect">
                                            <a:avLst/>
                                          </a:prstGeom>
                                          <a:noFill/>
                                          <a:ln>
                                            <a:noFill/>
                                          </a:ln>
                                        </pic:spPr>
                                      </pic:pic>
                                    </a:graphicData>
                                  </a:graphic>
                                </wp:inline>
                              </w:drawing>
                            </w:r>
                          </w:p>
                          <w:p w14:paraId="34FDF565" w14:textId="77777777" w:rsidR="00EE31CF" w:rsidRDefault="00EE31CF" w:rsidP="00CA1500">
                            <w:pPr>
                              <w:spacing w:after="0" w:line="240" w:lineRule="auto"/>
                              <w:rPr>
                                <w:rFonts w:ascii="Arial" w:hAnsi="Arial" w:cs="Arial"/>
                                <w:sz w:val="20"/>
                                <w:szCs w:val="24"/>
                              </w:rPr>
                            </w:pPr>
                            <w:r w:rsidRPr="005A4ABB">
                              <w:rPr>
                                <w:rFonts w:ascii="Arial" w:hAnsi="Arial" w:cs="Arial"/>
                                <w:b/>
                                <w:sz w:val="20"/>
                                <w:szCs w:val="24"/>
                              </w:rPr>
                              <w:t>Rakali</w:t>
                            </w:r>
                            <w:r>
                              <w:rPr>
                                <w:rFonts w:ascii="Arial" w:hAnsi="Arial" w:cs="Arial"/>
                                <w:sz w:val="20"/>
                                <w:szCs w:val="24"/>
                              </w:rPr>
                              <w:t xml:space="preserve"> </w:t>
                            </w:r>
                          </w:p>
                          <w:p w14:paraId="0DBC02EE" w14:textId="77777777" w:rsidR="00EE31CF" w:rsidRPr="005A4ABB" w:rsidRDefault="00EE31CF" w:rsidP="00CA1500">
                            <w:pPr>
                              <w:spacing w:after="0" w:line="240" w:lineRule="auto"/>
                              <w:rPr>
                                <w:rFonts w:ascii="Arial" w:hAnsi="Arial" w:cs="Arial"/>
                                <w:sz w:val="16"/>
                                <w:szCs w:val="20"/>
                              </w:rPr>
                            </w:pPr>
                            <w:r w:rsidRPr="005A4ABB">
                              <w:rPr>
                                <w:rFonts w:ascii="Arial" w:hAnsi="Arial" w:cs="Arial"/>
                                <w:sz w:val="20"/>
                                <w:szCs w:val="24"/>
                              </w:rPr>
                              <w:t xml:space="preserve">feeds on aquatic animals, and needs waterbodies, with dense low surrounding vegetation, and hollow logs and creek banks for feeding, shelter </w:t>
                            </w:r>
                            <w:r>
                              <w:rPr>
                                <w:rFonts w:ascii="Arial" w:hAnsi="Arial" w:cs="Arial"/>
                                <w:sz w:val="20"/>
                                <w:szCs w:val="24"/>
                              </w:rPr>
                              <w:t>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8D81E3" id="_x0000_s1029" type="#_x0000_t202" style="position:absolute;margin-left:232.5pt;margin-top:6.3pt;width:123.75pt;height:19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">
                <v:textbox>
                  <w:txbxContent>
                    <w:p w14:paraId="16FE4DDE" w14:textId="77777777" w:rsidR="00EE31CF" w:rsidRDefault="00EE31CF" w:rsidP="00CA1500">
                      <w:pPr>
                        <w:spacing w:after="0" w:line="240" w:lineRule="auto"/>
                        <w:rPr>
                          <w:rFonts w:ascii="Arial" w:hAnsi="Arial" w:cs="Arial"/>
                          <w:b/>
                          <w:sz w:val="20"/>
                          <w:szCs w:val="20"/>
                        </w:rPr>
                      </w:pPr>
                      <w:r w:rsidRPr="005A4ABB">
                        <w:rPr>
                          <w:noProof/>
                          <w:lang w:eastAsia="en-AU"/>
                        </w:rPr>
                        <w:drawing>
                          <wp:inline distT="0" distB="0" distL="0" distR="0" wp14:anchorId="3CE1CCC9" wp14:editId="3D79FDDB">
                            <wp:extent cx="1400175" cy="1011805"/>
                            <wp:effectExtent l="0" t="0" r="0" b="0"/>
                            <wp:docPr id="2093" name="Picture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3057" cy="1013888"/>
                                    </a:xfrm>
                                    <a:prstGeom prst="rect">
                                      <a:avLst/>
                                    </a:prstGeom>
                                    <a:noFill/>
                                    <a:ln>
                                      <a:noFill/>
                                    </a:ln>
                                  </pic:spPr>
                                </pic:pic>
                              </a:graphicData>
                            </a:graphic>
                          </wp:inline>
                        </w:drawing>
                      </w:r>
                    </w:p>
                    <w:p w14:paraId="34FDF565" w14:textId="77777777" w:rsidR="00EE31CF" w:rsidRDefault="00EE31CF" w:rsidP="00CA1500">
                      <w:pPr>
                        <w:spacing w:after="0" w:line="240" w:lineRule="auto"/>
                        <w:rPr>
                          <w:rFonts w:ascii="Arial" w:hAnsi="Arial" w:cs="Arial"/>
                          <w:sz w:val="20"/>
                          <w:szCs w:val="24"/>
                        </w:rPr>
                      </w:pPr>
                      <w:proofErr w:type="spellStart"/>
                      <w:r w:rsidRPr="005A4ABB">
                        <w:rPr>
                          <w:rFonts w:ascii="Arial" w:hAnsi="Arial" w:cs="Arial"/>
                          <w:b/>
                          <w:sz w:val="20"/>
                          <w:szCs w:val="24"/>
                        </w:rPr>
                        <w:t>Rakali</w:t>
                      </w:r>
                      <w:proofErr w:type="spellEnd"/>
                      <w:r>
                        <w:rPr>
                          <w:rFonts w:ascii="Arial" w:hAnsi="Arial" w:cs="Arial"/>
                          <w:sz w:val="20"/>
                          <w:szCs w:val="24"/>
                        </w:rPr>
                        <w:t xml:space="preserve"> </w:t>
                      </w:r>
                    </w:p>
                    <w:p w14:paraId="0DBC02EE" w14:textId="77777777" w:rsidR="00EE31CF" w:rsidRPr="005A4ABB" w:rsidRDefault="00EE31CF" w:rsidP="00CA1500">
                      <w:pPr>
                        <w:spacing w:after="0" w:line="240" w:lineRule="auto"/>
                        <w:rPr>
                          <w:rFonts w:ascii="Arial" w:hAnsi="Arial" w:cs="Arial"/>
                          <w:sz w:val="16"/>
                          <w:szCs w:val="20"/>
                        </w:rPr>
                      </w:pPr>
                      <w:r w:rsidRPr="005A4ABB">
                        <w:rPr>
                          <w:rFonts w:ascii="Arial" w:hAnsi="Arial" w:cs="Arial"/>
                          <w:sz w:val="20"/>
                          <w:szCs w:val="24"/>
                        </w:rPr>
                        <w:t xml:space="preserve">feeds on aquatic animals, and needs waterbodies, with dense low surrounding vegetation, and hollow logs and creek banks for feeding, shelter </w:t>
                      </w:r>
                      <w:r>
                        <w:rPr>
                          <w:rFonts w:ascii="Arial" w:hAnsi="Arial" w:cs="Arial"/>
                          <w:sz w:val="20"/>
                          <w:szCs w:val="24"/>
                        </w:rPr>
                        <w:t>and breeding</w:t>
                      </w:r>
                    </w:p>
                  </w:txbxContent>
                </v:textbox>
              </v:shape>
            </w:pict>
          </mc:Fallback>
        </mc:AlternateContent>
      </w:r>
    </w:p>
    <w:p w14:paraId="43CA7D97" w14:textId="77777777" w:rsidR="00CA1500" w:rsidRDefault="00CA1500">
      <w:pPr>
        <w:rPr>
          <w:rFonts w:ascii="Arial" w:hAnsi="Arial" w:cs="Arial"/>
          <w:lang w:val="en-GB"/>
        </w:rPr>
      </w:pPr>
    </w:p>
    <w:p w14:paraId="27221D46" w14:textId="77777777" w:rsidR="00CA1500" w:rsidRDefault="00CA1500">
      <w:pPr>
        <w:rPr>
          <w:rFonts w:ascii="Arial" w:hAnsi="Arial" w:cs="Arial"/>
          <w:lang w:val="en-GB"/>
        </w:rPr>
      </w:pPr>
    </w:p>
    <w:p w14:paraId="1E5DB5F1" w14:textId="77777777" w:rsidR="00CA1500" w:rsidRDefault="00CA1500">
      <w:pPr>
        <w:rPr>
          <w:rFonts w:ascii="Arial" w:hAnsi="Arial" w:cs="Arial"/>
          <w:lang w:val="en-GB"/>
        </w:rPr>
      </w:pPr>
    </w:p>
    <w:p w14:paraId="4F368DA2" w14:textId="77777777" w:rsidR="00CA1500" w:rsidRDefault="00CA1500">
      <w:pPr>
        <w:rPr>
          <w:rFonts w:ascii="Arial" w:hAnsi="Arial" w:cs="Arial"/>
          <w:lang w:val="en-GB"/>
        </w:rPr>
      </w:pPr>
    </w:p>
    <w:p w14:paraId="2B3628C8" w14:textId="77777777" w:rsidR="00CA1500" w:rsidRDefault="00CA1500">
      <w:pPr>
        <w:rPr>
          <w:rFonts w:ascii="Arial" w:hAnsi="Arial" w:cs="Arial"/>
          <w:lang w:val="en-GB"/>
        </w:rPr>
      </w:pPr>
    </w:p>
    <w:p w14:paraId="3D3606A8" w14:textId="77777777" w:rsidR="00CA1500" w:rsidRDefault="00CA1500">
      <w:pPr>
        <w:rPr>
          <w:rFonts w:ascii="Arial" w:hAnsi="Arial" w:cs="Arial"/>
          <w:lang w:val="en-GB"/>
        </w:rPr>
      </w:pPr>
    </w:p>
    <w:p w14:paraId="3C35DAFF" w14:textId="77777777" w:rsidR="00CA1500" w:rsidRDefault="00CA1500">
      <w:pPr>
        <w:rPr>
          <w:rFonts w:ascii="Arial" w:hAnsi="Arial" w:cs="Arial"/>
          <w:lang w:val="en-GB"/>
        </w:rPr>
      </w:pPr>
    </w:p>
    <w:p w14:paraId="61AD3FE4" w14:textId="4F40E3DD"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64384" behindDoc="0" locked="0" layoutInCell="1" allowOverlap="1" wp14:anchorId="1AF6F3CE" wp14:editId="18F9E65A">
                <wp:simplePos x="0" y="0"/>
                <wp:positionH relativeFrom="margin">
                  <wp:posOffset>7100</wp:posOffset>
                </wp:positionH>
                <wp:positionV relativeFrom="paragraph">
                  <wp:posOffset>181610</wp:posOffset>
                </wp:positionV>
                <wp:extent cx="1266825" cy="305752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057525"/>
                        </a:xfrm>
                        <a:prstGeom prst="rect">
                          <a:avLst/>
                        </a:prstGeom>
                        <a:solidFill>
                          <a:srgbClr val="FFFFFF"/>
                        </a:solidFill>
                        <a:ln w="9525">
                          <a:solidFill>
                            <a:srgbClr val="000000"/>
                          </a:solidFill>
                          <a:miter lim="800000"/>
                          <a:headEnd/>
                          <a:tailEnd/>
                        </a:ln>
                      </wps:spPr>
                      <wps:txbx>
                        <w:txbxContent>
                          <w:p w14:paraId="0C0CA0C4"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BB94FDC" wp14:editId="2F395F00">
                                  <wp:extent cx="1089951" cy="1466850"/>
                                  <wp:effectExtent l="0" t="0" r="0" b="0"/>
                                  <wp:docPr id="2094" name="Picture 2" descr="Image result for buff banded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Image result for buff banded rail"/>
                                          <pic:cNvPicPr>
                                            <a:picLocks noChangeAspect="1" noChangeArrowheads="1"/>
                                          </pic:cNvPicPr>
                                        </pic:nvPicPr>
                                        <pic:blipFill rotWithShape="1">
                                          <a:blip r:embed="rId22">
                                            <a:extLst>
                                              <a:ext uri="{28A0092B-C50C-407E-A947-70E740481C1C}">
                                                <a14:useLocalDpi xmlns:a14="http://schemas.microsoft.com/office/drawing/2010/main" val="0"/>
                                              </a:ext>
                                            </a:extLst>
                                          </a:blip>
                                          <a:srcRect t="4951" b="5923"/>
                                          <a:stretch/>
                                        </pic:blipFill>
                                        <pic:spPr bwMode="auto">
                                          <a:xfrm>
                                            <a:off x="0" y="0"/>
                                            <a:ext cx="1098266" cy="1478041"/>
                                          </a:xfrm>
                                          <a:prstGeom prst="rect">
                                            <a:avLst/>
                                          </a:prstGeom>
                                          <a:noFill/>
                                          <a:ln>
                                            <a:noFill/>
                                          </a:ln>
                                          <a:extLst>
                                            <a:ext uri="{53640926-AAD7-44D8-BBD7-CCE9431645EC}">
                                              <a14:shadowObscured xmlns:a14="http://schemas.microsoft.com/office/drawing/2010/main"/>
                                            </a:ext>
                                          </a:extLst>
                                        </pic:spPr>
                                      </pic:pic>
                                    </a:graphicData>
                                  </a:graphic>
                                </wp:inline>
                              </w:drawing>
                            </w:r>
                          </w:p>
                          <w:p w14:paraId="5B802963" w14:textId="77777777" w:rsidR="00EE31CF" w:rsidRDefault="00EE31CF" w:rsidP="00CA1500">
                            <w:pPr>
                              <w:spacing w:after="0" w:line="240" w:lineRule="auto"/>
                              <w:rPr>
                                <w:rFonts w:ascii="Arial" w:hAnsi="Arial" w:cs="Arial"/>
                                <w:b/>
                                <w:sz w:val="20"/>
                                <w:szCs w:val="24"/>
                              </w:rPr>
                            </w:pPr>
                            <w:r>
                              <w:rPr>
                                <w:rFonts w:ascii="Arial" w:hAnsi="Arial" w:cs="Arial"/>
                                <w:b/>
                                <w:sz w:val="20"/>
                                <w:szCs w:val="24"/>
                              </w:rPr>
                              <w:t xml:space="preserve">Buff-banded Rail </w:t>
                            </w:r>
                          </w:p>
                          <w:p w14:paraId="5EC09EEB" w14:textId="77777777" w:rsidR="00EE31CF" w:rsidRPr="005A4ABB" w:rsidRDefault="00EE31CF" w:rsidP="00CA1500">
                            <w:pPr>
                              <w:spacing w:after="0" w:line="240" w:lineRule="auto"/>
                              <w:rPr>
                                <w:rFonts w:ascii="Arial" w:hAnsi="Arial" w:cs="Arial"/>
                                <w:sz w:val="20"/>
                                <w:szCs w:val="24"/>
                              </w:rPr>
                            </w:pPr>
                            <w:r w:rsidRPr="005A4ABB">
                              <w:rPr>
                                <w:rFonts w:ascii="Arial" w:hAnsi="Arial" w:cs="Arial"/>
                                <w:sz w:val="20"/>
                                <w:szCs w:val="24"/>
                              </w:rPr>
                              <w:t>feeds on frogs and invertebrates, and needs waterbodies, with dense low surrounding vegetation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6F3CE" id="_x0000_s1030" type="#_x0000_t202" style="position:absolute;margin-left:.55pt;margin-top:14.3pt;width:99.75pt;height:240.7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">
                <v:textbox>
                  <w:txbxContent>
                    <w:p w14:paraId="0C0CA0C4"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BB94FDC" wp14:editId="2F395F00">
                            <wp:extent cx="1089951" cy="1466850"/>
                            <wp:effectExtent l="0" t="0" r="0" b="0"/>
                            <wp:docPr id="2094" name="Picture 2" descr="Image result for buff banded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Image result for buff banded rail"/>
                                    <pic:cNvPicPr>
                                      <a:picLocks noChangeAspect="1" noChangeArrowheads="1"/>
                                    </pic:cNvPicPr>
                                  </pic:nvPicPr>
                                  <pic:blipFill rotWithShape="1">
                                    <a:blip r:embed="rId23">
                                      <a:extLst>
                                        <a:ext uri="{28A0092B-C50C-407E-A947-70E740481C1C}">
                                          <a14:useLocalDpi xmlns:a14="http://schemas.microsoft.com/office/drawing/2010/main" val="0"/>
                                        </a:ext>
                                      </a:extLst>
                                    </a:blip>
                                    <a:srcRect t="4951" b="5923"/>
                                    <a:stretch/>
                                  </pic:blipFill>
                                  <pic:spPr bwMode="auto">
                                    <a:xfrm>
                                      <a:off x="0" y="0"/>
                                      <a:ext cx="1098266" cy="1478041"/>
                                    </a:xfrm>
                                    <a:prstGeom prst="rect">
                                      <a:avLst/>
                                    </a:prstGeom>
                                    <a:noFill/>
                                    <a:ln>
                                      <a:noFill/>
                                    </a:ln>
                                    <a:extLst>
                                      <a:ext uri="{53640926-AAD7-44D8-BBD7-CCE9431645EC}">
                                        <a14:shadowObscured xmlns:a14="http://schemas.microsoft.com/office/drawing/2010/main"/>
                                      </a:ext>
                                    </a:extLst>
                                  </pic:spPr>
                                </pic:pic>
                              </a:graphicData>
                            </a:graphic>
                          </wp:inline>
                        </w:drawing>
                      </w:r>
                    </w:p>
                    <w:p w14:paraId="5B802963" w14:textId="77777777" w:rsidR="00EE31CF" w:rsidRDefault="00EE31CF" w:rsidP="00CA1500">
                      <w:pPr>
                        <w:spacing w:after="0" w:line="240" w:lineRule="auto"/>
                        <w:rPr>
                          <w:rFonts w:ascii="Arial" w:hAnsi="Arial" w:cs="Arial"/>
                          <w:b/>
                          <w:sz w:val="20"/>
                          <w:szCs w:val="24"/>
                        </w:rPr>
                      </w:pPr>
                      <w:r>
                        <w:rPr>
                          <w:rFonts w:ascii="Arial" w:hAnsi="Arial" w:cs="Arial"/>
                          <w:b/>
                          <w:sz w:val="20"/>
                          <w:szCs w:val="24"/>
                        </w:rPr>
                        <w:t xml:space="preserve">Buff-banded Rail </w:t>
                      </w:r>
                    </w:p>
                    <w:p w14:paraId="5EC09EEB" w14:textId="77777777" w:rsidR="00EE31CF" w:rsidRPr="005A4ABB" w:rsidRDefault="00EE31CF" w:rsidP="00CA1500">
                      <w:pPr>
                        <w:spacing w:after="0" w:line="240" w:lineRule="auto"/>
                        <w:rPr>
                          <w:rFonts w:ascii="Arial" w:hAnsi="Arial" w:cs="Arial"/>
                          <w:sz w:val="20"/>
                          <w:szCs w:val="24"/>
                        </w:rPr>
                      </w:pPr>
                      <w:r w:rsidRPr="005A4ABB">
                        <w:rPr>
                          <w:rFonts w:ascii="Arial" w:hAnsi="Arial" w:cs="Arial"/>
                          <w:sz w:val="20"/>
                          <w:szCs w:val="24"/>
                        </w:rPr>
                        <w:t>feeds on frogs and invertebrates, and needs waterbodies, with dense low surrounding vegetation for feeding, shelter and breeding</w:t>
                      </w:r>
                    </w:p>
                  </w:txbxContent>
                </v:textbox>
                <w10:wrap anchorx="margin"/>
              </v:shape>
            </w:pict>
          </mc:Fallback>
        </mc:AlternateContent>
      </w:r>
    </w:p>
    <w:p w14:paraId="45941728" w14:textId="57535DEA" w:rsidR="00CA1500" w:rsidRDefault="00CA1500">
      <w:pPr>
        <w:rPr>
          <w:rFonts w:ascii="Arial" w:hAnsi="Arial" w:cs="Arial"/>
          <w:lang w:val="en-GB"/>
        </w:rPr>
      </w:pPr>
    </w:p>
    <w:p w14:paraId="7A91911D" w14:textId="21D14963"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65408" behindDoc="0" locked="0" layoutInCell="1" allowOverlap="1" wp14:anchorId="3BB3C5EF" wp14:editId="14F610D5">
                <wp:simplePos x="0" y="0"/>
                <wp:positionH relativeFrom="column">
                  <wp:posOffset>1485900</wp:posOffset>
                </wp:positionH>
                <wp:positionV relativeFrom="paragraph">
                  <wp:posOffset>127520</wp:posOffset>
                </wp:positionV>
                <wp:extent cx="1419225" cy="2066925"/>
                <wp:effectExtent l="0" t="0" r="2857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066925"/>
                        </a:xfrm>
                        <a:prstGeom prst="rect">
                          <a:avLst/>
                        </a:prstGeom>
                        <a:solidFill>
                          <a:srgbClr val="FFFFFF"/>
                        </a:solidFill>
                        <a:ln w="9525">
                          <a:solidFill>
                            <a:srgbClr val="000000"/>
                          </a:solidFill>
                          <a:miter lim="800000"/>
                          <a:headEnd/>
                          <a:tailEnd/>
                        </a:ln>
                      </wps:spPr>
                      <wps:txbx>
                        <w:txbxContent>
                          <w:p w14:paraId="46FE3FB1"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095158B1" wp14:editId="10C42172">
                                  <wp:extent cx="1260100" cy="942975"/>
                                  <wp:effectExtent l="0" t="0" r="0" b="0"/>
                                  <wp:docPr id="2095" name="Picture 2095" descr="Image result for golden whist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olden whistl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61341" cy="943904"/>
                                          </a:xfrm>
                                          <a:prstGeom prst="rect">
                                            <a:avLst/>
                                          </a:prstGeom>
                                          <a:noFill/>
                                          <a:ln>
                                            <a:noFill/>
                                          </a:ln>
                                        </pic:spPr>
                                      </pic:pic>
                                    </a:graphicData>
                                  </a:graphic>
                                </wp:inline>
                              </w:drawing>
                            </w:r>
                          </w:p>
                          <w:p w14:paraId="22DE4816" w14:textId="77777777" w:rsidR="00EE31CF" w:rsidRDefault="00EE31CF" w:rsidP="00CA1500">
                            <w:pPr>
                              <w:spacing w:after="0" w:line="240" w:lineRule="auto"/>
                              <w:rPr>
                                <w:rFonts w:ascii="Arial" w:hAnsi="Arial" w:cs="Arial"/>
                                <w:sz w:val="20"/>
                                <w:szCs w:val="24"/>
                              </w:rPr>
                            </w:pPr>
                            <w:r w:rsidRPr="005A4ABB">
                              <w:rPr>
                                <w:rFonts w:ascii="Arial" w:hAnsi="Arial" w:cs="Arial"/>
                                <w:b/>
                                <w:sz w:val="20"/>
                                <w:szCs w:val="24"/>
                              </w:rPr>
                              <w:t>Golden Whistler</w:t>
                            </w:r>
                          </w:p>
                          <w:p w14:paraId="44804537" w14:textId="77777777" w:rsidR="00EE31CF" w:rsidRPr="005A4ABB" w:rsidRDefault="00EE31CF" w:rsidP="00CA1500">
                            <w:pPr>
                              <w:spacing w:after="0" w:line="240" w:lineRule="auto"/>
                              <w:rPr>
                                <w:rFonts w:ascii="Arial" w:hAnsi="Arial" w:cs="Arial"/>
                                <w:sz w:val="16"/>
                                <w:szCs w:val="24"/>
                              </w:rPr>
                            </w:pPr>
                            <w:r w:rsidRPr="005A4ABB">
                              <w:rPr>
                                <w:rFonts w:ascii="Arial" w:hAnsi="Arial" w:cs="Arial"/>
                                <w:sz w:val="20"/>
                                <w:szCs w:val="24"/>
                              </w:rPr>
                              <w:t>feeds on insects on canopy foliage and bark, and needs tree and shrub foliage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B3C5EF" id="_x0000_s1031" type="#_x0000_t202" style="position:absolute;margin-left:117pt;margin-top:10.05pt;width:111.75pt;height:162.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">
                <v:textbox>
                  <w:txbxContent>
                    <w:p w14:paraId="46FE3FB1"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095158B1" wp14:editId="10C42172">
                            <wp:extent cx="1260100" cy="942975"/>
                            <wp:effectExtent l="0" t="0" r="0" b="0"/>
                            <wp:docPr id="2095" name="Picture 2095" descr="Image result for golden whist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olden whistle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61341" cy="943904"/>
                                    </a:xfrm>
                                    <a:prstGeom prst="rect">
                                      <a:avLst/>
                                    </a:prstGeom>
                                    <a:noFill/>
                                    <a:ln>
                                      <a:noFill/>
                                    </a:ln>
                                  </pic:spPr>
                                </pic:pic>
                              </a:graphicData>
                            </a:graphic>
                          </wp:inline>
                        </w:drawing>
                      </w:r>
                    </w:p>
                    <w:p w14:paraId="22DE4816" w14:textId="77777777" w:rsidR="00EE31CF" w:rsidRDefault="00EE31CF" w:rsidP="00CA1500">
                      <w:pPr>
                        <w:spacing w:after="0" w:line="240" w:lineRule="auto"/>
                        <w:rPr>
                          <w:rFonts w:ascii="Arial" w:hAnsi="Arial" w:cs="Arial"/>
                          <w:sz w:val="20"/>
                          <w:szCs w:val="24"/>
                        </w:rPr>
                      </w:pPr>
                      <w:r w:rsidRPr="005A4ABB">
                        <w:rPr>
                          <w:rFonts w:ascii="Arial" w:hAnsi="Arial" w:cs="Arial"/>
                          <w:b/>
                          <w:sz w:val="20"/>
                          <w:szCs w:val="24"/>
                        </w:rPr>
                        <w:t>Golden Whistler</w:t>
                      </w:r>
                    </w:p>
                    <w:p w14:paraId="44804537" w14:textId="77777777" w:rsidR="00EE31CF" w:rsidRPr="005A4ABB" w:rsidRDefault="00EE31CF" w:rsidP="00CA1500">
                      <w:pPr>
                        <w:spacing w:after="0" w:line="240" w:lineRule="auto"/>
                        <w:rPr>
                          <w:rFonts w:ascii="Arial" w:hAnsi="Arial" w:cs="Arial"/>
                          <w:sz w:val="16"/>
                          <w:szCs w:val="24"/>
                        </w:rPr>
                      </w:pPr>
                      <w:r w:rsidRPr="005A4ABB">
                        <w:rPr>
                          <w:rFonts w:ascii="Arial" w:hAnsi="Arial" w:cs="Arial"/>
                          <w:sz w:val="20"/>
                          <w:szCs w:val="24"/>
                        </w:rPr>
                        <w:t>feeds on insects on canopy foliage and bark, and needs tree and shrub foliage for feeding, shelter and breeding</w:t>
                      </w:r>
                    </w:p>
                  </w:txbxContent>
                </v:textbox>
              </v:shape>
            </w:pict>
          </mc:Fallback>
        </mc:AlternateContent>
      </w:r>
    </w:p>
    <w:p w14:paraId="556D921E" w14:textId="4C60760B"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66432" behindDoc="0" locked="0" layoutInCell="1" allowOverlap="1" wp14:anchorId="4795A6B7" wp14:editId="6D5F6D1E">
                <wp:simplePos x="0" y="0"/>
                <wp:positionH relativeFrom="column">
                  <wp:posOffset>3105785</wp:posOffset>
                </wp:positionH>
                <wp:positionV relativeFrom="paragraph">
                  <wp:posOffset>34810</wp:posOffset>
                </wp:positionV>
                <wp:extent cx="1381125" cy="2133600"/>
                <wp:effectExtent l="0" t="0" r="28575"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133600"/>
                        </a:xfrm>
                        <a:prstGeom prst="rect">
                          <a:avLst/>
                        </a:prstGeom>
                        <a:solidFill>
                          <a:srgbClr val="FFFFFF"/>
                        </a:solidFill>
                        <a:ln w="9525">
                          <a:solidFill>
                            <a:srgbClr val="000000"/>
                          </a:solidFill>
                          <a:miter lim="800000"/>
                          <a:headEnd/>
                          <a:tailEnd/>
                        </a:ln>
                      </wps:spPr>
                      <wps:txbx>
                        <w:txbxContent>
                          <w:p w14:paraId="4F43CD28"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2CBEF473" wp14:editId="34B4A6A9">
                                  <wp:extent cx="1189355" cy="810895"/>
                                  <wp:effectExtent l="0" t="0" r="0" b="8255"/>
                                  <wp:docPr id="2096" name="Picture 12" descr="The powerful owl is Australiaâs largest owl species and has lived at the Mt Evelyn area for more than a century. Picture: Su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descr="The powerful owl is Australiaâs largest owl species and has lived at the Mt Evelyn area for more than a century. Picture: Supplied"/>
                                          <pic:cNvPicPr>
                                            <a:picLocks noChangeAspect="1" noChangeArrowheads="1"/>
                                          </pic:cNvPicPr>
                                        </pic:nvPicPr>
                                        <pic:blipFill rotWithShape="1">
                                          <a:blip r:embed="rId26">
                                            <a:extLst>
                                              <a:ext uri="{28A0092B-C50C-407E-A947-70E740481C1C}">
                                                <a14:useLocalDpi xmlns:a14="http://schemas.microsoft.com/office/drawing/2010/main" val="0"/>
                                              </a:ext>
                                            </a:extLst>
                                          </a:blip>
                                          <a:srcRect l="12284" r="5208"/>
                                          <a:stretch/>
                                        </pic:blipFill>
                                        <pic:spPr bwMode="auto">
                                          <a:xfrm>
                                            <a:off x="0" y="0"/>
                                            <a:ext cx="1189355" cy="810895"/>
                                          </a:xfrm>
                                          <a:prstGeom prst="rect">
                                            <a:avLst/>
                                          </a:prstGeom>
                                          <a:noFill/>
                                          <a:extLst/>
                                        </pic:spPr>
                                      </pic:pic>
                                    </a:graphicData>
                                  </a:graphic>
                                </wp:inline>
                              </w:drawing>
                            </w:r>
                          </w:p>
                          <w:p w14:paraId="772260F4" w14:textId="77777777" w:rsidR="00EE31CF" w:rsidRDefault="00EE31CF" w:rsidP="00CA1500">
                            <w:pPr>
                              <w:spacing w:after="0" w:line="240" w:lineRule="auto"/>
                              <w:rPr>
                                <w:rFonts w:ascii="Arial" w:hAnsi="Arial" w:cs="Arial"/>
                                <w:sz w:val="20"/>
                                <w:szCs w:val="24"/>
                              </w:rPr>
                            </w:pPr>
                            <w:r w:rsidRPr="005A4ABB">
                              <w:rPr>
                                <w:rFonts w:ascii="Arial" w:hAnsi="Arial" w:cs="Arial"/>
                                <w:b/>
                                <w:sz w:val="20"/>
                                <w:szCs w:val="24"/>
                              </w:rPr>
                              <w:t>Powerful Owl</w:t>
                            </w:r>
                          </w:p>
                          <w:p w14:paraId="7CEE6048" w14:textId="77777777" w:rsidR="00EE31CF" w:rsidRPr="005A4ABB" w:rsidRDefault="00EE31CF" w:rsidP="00CA1500">
                            <w:pPr>
                              <w:spacing w:after="0" w:line="240" w:lineRule="auto"/>
                              <w:rPr>
                                <w:rFonts w:ascii="Arial" w:hAnsi="Arial" w:cs="Arial"/>
                                <w:sz w:val="16"/>
                                <w:szCs w:val="24"/>
                              </w:rPr>
                            </w:pPr>
                            <w:r w:rsidRPr="005A4ABB">
                              <w:rPr>
                                <w:rFonts w:ascii="Arial" w:hAnsi="Arial" w:cs="Arial"/>
                                <w:sz w:val="20"/>
                                <w:szCs w:val="24"/>
                              </w:rPr>
                              <w:t>feeds on possums and other arboreal mammals, and needs large trees, canopy foliage, and large tree hollows for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5A6B7" id="_x0000_s1032" type="#_x0000_t202" style="position:absolute;margin-left:244.55pt;margin-top:2.75pt;width:108.75pt;height:16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">
                <v:textbox>
                  <w:txbxContent>
                    <w:p w14:paraId="4F43CD28"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2CBEF473" wp14:editId="34B4A6A9">
                            <wp:extent cx="1189355" cy="810895"/>
                            <wp:effectExtent l="0" t="0" r="0" b="8255"/>
                            <wp:docPr id="2096" name="Picture 12" descr="The powerful owl is Australiaâs largest owl species and has lived at the Mt Evelyn area for more than a century. Picture: Su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descr="The powerful owl is Australiaâs largest owl species and has lived at the Mt Evelyn area for more than a century. Picture: Supplied"/>
                                    <pic:cNvPicPr>
                                      <a:picLocks noChangeAspect="1" noChangeArrowheads="1"/>
                                    </pic:cNvPicPr>
                                  </pic:nvPicPr>
                                  <pic:blipFill rotWithShape="1">
                                    <a:blip r:embed="rId27">
                                      <a:extLst>
                                        <a:ext uri="{28A0092B-C50C-407E-A947-70E740481C1C}">
                                          <a14:useLocalDpi xmlns:a14="http://schemas.microsoft.com/office/drawing/2010/main" val="0"/>
                                        </a:ext>
                                      </a:extLst>
                                    </a:blip>
                                    <a:srcRect l="12284" r="5208"/>
                                    <a:stretch/>
                                  </pic:blipFill>
                                  <pic:spPr bwMode="auto">
                                    <a:xfrm>
                                      <a:off x="0" y="0"/>
                                      <a:ext cx="1189355" cy="810895"/>
                                    </a:xfrm>
                                    <a:prstGeom prst="rect">
                                      <a:avLst/>
                                    </a:prstGeom>
                                    <a:noFill/>
                                    <a:extLst/>
                                  </pic:spPr>
                                </pic:pic>
                              </a:graphicData>
                            </a:graphic>
                          </wp:inline>
                        </w:drawing>
                      </w:r>
                    </w:p>
                    <w:p w14:paraId="772260F4" w14:textId="77777777" w:rsidR="00EE31CF" w:rsidRDefault="00EE31CF" w:rsidP="00CA1500">
                      <w:pPr>
                        <w:spacing w:after="0" w:line="240" w:lineRule="auto"/>
                        <w:rPr>
                          <w:rFonts w:ascii="Arial" w:hAnsi="Arial" w:cs="Arial"/>
                          <w:sz w:val="20"/>
                          <w:szCs w:val="24"/>
                        </w:rPr>
                      </w:pPr>
                      <w:r w:rsidRPr="005A4ABB">
                        <w:rPr>
                          <w:rFonts w:ascii="Arial" w:hAnsi="Arial" w:cs="Arial"/>
                          <w:b/>
                          <w:sz w:val="20"/>
                          <w:szCs w:val="24"/>
                        </w:rPr>
                        <w:t>Powerful Owl</w:t>
                      </w:r>
                    </w:p>
                    <w:p w14:paraId="7CEE6048" w14:textId="77777777" w:rsidR="00EE31CF" w:rsidRPr="005A4ABB" w:rsidRDefault="00EE31CF" w:rsidP="00CA1500">
                      <w:pPr>
                        <w:spacing w:after="0" w:line="240" w:lineRule="auto"/>
                        <w:rPr>
                          <w:rFonts w:ascii="Arial" w:hAnsi="Arial" w:cs="Arial"/>
                          <w:sz w:val="16"/>
                          <w:szCs w:val="24"/>
                        </w:rPr>
                      </w:pPr>
                      <w:r w:rsidRPr="005A4ABB">
                        <w:rPr>
                          <w:rFonts w:ascii="Arial" w:hAnsi="Arial" w:cs="Arial"/>
                          <w:sz w:val="20"/>
                          <w:szCs w:val="24"/>
                        </w:rPr>
                        <w:t>feeds on possums and other arboreal mammals, and needs large trees, canopy foliage, and large tree hollows for shelter and breeding</w:t>
                      </w:r>
                    </w:p>
                  </w:txbxContent>
                </v:textbox>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69504" behindDoc="0" locked="0" layoutInCell="1" allowOverlap="1" wp14:anchorId="3BBB0974" wp14:editId="2B9D6FE5">
                <wp:simplePos x="0" y="0"/>
                <wp:positionH relativeFrom="margin">
                  <wp:posOffset>4682028</wp:posOffset>
                </wp:positionH>
                <wp:positionV relativeFrom="paragraph">
                  <wp:posOffset>8890</wp:posOffset>
                </wp:positionV>
                <wp:extent cx="1381125" cy="2390775"/>
                <wp:effectExtent l="0" t="0" r="28575" b="2857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390775"/>
                        </a:xfrm>
                        <a:prstGeom prst="rect">
                          <a:avLst/>
                        </a:prstGeom>
                        <a:solidFill>
                          <a:srgbClr val="FFFFFF"/>
                        </a:solidFill>
                        <a:ln w="9525">
                          <a:solidFill>
                            <a:srgbClr val="000000"/>
                          </a:solidFill>
                          <a:miter lim="800000"/>
                          <a:headEnd/>
                          <a:tailEnd/>
                        </a:ln>
                      </wps:spPr>
                      <wps:txbx>
                        <w:txbxContent>
                          <w:p w14:paraId="24AF5581"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7816113A" wp14:editId="019FDD61">
                                  <wp:extent cx="1182580" cy="933450"/>
                                  <wp:effectExtent l="0" t="0" r="0" b="0"/>
                                  <wp:docPr id="2099" name="Picture 2099" descr="Image result for scarlet ro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carlet robin"/>
                                          <pic:cNvPicPr>
                                            <a:picLocks noChangeAspect="1" noChangeArrowheads="1"/>
                                          </pic:cNvPicPr>
                                        </pic:nvPicPr>
                                        <pic:blipFill rotWithShape="1">
                                          <a:blip r:embed="rId28">
                                            <a:extLst>
                                              <a:ext uri="{28A0092B-C50C-407E-A947-70E740481C1C}">
                                                <a14:useLocalDpi xmlns:a14="http://schemas.microsoft.com/office/drawing/2010/main" val="0"/>
                                              </a:ext>
                                            </a:extLst>
                                          </a:blip>
                                          <a:srcRect l="9615" r="10202" b="10499"/>
                                          <a:stretch/>
                                        </pic:blipFill>
                                        <pic:spPr bwMode="auto">
                                          <a:xfrm>
                                            <a:off x="0" y="0"/>
                                            <a:ext cx="1193519" cy="942084"/>
                                          </a:xfrm>
                                          <a:prstGeom prst="rect">
                                            <a:avLst/>
                                          </a:prstGeom>
                                          <a:noFill/>
                                          <a:ln>
                                            <a:noFill/>
                                          </a:ln>
                                          <a:extLst>
                                            <a:ext uri="{53640926-AAD7-44D8-BBD7-CCE9431645EC}">
                                              <a14:shadowObscured xmlns:a14="http://schemas.microsoft.com/office/drawing/2010/main"/>
                                            </a:ext>
                                          </a:extLst>
                                        </pic:spPr>
                                      </pic:pic>
                                    </a:graphicData>
                                  </a:graphic>
                                </wp:inline>
                              </w:drawing>
                            </w:r>
                          </w:p>
                          <w:p w14:paraId="757000A4" w14:textId="77777777" w:rsidR="00EE31CF" w:rsidRDefault="00EE31CF" w:rsidP="00CA1500">
                            <w:pPr>
                              <w:spacing w:after="0" w:line="240" w:lineRule="auto"/>
                              <w:rPr>
                                <w:rFonts w:ascii="Arial" w:hAnsi="Arial" w:cs="Arial"/>
                                <w:sz w:val="20"/>
                                <w:szCs w:val="24"/>
                              </w:rPr>
                            </w:pPr>
                            <w:r w:rsidRPr="00F65A11">
                              <w:rPr>
                                <w:rFonts w:ascii="Arial" w:hAnsi="Arial" w:cs="Arial"/>
                                <w:b/>
                                <w:sz w:val="20"/>
                                <w:szCs w:val="24"/>
                              </w:rPr>
                              <w:t>Scarlet Robin</w:t>
                            </w:r>
                          </w:p>
                          <w:p w14:paraId="64D5780E" w14:textId="77777777" w:rsidR="00EE31CF" w:rsidRPr="00F65A11" w:rsidRDefault="00EE31CF" w:rsidP="00CA1500">
                            <w:pPr>
                              <w:spacing w:after="0" w:line="240" w:lineRule="auto"/>
                              <w:rPr>
                                <w:rFonts w:ascii="Arial" w:hAnsi="Arial" w:cs="Arial"/>
                                <w:sz w:val="12"/>
                                <w:szCs w:val="24"/>
                              </w:rPr>
                            </w:pPr>
                            <w:r w:rsidRPr="00F65A11">
                              <w:rPr>
                                <w:rFonts w:ascii="Arial" w:hAnsi="Arial" w:cs="Arial"/>
                                <w:sz w:val="20"/>
                                <w:szCs w:val="24"/>
                              </w:rPr>
                              <w:t>feeds on insects, and needs canopy and shrub foliage and bark, grasses and leaf litter, and tree branch forks,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BB0974" id="_x0000_s1033" type="#_x0000_t202" style="position:absolute;margin-left:368.65pt;margin-top:.7pt;width:108.75pt;height:188.2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">
                <v:textbox>
                  <w:txbxContent>
                    <w:p w14:paraId="24AF5581"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7816113A" wp14:editId="019FDD61">
                            <wp:extent cx="1182580" cy="933450"/>
                            <wp:effectExtent l="0" t="0" r="0" b="0"/>
                            <wp:docPr id="2099" name="Picture 2099" descr="Image result for scarlet ro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carlet robin"/>
                                    <pic:cNvPicPr>
                                      <a:picLocks noChangeAspect="1" noChangeArrowheads="1"/>
                                    </pic:cNvPicPr>
                                  </pic:nvPicPr>
                                  <pic:blipFill rotWithShape="1">
                                    <a:blip r:embed="rId29">
                                      <a:extLst>
                                        <a:ext uri="{28A0092B-C50C-407E-A947-70E740481C1C}">
                                          <a14:useLocalDpi xmlns:a14="http://schemas.microsoft.com/office/drawing/2010/main" val="0"/>
                                        </a:ext>
                                      </a:extLst>
                                    </a:blip>
                                    <a:srcRect l="9615" r="10202" b="10499"/>
                                    <a:stretch/>
                                  </pic:blipFill>
                                  <pic:spPr bwMode="auto">
                                    <a:xfrm>
                                      <a:off x="0" y="0"/>
                                      <a:ext cx="1193519" cy="942084"/>
                                    </a:xfrm>
                                    <a:prstGeom prst="rect">
                                      <a:avLst/>
                                    </a:prstGeom>
                                    <a:noFill/>
                                    <a:ln>
                                      <a:noFill/>
                                    </a:ln>
                                    <a:extLst>
                                      <a:ext uri="{53640926-AAD7-44D8-BBD7-CCE9431645EC}">
                                        <a14:shadowObscured xmlns:a14="http://schemas.microsoft.com/office/drawing/2010/main"/>
                                      </a:ext>
                                    </a:extLst>
                                  </pic:spPr>
                                </pic:pic>
                              </a:graphicData>
                            </a:graphic>
                          </wp:inline>
                        </w:drawing>
                      </w:r>
                    </w:p>
                    <w:p w14:paraId="757000A4" w14:textId="77777777" w:rsidR="00EE31CF" w:rsidRDefault="00EE31CF" w:rsidP="00CA1500">
                      <w:pPr>
                        <w:spacing w:after="0" w:line="240" w:lineRule="auto"/>
                        <w:rPr>
                          <w:rFonts w:ascii="Arial" w:hAnsi="Arial" w:cs="Arial"/>
                          <w:sz w:val="20"/>
                          <w:szCs w:val="24"/>
                        </w:rPr>
                      </w:pPr>
                      <w:r w:rsidRPr="00F65A11">
                        <w:rPr>
                          <w:rFonts w:ascii="Arial" w:hAnsi="Arial" w:cs="Arial"/>
                          <w:b/>
                          <w:sz w:val="20"/>
                          <w:szCs w:val="24"/>
                        </w:rPr>
                        <w:t>Scarlet Robin</w:t>
                      </w:r>
                    </w:p>
                    <w:p w14:paraId="64D5780E" w14:textId="77777777" w:rsidR="00EE31CF" w:rsidRPr="00F65A11" w:rsidRDefault="00EE31CF" w:rsidP="00CA1500">
                      <w:pPr>
                        <w:spacing w:after="0" w:line="240" w:lineRule="auto"/>
                        <w:rPr>
                          <w:rFonts w:ascii="Arial" w:hAnsi="Arial" w:cs="Arial"/>
                          <w:sz w:val="12"/>
                          <w:szCs w:val="24"/>
                        </w:rPr>
                      </w:pPr>
                      <w:r w:rsidRPr="00F65A11">
                        <w:rPr>
                          <w:rFonts w:ascii="Arial" w:hAnsi="Arial" w:cs="Arial"/>
                          <w:sz w:val="20"/>
                          <w:szCs w:val="24"/>
                        </w:rPr>
                        <w:t>feeds on insects, and needs canopy and shrub foliage and bark, grasses and leaf litter, and tree branch forks, for feeding, shelter and breeding</w:t>
                      </w:r>
                    </w:p>
                  </w:txbxContent>
                </v:textbox>
                <w10:wrap anchorx="margin"/>
              </v:shape>
            </w:pict>
          </mc:Fallback>
        </mc:AlternateContent>
      </w:r>
    </w:p>
    <w:p w14:paraId="1419DF47" w14:textId="77777777" w:rsidR="00CA1500" w:rsidRDefault="00CA1500">
      <w:pPr>
        <w:rPr>
          <w:rFonts w:ascii="Arial" w:hAnsi="Arial" w:cs="Arial"/>
          <w:lang w:val="en-GB"/>
        </w:rPr>
      </w:pPr>
    </w:p>
    <w:p w14:paraId="3FF3362C" w14:textId="77777777" w:rsidR="00CA1500" w:rsidRDefault="00CA1500">
      <w:pPr>
        <w:rPr>
          <w:rFonts w:ascii="Arial" w:hAnsi="Arial" w:cs="Arial"/>
          <w:lang w:val="en-GB"/>
        </w:rPr>
      </w:pPr>
    </w:p>
    <w:p w14:paraId="433EB8AB" w14:textId="77777777" w:rsidR="00CA1500" w:rsidRDefault="00CA1500">
      <w:pPr>
        <w:rPr>
          <w:rFonts w:ascii="Arial" w:hAnsi="Arial" w:cs="Arial"/>
          <w:lang w:val="en-GB"/>
        </w:rPr>
      </w:pPr>
    </w:p>
    <w:p w14:paraId="1B0B5FA6" w14:textId="77777777" w:rsidR="00CA1500" w:rsidRDefault="00CA1500">
      <w:pPr>
        <w:rPr>
          <w:rFonts w:ascii="Arial" w:hAnsi="Arial" w:cs="Arial"/>
          <w:lang w:val="en-GB"/>
        </w:rPr>
      </w:pPr>
    </w:p>
    <w:p w14:paraId="798CEBD2" w14:textId="77777777" w:rsidR="00CA1500" w:rsidRDefault="00CA1500">
      <w:pPr>
        <w:rPr>
          <w:rFonts w:ascii="Arial" w:hAnsi="Arial" w:cs="Arial"/>
          <w:lang w:val="en-GB"/>
        </w:rPr>
      </w:pPr>
    </w:p>
    <w:p w14:paraId="7B1B743D" w14:textId="77777777" w:rsidR="00CA1500" w:rsidRDefault="00CA1500">
      <w:pPr>
        <w:rPr>
          <w:rFonts w:ascii="Arial" w:hAnsi="Arial" w:cs="Arial"/>
          <w:lang w:val="en-GB"/>
        </w:rPr>
      </w:pPr>
    </w:p>
    <w:p w14:paraId="3FC14913" w14:textId="672674C5"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68480" behindDoc="0" locked="0" layoutInCell="1" allowOverlap="1" wp14:anchorId="5342858D" wp14:editId="7E1035E3">
                <wp:simplePos x="0" y="0"/>
                <wp:positionH relativeFrom="column">
                  <wp:posOffset>1609725</wp:posOffset>
                </wp:positionH>
                <wp:positionV relativeFrom="paragraph">
                  <wp:posOffset>253885</wp:posOffset>
                </wp:positionV>
                <wp:extent cx="1285875" cy="2943225"/>
                <wp:effectExtent l="0" t="0" r="28575"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943225"/>
                        </a:xfrm>
                        <a:prstGeom prst="rect">
                          <a:avLst/>
                        </a:prstGeom>
                        <a:solidFill>
                          <a:srgbClr val="FFFFFF"/>
                        </a:solidFill>
                        <a:ln w="9525">
                          <a:solidFill>
                            <a:srgbClr val="000000"/>
                          </a:solidFill>
                          <a:miter lim="800000"/>
                          <a:headEnd/>
                          <a:tailEnd/>
                        </a:ln>
                      </wps:spPr>
                      <wps:txbx>
                        <w:txbxContent>
                          <w:p w14:paraId="608D43D2"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78A9E3EA" wp14:editId="289985D0">
                                  <wp:extent cx="1093172" cy="1338629"/>
                                  <wp:effectExtent l="0" t="0" r="0" b="0"/>
                                  <wp:docPr id="2098" name="Picture 34" descr="Image result for sacred kingfi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 name="Picture 34" descr="Image result for sacred kingfisher"/>
                                          <pic:cNvPicPr>
                                            <a:picLocks noChangeAspect="1" noChangeArrowheads="1"/>
                                          </pic:cNvPicPr>
                                        </pic:nvPicPr>
                                        <pic:blipFill rotWithShape="1">
                                          <a:blip r:embed="rId30">
                                            <a:extLst>
                                              <a:ext uri="{28A0092B-C50C-407E-A947-70E740481C1C}">
                                                <a14:useLocalDpi xmlns:a14="http://schemas.microsoft.com/office/drawing/2010/main" val="0"/>
                                              </a:ext>
                                            </a:extLst>
                                          </a:blip>
                                          <a:srcRect l="30938" t="17018" r="26052" b="7460"/>
                                          <a:stretch/>
                                        </pic:blipFill>
                                        <pic:spPr bwMode="auto">
                                          <a:xfrm>
                                            <a:off x="0" y="0"/>
                                            <a:ext cx="1093172" cy="133862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66FB5F1" w14:textId="77777777" w:rsidR="00EE31CF" w:rsidRDefault="00EE31CF" w:rsidP="00CA1500">
                            <w:pPr>
                              <w:spacing w:after="0" w:line="240" w:lineRule="auto"/>
                              <w:rPr>
                                <w:rFonts w:ascii="Arial" w:hAnsi="Arial" w:cs="Arial"/>
                                <w:sz w:val="20"/>
                                <w:szCs w:val="24"/>
                              </w:rPr>
                            </w:pPr>
                            <w:r w:rsidRPr="00F65A11">
                              <w:rPr>
                                <w:rFonts w:ascii="Arial" w:hAnsi="Arial" w:cs="Arial"/>
                                <w:b/>
                                <w:sz w:val="20"/>
                                <w:szCs w:val="24"/>
                              </w:rPr>
                              <w:t>Sacred Kingfisher</w:t>
                            </w:r>
                          </w:p>
                          <w:p w14:paraId="26A3B28C" w14:textId="77777777" w:rsidR="00EE31CF" w:rsidRPr="005A4ABB" w:rsidRDefault="00EE31CF" w:rsidP="00CA1500">
                            <w:pPr>
                              <w:spacing w:after="0" w:line="240" w:lineRule="auto"/>
                              <w:rPr>
                                <w:rFonts w:ascii="Arial" w:hAnsi="Arial" w:cs="Arial"/>
                                <w:sz w:val="16"/>
                                <w:szCs w:val="24"/>
                              </w:rPr>
                            </w:pPr>
                            <w:r w:rsidRPr="00F65A11">
                              <w:rPr>
                                <w:rFonts w:ascii="Arial" w:hAnsi="Arial" w:cs="Arial"/>
                                <w:sz w:val="20"/>
                                <w:szCs w:val="24"/>
                              </w:rPr>
                              <w:t xml:space="preserve">feeds on insects, fish, and frogs, and needs waterbodies with surrounding vegetation and creek banks, and tree hollows, for </w:t>
                            </w:r>
                            <w:r w:rsidRPr="00F65A11">
                              <w:rPr>
                                <w:rFonts w:ascii="Arial" w:hAnsi="Arial" w:cs="Arial"/>
                                <w:sz w:val="20"/>
                                <w:szCs w:val="20"/>
                              </w:rPr>
                              <w:t>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2858D" id="_x0000_s1034" type="#_x0000_t202" style="position:absolute;margin-left:126.75pt;margin-top:20pt;width:101.25pt;height:231.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">
                <v:textbox>
                  <w:txbxContent>
                    <w:p w14:paraId="608D43D2"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78A9E3EA" wp14:editId="289985D0">
                            <wp:extent cx="1093172" cy="1338629"/>
                            <wp:effectExtent l="0" t="0" r="0" b="0"/>
                            <wp:docPr id="2098" name="Picture 34" descr="Image result for sacred kingfi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 name="Picture 34" descr="Image result for sacred kingfisher"/>
                                    <pic:cNvPicPr>
                                      <a:picLocks noChangeAspect="1" noChangeArrowheads="1"/>
                                    </pic:cNvPicPr>
                                  </pic:nvPicPr>
                                  <pic:blipFill rotWithShape="1">
                                    <a:blip r:embed="rId31">
                                      <a:extLst>
                                        <a:ext uri="{28A0092B-C50C-407E-A947-70E740481C1C}">
                                          <a14:useLocalDpi xmlns:a14="http://schemas.microsoft.com/office/drawing/2010/main" val="0"/>
                                        </a:ext>
                                      </a:extLst>
                                    </a:blip>
                                    <a:srcRect l="30938" t="17018" r="26052" b="7460"/>
                                    <a:stretch/>
                                  </pic:blipFill>
                                  <pic:spPr bwMode="auto">
                                    <a:xfrm>
                                      <a:off x="0" y="0"/>
                                      <a:ext cx="1093172" cy="133862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66FB5F1" w14:textId="77777777" w:rsidR="00EE31CF" w:rsidRDefault="00EE31CF" w:rsidP="00CA1500">
                      <w:pPr>
                        <w:spacing w:after="0" w:line="240" w:lineRule="auto"/>
                        <w:rPr>
                          <w:rFonts w:ascii="Arial" w:hAnsi="Arial" w:cs="Arial"/>
                          <w:sz w:val="20"/>
                          <w:szCs w:val="24"/>
                        </w:rPr>
                      </w:pPr>
                      <w:r w:rsidRPr="00F65A11">
                        <w:rPr>
                          <w:rFonts w:ascii="Arial" w:hAnsi="Arial" w:cs="Arial"/>
                          <w:b/>
                          <w:sz w:val="20"/>
                          <w:szCs w:val="24"/>
                        </w:rPr>
                        <w:t>Sacred Kingfisher</w:t>
                      </w:r>
                    </w:p>
                    <w:p w14:paraId="26A3B28C" w14:textId="77777777" w:rsidR="00EE31CF" w:rsidRPr="005A4ABB" w:rsidRDefault="00EE31CF" w:rsidP="00CA1500">
                      <w:pPr>
                        <w:spacing w:after="0" w:line="240" w:lineRule="auto"/>
                        <w:rPr>
                          <w:rFonts w:ascii="Arial" w:hAnsi="Arial" w:cs="Arial"/>
                          <w:sz w:val="16"/>
                          <w:szCs w:val="24"/>
                        </w:rPr>
                      </w:pPr>
                      <w:r w:rsidRPr="00F65A11">
                        <w:rPr>
                          <w:rFonts w:ascii="Arial" w:hAnsi="Arial" w:cs="Arial"/>
                          <w:sz w:val="20"/>
                          <w:szCs w:val="24"/>
                        </w:rPr>
                        <w:t xml:space="preserve">feeds on insects, fish, and frogs, and needs waterbodies with surrounding vegetation and creek banks, and tree hollows, for </w:t>
                      </w:r>
                      <w:r w:rsidRPr="00F65A11">
                        <w:rPr>
                          <w:rFonts w:ascii="Arial" w:hAnsi="Arial" w:cs="Arial"/>
                          <w:sz w:val="20"/>
                          <w:szCs w:val="20"/>
                        </w:rPr>
                        <w:t>feeding, shelter and breeding</w:t>
                      </w:r>
                    </w:p>
                  </w:txbxContent>
                </v:textbox>
              </v:shape>
            </w:pict>
          </mc:Fallback>
        </mc:AlternateContent>
      </w:r>
    </w:p>
    <w:p w14:paraId="6726091C" w14:textId="68463512" w:rsidR="00CA1500" w:rsidRDefault="00CA1500">
      <w:pPr>
        <w:rPr>
          <w:rFonts w:ascii="Arial" w:hAnsi="Arial" w:cs="Arial"/>
          <w:lang w:val="en-GB"/>
        </w:rPr>
      </w:pPr>
    </w:p>
    <w:p w14:paraId="0D806353" w14:textId="6309BC3B"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70528" behindDoc="0" locked="0" layoutInCell="1" allowOverlap="1" wp14:anchorId="24DF09D0" wp14:editId="29ECB23C">
                <wp:simplePos x="0" y="0"/>
                <wp:positionH relativeFrom="column">
                  <wp:posOffset>3120505</wp:posOffset>
                </wp:positionH>
                <wp:positionV relativeFrom="paragraph">
                  <wp:posOffset>168275</wp:posOffset>
                </wp:positionV>
                <wp:extent cx="1381125" cy="2447925"/>
                <wp:effectExtent l="0" t="0" r="28575"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447925"/>
                        </a:xfrm>
                        <a:prstGeom prst="rect">
                          <a:avLst/>
                        </a:prstGeom>
                        <a:solidFill>
                          <a:srgbClr val="FFFFFF"/>
                        </a:solidFill>
                        <a:ln w="9525">
                          <a:solidFill>
                            <a:srgbClr val="000000"/>
                          </a:solidFill>
                          <a:miter lim="800000"/>
                          <a:headEnd/>
                          <a:tailEnd/>
                        </a:ln>
                      </wps:spPr>
                      <wps:txbx>
                        <w:txbxContent>
                          <w:p w14:paraId="6CFC76BA"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75D8B77" wp14:editId="7ABC1D6F">
                                  <wp:extent cx="1171575" cy="1168203"/>
                                  <wp:effectExtent l="0" t="0" r="0" b="0"/>
                                  <wp:docPr id="2100" name="Picture 32" descr="Image result for white eared honey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 name="Picture 32" descr="Image result for white eared honeyeater"/>
                                          <pic:cNvPicPr>
                                            <a:picLocks noChangeAspect="1" noChangeArrowheads="1"/>
                                          </pic:cNvPicPr>
                                        </pic:nvPicPr>
                                        <pic:blipFill rotWithShape="1">
                                          <a:blip r:embed="rId32">
                                            <a:extLst>
                                              <a:ext uri="{28A0092B-C50C-407E-A947-70E740481C1C}">
                                                <a14:useLocalDpi xmlns:a14="http://schemas.microsoft.com/office/drawing/2010/main" val="0"/>
                                              </a:ext>
                                            </a:extLst>
                                          </a:blip>
                                          <a:srcRect l="22453" t="8092" r="14907" b="8089"/>
                                          <a:stretch/>
                                        </pic:blipFill>
                                        <pic:spPr bwMode="auto">
                                          <a:xfrm>
                                            <a:off x="0" y="0"/>
                                            <a:ext cx="1180187" cy="1176790"/>
                                          </a:xfrm>
                                          <a:prstGeom prst="rect">
                                            <a:avLst/>
                                          </a:prstGeom>
                                          <a:noFill/>
                                          <a:ln>
                                            <a:noFill/>
                                          </a:ln>
                                          <a:extLst>
                                            <a:ext uri="{53640926-AAD7-44D8-BBD7-CCE9431645EC}">
                                              <a14:shadowObscured xmlns:a14="http://schemas.microsoft.com/office/drawing/2010/main"/>
                                            </a:ext>
                                          </a:extLst>
                                        </pic:spPr>
                                      </pic:pic>
                                    </a:graphicData>
                                  </a:graphic>
                                </wp:inline>
                              </w:drawing>
                            </w:r>
                          </w:p>
                          <w:p w14:paraId="2C63A905" w14:textId="77777777" w:rsidR="00EE31CF" w:rsidRDefault="00EE31CF" w:rsidP="00CA1500">
                            <w:pPr>
                              <w:spacing w:after="0" w:line="240" w:lineRule="auto"/>
                              <w:rPr>
                                <w:rFonts w:ascii="Arial" w:hAnsi="Arial" w:cs="Arial"/>
                                <w:b/>
                                <w:sz w:val="20"/>
                                <w:szCs w:val="24"/>
                              </w:rPr>
                            </w:pPr>
                            <w:r w:rsidRPr="00F65A11">
                              <w:rPr>
                                <w:rFonts w:ascii="Arial" w:hAnsi="Arial" w:cs="Arial"/>
                                <w:b/>
                                <w:sz w:val="20"/>
                                <w:szCs w:val="24"/>
                              </w:rPr>
                              <w:t>White-eared Honeyeater</w:t>
                            </w:r>
                          </w:p>
                          <w:p w14:paraId="0657F5F8" w14:textId="77777777" w:rsidR="00EE31CF" w:rsidRPr="00F65A11" w:rsidRDefault="00EE31CF" w:rsidP="00CA1500">
                            <w:pPr>
                              <w:spacing w:after="0" w:line="240" w:lineRule="auto"/>
                              <w:rPr>
                                <w:rFonts w:ascii="Arial" w:hAnsi="Arial" w:cs="Arial"/>
                                <w:sz w:val="12"/>
                                <w:szCs w:val="24"/>
                              </w:rPr>
                            </w:pPr>
                            <w:r w:rsidRPr="00F65A11">
                              <w:rPr>
                                <w:rFonts w:ascii="Arial" w:hAnsi="Arial" w:cs="Arial"/>
                                <w:sz w:val="20"/>
                                <w:szCs w:val="24"/>
                              </w:rPr>
                              <w:t>feeds on nectar and insects in tree and shrub flowers and foliage, and needs shrub foliage for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F09D0" id="_x0000_s1035" type="#_x0000_t202" style="position:absolute;margin-left:245.7pt;margin-top:13.25pt;width:108.75pt;height:192.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">
                <v:textbox>
                  <w:txbxContent>
                    <w:p w14:paraId="6CFC76BA"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75D8B77" wp14:editId="7ABC1D6F">
                            <wp:extent cx="1171575" cy="1168203"/>
                            <wp:effectExtent l="0" t="0" r="0" b="0"/>
                            <wp:docPr id="2100" name="Picture 32" descr="Image result for white eared honey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 name="Picture 32" descr="Image result for white eared honeyeater"/>
                                    <pic:cNvPicPr>
                                      <a:picLocks noChangeAspect="1" noChangeArrowheads="1"/>
                                    </pic:cNvPicPr>
                                  </pic:nvPicPr>
                                  <pic:blipFill rotWithShape="1">
                                    <a:blip r:embed="rId33">
                                      <a:extLst>
                                        <a:ext uri="{28A0092B-C50C-407E-A947-70E740481C1C}">
                                          <a14:useLocalDpi xmlns:a14="http://schemas.microsoft.com/office/drawing/2010/main" val="0"/>
                                        </a:ext>
                                      </a:extLst>
                                    </a:blip>
                                    <a:srcRect l="22453" t="8092" r="14907" b="8089"/>
                                    <a:stretch/>
                                  </pic:blipFill>
                                  <pic:spPr bwMode="auto">
                                    <a:xfrm>
                                      <a:off x="0" y="0"/>
                                      <a:ext cx="1180187" cy="1176790"/>
                                    </a:xfrm>
                                    <a:prstGeom prst="rect">
                                      <a:avLst/>
                                    </a:prstGeom>
                                    <a:noFill/>
                                    <a:ln>
                                      <a:noFill/>
                                    </a:ln>
                                    <a:extLst>
                                      <a:ext uri="{53640926-AAD7-44D8-BBD7-CCE9431645EC}">
                                        <a14:shadowObscured xmlns:a14="http://schemas.microsoft.com/office/drawing/2010/main"/>
                                      </a:ext>
                                    </a:extLst>
                                  </pic:spPr>
                                </pic:pic>
                              </a:graphicData>
                            </a:graphic>
                          </wp:inline>
                        </w:drawing>
                      </w:r>
                    </w:p>
                    <w:p w14:paraId="2C63A905" w14:textId="77777777" w:rsidR="00EE31CF" w:rsidRDefault="00EE31CF" w:rsidP="00CA1500">
                      <w:pPr>
                        <w:spacing w:after="0" w:line="240" w:lineRule="auto"/>
                        <w:rPr>
                          <w:rFonts w:ascii="Arial" w:hAnsi="Arial" w:cs="Arial"/>
                          <w:b/>
                          <w:sz w:val="20"/>
                          <w:szCs w:val="24"/>
                        </w:rPr>
                      </w:pPr>
                      <w:r w:rsidRPr="00F65A11">
                        <w:rPr>
                          <w:rFonts w:ascii="Arial" w:hAnsi="Arial" w:cs="Arial"/>
                          <w:b/>
                          <w:sz w:val="20"/>
                          <w:szCs w:val="24"/>
                        </w:rPr>
                        <w:t>White-eared Honeyeater</w:t>
                      </w:r>
                    </w:p>
                    <w:p w14:paraId="0657F5F8" w14:textId="77777777" w:rsidR="00EE31CF" w:rsidRPr="00F65A11" w:rsidRDefault="00EE31CF" w:rsidP="00CA1500">
                      <w:pPr>
                        <w:spacing w:after="0" w:line="240" w:lineRule="auto"/>
                        <w:rPr>
                          <w:rFonts w:ascii="Arial" w:hAnsi="Arial" w:cs="Arial"/>
                          <w:sz w:val="12"/>
                          <w:szCs w:val="24"/>
                        </w:rPr>
                      </w:pPr>
                      <w:r w:rsidRPr="00F65A11">
                        <w:rPr>
                          <w:rFonts w:ascii="Arial" w:hAnsi="Arial" w:cs="Arial"/>
                          <w:sz w:val="20"/>
                          <w:szCs w:val="24"/>
                        </w:rPr>
                        <w:t>feeds on nectar and insects in tree and shrub flowers and foliage, and needs shrub foliage for shelter and breeding</w:t>
                      </w:r>
                    </w:p>
                  </w:txbxContent>
                </v:textbox>
              </v:shape>
            </w:pict>
          </mc:Fallback>
        </mc:AlternateContent>
      </w:r>
    </w:p>
    <w:p w14:paraId="6846B449" w14:textId="078716FA"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73600" behindDoc="0" locked="0" layoutInCell="1" allowOverlap="1" wp14:anchorId="09098F00" wp14:editId="4CBA832D">
                <wp:simplePos x="0" y="0"/>
                <wp:positionH relativeFrom="column">
                  <wp:posOffset>4692015</wp:posOffset>
                </wp:positionH>
                <wp:positionV relativeFrom="paragraph">
                  <wp:posOffset>88785</wp:posOffset>
                </wp:positionV>
                <wp:extent cx="1381125" cy="2228850"/>
                <wp:effectExtent l="0" t="0" r="28575" b="19050"/>
                <wp:wrapNone/>
                <wp:docPr id="10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28850"/>
                        </a:xfrm>
                        <a:prstGeom prst="rect">
                          <a:avLst/>
                        </a:prstGeom>
                        <a:solidFill>
                          <a:srgbClr val="FFFFFF"/>
                        </a:solidFill>
                        <a:ln w="9525">
                          <a:solidFill>
                            <a:srgbClr val="000000"/>
                          </a:solidFill>
                          <a:miter lim="800000"/>
                          <a:headEnd/>
                          <a:tailEnd/>
                        </a:ln>
                      </wps:spPr>
                      <wps:txbx>
                        <w:txbxContent>
                          <w:p w14:paraId="1C339BF3"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04B8D2B5" wp14:editId="41782BD7">
                                  <wp:extent cx="1181100" cy="953218"/>
                                  <wp:effectExtent l="0" t="0" r="0" b="0"/>
                                  <wp:docPr id="2110" name="Picture 2110" descr="Image result for crimson ros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imson rosella"/>
                                          <pic:cNvPicPr>
                                            <a:picLocks noChangeAspect="1" noChangeArrowheads="1"/>
                                          </pic:cNvPicPr>
                                        </pic:nvPicPr>
                                        <pic:blipFill rotWithShape="1">
                                          <a:blip r:embed="rId34">
                                            <a:extLst>
                                              <a:ext uri="{28A0092B-C50C-407E-A947-70E740481C1C}">
                                                <a14:useLocalDpi xmlns:a14="http://schemas.microsoft.com/office/drawing/2010/main" val="0"/>
                                              </a:ext>
                                            </a:extLst>
                                          </a:blip>
                                          <a:srcRect l="26431"/>
                                          <a:stretch/>
                                        </pic:blipFill>
                                        <pic:spPr bwMode="auto">
                                          <a:xfrm>
                                            <a:off x="0" y="0"/>
                                            <a:ext cx="1194850" cy="964315"/>
                                          </a:xfrm>
                                          <a:prstGeom prst="rect">
                                            <a:avLst/>
                                          </a:prstGeom>
                                          <a:noFill/>
                                          <a:ln>
                                            <a:noFill/>
                                          </a:ln>
                                          <a:extLst>
                                            <a:ext uri="{53640926-AAD7-44D8-BBD7-CCE9431645EC}">
                                              <a14:shadowObscured xmlns:a14="http://schemas.microsoft.com/office/drawing/2010/main"/>
                                            </a:ext>
                                          </a:extLst>
                                        </pic:spPr>
                                      </pic:pic>
                                    </a:graphicData>
                                  </a:graphic>
                                </wp:inline>
                              </w:drawing>
                            </w:r>
                          </w:p>
                          <w:p w14:paraId="02F275C0"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Crimson Rosella</w:t>
                            </w:r>
                          </w:p>
                          <w:p w14:paraId="2A9BEA45" w14:textId="77777777" w:rsidR="00EE31CF" w:rsidRPr="009D39E3" w:rsidRDefault="00EE31CF" w:rsidP="00CA1500">
                            <w:pPr>
                              <w:spacing w:after="0" w:line="240" w:lineRule="auto"/>
                              <w:rPr>
                                <w:rFonts w:ascii="Arial" w:hAnsi="Arial" w:cs="Arial"/>
                                <w:sz w:val="8"/>
                                <w:szCs w:val="24"/>
                              </w:rPr>
                            </w:pPr>
                            <w:r w:rsidRPr="009D39E3">
                              <w:rPr>
                                <w:rFonts w:ascii="Arial" w:hAnsi="Arial" w:cs="Arial"/>
                                <w:sz w:val="20"/>
                                <w:szCs w:val="24"/>
                              </w:rPr>
                              <w:t>feeds on fruit, seeds and berries, and needs canopy, shrub and grass foliage and flowers, and tree hollows,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98F00" id="_x0000_s1036" type="#_x0000_t202" style="position:absolute;margin-left:369.45pt;margin-top:7pt;width:108.75pt;height:17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">
                <v:textbox>
                  <w:txbxContent>
                    <w:p w14:paraId="1C339BF3"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04B8D2B5" wp14:editId="41782BD7">
                            <wp:extent cx="1181100" cy="953218"/>
                            <wp:effectExtent l="0" t="0" r="0" b="0"/>
                            <wp:docPr id="2110" name="Picture 2110" descr="Image result for crimson ros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imson rosella"/>
                                    <pic:cNvPicPr>
                                      <a:picLocks noChangeAspect="1" noChangeArrowheads="1"/>
                                    </pic:cNvPicPr>
                                  </pic:nvPicPr>
                                  <pic:blipFill rotWithShape="1">
                                    <a:blip r:embed="rId35">
                                      <a:extLst>
                                        <a:ext uri="{28A0092B-C50C-407E-A947-70E740481C1C}">
                                          <a14:useLocalDpi xmlns:a14="http://schemas.microsoft.com/office/drawing/2010/main" val="0"/>
                                        </a:ext>
                                      </a:extLst>
                                    </a:blip>
                                    <a:srcRect l="26431"/>
                                    <a:stretch/>
                                  </pic:blipFill>
                                  <pic:spPr bwMode="auto">
                                    <a:xfrm>
                                      <a:off x="0" y="0"/>
                                      <a:ext cx="1194850" cy="964315"/>
                                    </a:xfrm>
                                    <a:prstGeom prst="rect">
                                      <a:avLst/>
                                    </a:prstGeom>
                                    <a:noFill/>
                                    <a:ln>
                                      <a:noFill/>
                                    </a:ln>
                                    <a:extLst>
                                      <a:ext uri="{53640926-AAD7-44D8-BBD7-CCE9431645EC}">
                                        <a14:shadowObscured xmlns:a14="http://schemas.microsoft.com/office/drawing/2010/main"/>
                                      </a:ext>
                                    </a:extLst>
                                  </pic:spPr>
                                </pic:pic>
                              </a:graphicData>
                            </a:graphic>
                          </wp:inline>
                        </w:drawing>
                      </w:r>
                    </w:p>
                    <w:p w14:paraId="02F275C0"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Crimson Rosella</w:t>
                      </w:r>
                    </w:p>
                    <w:p w14:paraId="2A9BEA45" w14:textId="77777777" w:rsidR="00EE31CF" w:rsidRPr="009D39E3" w:rsidRDefault="00EE31CF" w:rsidP="00CA1500">
                      <w:pPr>
                        <w:spacing w:after="0" w:line="240" w:lineRule="auto"/>
                        <w:rPr>
                          <w:rFonts w:ascii="Arial" w:hAnsi="Arial" w:cs="Arial"/>
                          <w:sz w:val="8"/>
                          <w:szCs w:val="24"/>
                        </w:rPr>
                      </w:pPr>
                      <w:r w:rsidRPr="009D39E3">
                        <w:rPr>
                          <w:rFonts w:ascii="Arial" w:hAnsi="Arial" w:cs="Arial"/>
                          <w:sz w:val="20"/>
                          <w:szCs w:val="24"/>
                        </w:rPr>
                        <w:t xml:space="preserve">feeds on fruit, </w:t>
                      </w:r>
                      <w:proofErr w:type="gramStart"/>
                      <w:r w:rsidRPr="009D39E3">
                        <w:rPr>
                          <w:rFonts w:ascii="Arial" w:hAnsi="Arial" w:cs="Arial"/>
                          <w:sz w:val="20"/>
                          <w:szCs w:val="24"/>
                        </w:rPr>
                        <w:t>seeds</w:t>
                      </w:r>
                      <w:proofErr w:type="gramEnd"/>
                      <w:r w:rsidRPr="009D39E3">
                        <w:rPr>
                          <w:rFonts w:ascii="Arial" w:hAnsi="Arial" w:cs="Arial"/>
                          <w:sz w:val="20"/>
                          <w:szCs w:val="24"/>
                        </w:rPr>
                        <w:t xml:space="preserve"> and berries, and needs canopy, shrub and grass foliage and flowers, and tree hollows, for feeding, shelter and breeding</w:t>
                      </w:r>
                    </w:p>
                  </w:txbxContent>
                </v:textbox>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72576" behindDoc="0" locked="0" layoutInCell="1" allowOverlap="1" wp14:anchorId="2D27E2BA" wp14:editId="45DC504F">
                <wp:simplePos x="0" y="0"/>
                <wp:positionH relativeFrom="column">
                  <wp:posOffset>15355</wp:posOffset>
                </wp:positionH>
                <wp:positionV relativeFrom="paragraph">
                  <wp:posOffset>93345</wp:posOffset>
                </wp:positionV>
                <wp:extent cx="1381125" cy="2257425"/>
                <wp:effectExtent l="0" t="0" r="28575" b="28575"/>
                <wp:wrapNone/>
                <wp:docPr id="1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57425"/>
                        </a:xfrm>
                        <a:prstGeom prst="rect">
                          <a:avLst/>
                        </a:prstGeom>
                        <a:solidFill>
                          <a:srgbClr val="FFFFFF"/>
                        </a:solidFill>
                        <a:ln w="9525">
                          <a:solidFill>
                            <a:srgbClr val="000000"/>
                          </a:solidFill>
                          <a:miter lim="800000"/>
                          <a:headEnd/>
                          <a:tailEnd/>
                        </a:ln>
                      </wps:spPr>
                      <wps:txbx>
                        <w:txbxContent>
                          <w:p w14:paraId="50FF8DF4"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D97AD85" wp14:editId="5EE8989D">
                                  <wp:extent cx="1189355" cy="951484"/>
                                  <wp:effectExtent l="0" t="0" r="0" b="1270"/>
                                  <wp:docPr id="2109" name="Picture 2109" descr="Image result for common bronze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mmon bronzewi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89355" cy="951484"/>
                                          </a:xfrm>
                                          <a:prstGeom prst="rect">
                                            <a:avLst/>
                                          </a:prstGeom>
                                          <a:noFill/>
                                          <a:ln>
                                            <a:noFill/>
                                          </a:ln>
                                        </pic:spPr>
                                      </pic:pic>
                                    </a:graphicData>
                                  </a:graphic>
                                </wp:inline>
                              </w:drawing>
                            </w:r>
                          </w:p>
                          <w:p w14:paraId="76F5A6A0"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Common Bronzewing</w:t>
                            </w:r>
                          </w:p>
                          <w:p w14:paraId="490631EC" w14:textId="77777777" w:rsidR="00EE31CF" w:rsidRPr="009D39E3" w:rsidRDefault="00EE31CF" w:rsidP="00CA1500">
                            <w:pPr>
                              <w:spacing w:after="0" w:line="240" w:lineRule="auto"/>
                              <w:rPr>
                                <w:rFonts w:ascii="Arial" w:hAnsi="Arial" w:cs="Arial"/>
                                <w:sz w:val="8"/>
                                <w:szCs w:val="24"/>
                              </w:rPr>
                            </w:pPr>
                            <w:r w:rsidRPr="009D39E3">
                              <w:rPr>
                                <w:rFonts w:ascii="Arial" w:hAnsi="Arial" w:cs="Arial"/>
                                <w:sz w:val="20"/>
                                <w:szCs w:val="24"/>
                              </w:rPr>
                              <w:t>feeds on seeds off the ground, and needs trees, shrubs and leaf litter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7E2BA" id="_x0000_s1037" type="#_x0000_t202" style="position:absolute;margin-left:1.2pt;margin-top:7.35pt;width:108.75pt;height:177.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">
                <v:textbox>
                  <w:txbxContent>
                    <w:p w14:paraId="50FF8DF4"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D97AD85" wp14:editId="5EE8989D">
                            <wp:extent cx="1189355" cy="951484"/>
                            <wp:effectExtent l="0" t="0" r="0" b="1270"/>
                            <wp:docPr id="2109" name="Picture 2109" descr="Image result for common bronze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mmon bronzewi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89355" cy="951484"/>
                                    </a:xfrm>
                                    <a:prstGeom prst="rect">
                                      <a:avLst/>
                                    </a:prstGeom>
                                    <a:noFill/>
                                    <a:ln>
                                      <a:noFill/>
                                    </a:ln>
                                  </pic:spPr>
                                </pic:pic>
                              </a:graphicData>
                            </a:graphic>
                          </wp:inline>
                        </w:drawing>
                      </w:r>
                    </w:p>
                    <w:p w14:paraId="76F5A6A0"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 xml:space="preserve">Common </w:t>
                      </w:r>
                      <w:proofErr w:type="spellStart"/>
                      <w:r w:rsidRPr="009D39E3">
                        <w:rPr>
                          <w:rFonts w:ascii="Arial" w:hAnsi="Arial" w:cs="Arial"/>
                          <w:b/>
                          <w:sz w:val="20"/>
                          <w:szCs w:val="24"/>
                        </w:rPr>
                        <w:t>Bronzewing</w:t>
                      </w:r>
                      <w:proofErr w:type="spellEnd"/>
                    </w:p>
                    <w:p w14:paraId="490631EC" w14:textId="77777777" w:rsidR="00EE31CF" w:rsidRPr="009D39E3" w:rsidRDefault="00EE31CF" w:rsidP="00CA1500">
                      <w:pPr>
                        <w:spacing w:after="0" w:line="240" w:lineRule="auto"/>
                        <w:rPr>
                          <w:rFonts w:ascii="Arial" w:hAnsi="Arial" w:cs="Arial"/>
                          <w:sz w:val="8"/>
                          <w:szCs w:val="24"/>
                        </w:rPr>
                      </w:pPr>
                      <w:r w:rsidRPr="009D39E3">
                        <w:rPr>
                          <w:rFonts w:ascii="Arial" w:hAnsi="Arial" w:cs="Arial"/>
                          <w:sz w:val="20"/>
                          <w:szCs w:val="24"/>
                        </w:rPr>
                        <w:t xml:space="preserve">feeds on seeds off the ground, and needs trees, </w:t>
                      </w:r>
                      <w:proofErr w:type="gramStart"/>
                      <w:r w:rsidRPr="009D39E3">
                        <w:rPr>
                          <w:rFonts w:ascii="Arial" w:hAnsi="Arial" w:cs="Arial"/>
                          <w:sz w:val="20"/>
                          <w:szCs w:val="24"/>
                        </w:rPr>
                        <w:t>shrubs</w:t>
                      </w:r>
                      <w:proofErr w:type="gramEnd"/>
                      <w:r w:rsidRPr="009D39E3">
                        <w:rPr>
                          <w:rFonts w:ascii="Arial" w:hAnsi="Arial" w:cs="Arial"/>
                          <w:sz w:val="20"/>
                          <w:szCs w:val="24"/>
                        </w:rPr>
                        <w:t xml:space="preserve"> and leaf litter for feeding, shelter and breeding</w:t>
                      </w:r>
                    </w:p>
                  </w:txbxContent>
                </v:textbox>
              </v:shape>
            </w:pict>
          </mc:Fallback>
        </mc:AlternateContent>
      </w:r>
    </w:p>
    <w:p w14:paraId="10A8BA93" w14:textId="77777777" w:rsidR="00CA1500" w:rsidRDefault="00CA1500">
      <w:pPr>
        <w:rPr>
          <w:rFonts w:ascii="Arial" w:hAnsi="Arial" w:cs="Arial"/>
          <w:lang w:val="en-GB"/>
        </w:rPr>
      </w:pPr>
    </w:p>
    <w:p w14:paraId="2F66CE10" w14:textId="77777777" w:rsidR="00CA1500" w:rsidRDefault="00CA1500">
      <w:pPr>
        <w:rPr>
          <w:rFonts w:ascii="Arial" w:hAnsi="Arial" w:cs="Arial"/>
          <w:lang w:val="en-GB"/>
        </w:rPr>
      </w:pPr>
    </w:p>
    <w:p w14:paraId="114962CC" w14:textId="77777777" w:rsidR="00CA1500" w:rsidRDefault="00CA1500">
      <w:pPr>
        <w:rPr>
          <w:rFonts w:ascii="Arial" w:hAnsi="Arial" w:cs="Arial"/>
          <w:lang w:val="en-GB"/>
        </w:rPr>
      </w:pPr>
    </w:p>
    <w:p w14:paraId="119A8AA3" w14:textId="77777777" w:rsidR="00CA1500" w:rsidRDefault="00CA1500">
      <w:pPr>
        <w:rPr>
          <w:rFonts w:ascii="Arial" w:hAnsi="Arial" w:cs="Arial"/>
          <w:lang w:val="en-GB"/>
        </w:rPr>
      </w:pPr>
    </w:p>
    <w:p w14:paraId="27074379" w14:textId="77777777" w:rsidR="00CA1500" w:rsidRDefault="00CA1500">
      <w:pPr>
        <w:rPr>
          <w:rFonts w:ascii="Arial" w:hAnsi="Arial" w:cs="Arial"/>
          <w:lang w:val="en-GB"/>
        </w:rPr>
      </w:pPr>
    </w:p>
    <w:p w14:paraId="2CE27B07" w14:textId="77777777" w:rsidR="00CA1500" w:rsidRDefault="00CA1500">
      <w:pPr>
        <w:rPr>
          <w:rFonts w:ascii="Arial" w:hAnsi="Arial" w:cs="Arial"/>
          <w:lang w:val="en-GB"/>
        </w:rPr>
      </w:pPr>
    </w:p>
    <w:p w14:paraId="7D58E945" w14:textId="77777777" w:rsidR="00CA1500" w:rsidRDefault="00CA1500">
      <w:pPr>
        <w:rPr>
          <w:rFonts w:ascii="Arial" w:hAnsi="Arial" w:cs="Arial"/>
          <w:lang w:val="en-GB"/>
        </w:rPr>
      </w:pPr>
    </w:p>
    <w:p w14:paraId="18DC6E0B" w14:textId="77777777" w:rsidR="00CA1500" w:rsidRDefault="00CA1500">
      <w:pPr>
        <w:rPr>
          <w:rFonts w:ascii="Arial" w:hAnsi="Arial" w:cs="Arial"/>
          <w:lang w:val="en-GB"/>
        </w:rPr>
      </w:pPr>
    </w:p>
    <w:p w14:paraId="73A844E1" w14:textId="188C572A" w:rsidR="00CA1500" w:rsidRDefault="00234BBE">
      <w:pPr>
        <w:rPr>
          <w:rFonts w:ascii="Arial" w:hAnsi="Arial" w:cs="Arial"/>
          <w:lang w:val="en-GB"/>
        </w:rPr>
      </w:pPr>
      <w:r>
        <w:rPr>
          <w:rFonts w:ascii="Arial" w:hAnsi="Arial" w:cs="Arial"/>
          <w:lang w:val="en-GB"/>
        </w:rPr>
        <w:t>Candidate focal fauna species</w:t>
      </w:r>
    </w:p>
    <w:p w14:paraId="007AD605" w14:textId="77777777" w:rsidR="00CA1500" w:rsidRDefault="00CA1500">
      <w:pPr>
        <w:rPr>
          <w:rFonts w:ascii="Arial" w:hAnsi="Arial" w:cs="Arial"/>
          <w:lang w:val="en-GB"/>
        </w:rPr>
      </w:pPr>
    </w:p>
    <w:p w14:paraId="2B24CEF0" w14:textId="4D8B54C6" w:rsidR="00CA1500" w:rsidRDefault="00CA1500">
      <w:pPr>
        <w:rPr>
          <w:rFonts w:ascii="Arial" w:hAnsi="Arial" w:cs="Arial"/>
          <w:lang w:val="en-GB"/>
        </w:rPr>
      </w:pPr>
      <w:r w:rsidRPr="00CA1500">
        <w:rPr>
          <w:rFonts w:ascii="Arial" w:hAnsi="Arial" w:cs="Arial"/>
          <w:noProof/>
          <w:lang w:eastAsia="en-AU"/>
        </w:rPr>
        <w:lastRenderedPageBreak/>
        <mc:AlternateContent>
          <mc:Choice Requires="wps">
            <w:drawing>
              <wp:anchor distT="45720" distB="45720" distL="114300" distR="114300" simplePos="0" relativeHeight="251675648" behindDoc="0" locked="0" layoutInCell="1" allowOverlap="1" wp14:anchorId="392852B7" wp14:editId="55B224E2">
                <wp:simplePos x="0" y="0"/>
                <wp:positionH relativeFrom="margin">
                  <wp:posOffset>0</wp:posOffset>
                </wp:positionH>
                <wp:positionV relativeFrom="paragraph">
                  <wp:posOffset>55995</wp:posOffset>
                </wp:positionV>
                <wp:extent cx="1381125" cy="2057400"/>
                <wp:effectExtent l="0" t="0" r="28575" b="19050"/>
                <wp:wrapNone/>
                <wp:docPr id="1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057400"/>
                        </a:xfrm>
                        <a:prstGeom prst="rect">
                          <a:avLst/>
                        </a:prstGeom>
                        <a:solidFill>
                          <a:srgbClr val="FFFFFF"/>
                        </a:solidFill>
                        <a:ln w="9525">
                          <a:solidFill>
                            <a:srgbClr val="000000"/>
                          </a:solidFill>
                          <a:miter lim="800000"/>
                          <a:headEnd/>
                          <a:tailEnd/>
                        </a:ln>
                      </wps:spPr>
                      <wps:txbx>
                        <w:txbxContent>
                          <w:p w14:paraId="2A14E0EA"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4F246F26" wp14:editId="43C8E95C">
                                  <wp:extent cx="1121160" cy="904875"/>
                                  <wp:effectExtent l="0" t="0" r="3175" b="0"/>
                                  <wp:docPr id="2101" name="Picture 2101" descr="Image result for eastern yellow ro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astern yellow robin"/>
                                          <pic:cNvPicPr>
                                            <a:picLocks noChangeAspect="1" noChangeArrowheads="1"/>
                                          </pic:cNvPicPr>
                                        </pic:nvPicPr>
                                        <pic:blipFill rotWithShape="1">
                                          <a:blip r:embed="rId38">
                                            <a:extLst>
                                              <a:ext uri="{28A0092B-C50C-407E-A947-70E740481C1C}">
                                                <a14:useLocalDpi xmlns:a14="http://schemas.microsoft.com/office/drawing/2010/main" val="0"/>
                                              </a:ext>
                                            </a:extLst>
                                          </a:blip>
                                          <a:srcRect l="8014" t="10967" r="29431" b="12266"/>
                                          <a:stretch/>
                                        </pic:blipFill>
                                        <pic:spPr bwMode="auto">
                                          <a:xfrm>
                                            <a:off x="0" y="0"/>
                                            <a:ext cx="1129274" cy="911424"/>
                                          </a:xfrm>
                                          <a:prstGeom prst="rect">
                                            <a:avLst/>
                                          </a:prstGeom>
                                          <a:noFill/>
                                          <a:ln>
                                            <a:noFill/>
                                          </a:ln>
                                          <a:extLst>
                                            <a:ext uri="{53640926-AAD7-44D8-BBD7-CCE9431645EC}">
                                              <a14:shadowObscured xmlns:a14="http://schemas.microsoft.com/office/drawing/2010/main"/>
                                            </a:ext>
                                          </a:extLst>
                                        </pic:spPr>
                                      </pic:pic>
                                    </a:graphicData>
                                  </a:graphic>
                                </wp:inline>
                              </w:drawing>
                            </w:r>
                          </w:p>
                          <w:p w14:paraId="7E0544D9" w14:textId="77777777" w:rsidR="00EE31CF" w:rsidRDefault="00EE31CF" w:rsidP="00CA1500">
                            <w:pPr>
                              <w:spacing w:after="0" w:line="240" w:lineRule="auto"/>
                              <w:rPr>
                                <w:rFonts w:ascii="Arial" w:hAnsi="Arial" w:cs="Arial"/>
                                <w:sz w:val="20"/>
                                <w:szCs w:val="24"/>
                              </w:rPr>
                            </w:pPr>
                            <w:r w:rsidRPr="00F65A11">
                              <w:rPr>
                                <w:rFonts w:ascii="Arial" w:hAnsi="Arial" w:cs="Arial"/>
                                <w:b/>
                                <w:sz w:val="20"/>
                                <w:szCs w:val="24"/>
                              </w:rPr>
                              <w:t>Eastern Yellow Robin</w:t>
                            </w:r>
                          </w:p>
                          <w:p w14:paraId="2B2F42DA" w14:textId="77777777" w:rsidR="00EE31CF" w:rsidRPr="00F65A11" w:rsidRDefault="00EE31CF" w:rsidP="00CA1500">
                            <w:pPr>
                              <w:spacing w:after="0" w:line="240" w:lineRule="auto"/>
                              <w:rPr>
                                <w:rFonts w:ascii="Arial" w:hAnsi="Arial" w:cs="Arial"/>
                                <w:sz w:val="20"/>
                                <w:szCs w:val="24"/>
                              </w:rPr>
                            </w:pPr>
                            <w:r w:rsidRPr="00F65A11">
                              <w:rPr>
                                <w:rFonts w:ascii="Arial" w:hAnsi="Arial" w:cs="Arial"/>
                                <w:sz w:val="20"/>
                                <w:szCs w:val="24"/>
                              </w:rPr>
                              <w:t>feeds on insects, and needs bark, shrubs, grasses and leaf litter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852B7" id="_x0000_s1038" type="#_x0000_t202" style="position:absolute;margin-left:0;margin-top:4.4pt;width:108.75pt;height:162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">
                <v:textbox>
                  <w:txbxContent>
                    <w:p w14:paraId="2A14E0EA"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4F246F26" wp14:editId="43C8E95C">
                            <wp:extent cx="1121160" cy="904875"/>
                            <wp:effectExtent l="0" t="0" r="3175" b="0"/>
                            <wp:docPr id="2101" name="Picture 2101" descr="Image result for eastern yellow ro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astern yellow robin"/>
                                    <pic:cNvPicPr>
                                      <a:picLocks noChangeAspect="1" noChangeArrowheads="1"/>
                                    </pic:cNvPicPr>
                                  </pic:nvPicPr>
                                  <pic:blipFill rotWithShape="1">
                                    <a:blip r:embed="rId39">
                                      <a:extLst>
                                        <a:ext uri="{28A0092B-C50C-407E-A947-70E740481C1C}">
                                          <a14:useLocalDpi xmlns:a14="http://schemas.microsoft.com/office/drawing/2010/main" val="0"/>
                                        </a:ext>
                                      </a:extLst>
                                    </a:blip>
                                    <a:srcRect l="8014" t="10967" r="29431" b="12266"/>
                                    <a:stretch/>
                                  </pic:blipFill>
                                  <pic:spPr bwMode="auto">
                                    <a:xfrm>
                                      <a:off x="0" y="0"/>
                                      <a:ext cx="1129274" cy="911424"/>
                                    </a:xfrm>
                                    <a:prstGeom prst="rect">
                                      <a:avLst/>
                                    </a:prstGeom>
                                    <a:noFill/>
                                    <a:ln>
                                      <a:noFill/>
                                    </a:ln>
                                    <a:extLst>
                                      <a:ext uri="{53640926-AAD7-44D8-BBD7-CCE9431645EC}">
                                        <a14:shadowObscured xmlns:a14="http://schemas.microsoft.com/office/drawing/2010/main"/>
                                      </a:ext>
                                    </a:extLst>
                                  </pic:spPr>
                                </pic:pic>
                              </a:graphicData>
                            </a:graphic>
                          </wp:inline>
                        </w:drawing>
                      </w:r>
                    </w:p>
                    <w:p w14:paraId="7E0544D9" w14:textId="77777777" w:rsidR="00EE31CF" w:rsidRDefault="00EE31CF" w:rsidP="00CA1500">
                      <w:pPr>
                        <w:spacing w:after="0" w:line="240" w:lineRule="auto"/>
                        <w:rPr>
                          <w:rFonts w:ascii="Arial" w:hAnsi="Arial" w:cs="Arial"/>
                          <w:sz w:val="20"/>
                          <w:szCs w:val="24"/>
                        </w:rPr>
                      </w:pPr>
                      <w:r w:rsidRPr="00F65A11">
                        <w:rPr>
                          <w:rFonts w:ascii="Arial" w:hAnsi="Arial" w:cs="Arial"/>
                          <w:b/>
                          <w:sz w:val="20"/>
                          <w:szCs w:val="24"/>
                        </w:rPr>
                        <w:t>Eastern Yellow Robin</w:t>
                      </w:r>
                    </w:p>
                    <w:p w14:paraId="2B2F42DA" w14:textId="77777777" w:rsidR="00EE31CF" w:rsidRPr="00F65A11" w:rsidRDefault="00EE31CF" w:rsidP="00CA1500">
                      <w:pPr>
                        <w:spacing w:after="0" w:line="240" w:lineRule="auto"/>
                        <w:rPr>
                          <w:rFonts w:ascii="Arial" w:hAnsi="Arial" w:cs="Arial"/>
                          <w:sz w:val="20"/>
                          <w:szCs w:val="24"/>
                        </w:rPr>
                      </w:pPr>
                      <w:r w:rsidRPr="00F65A11">
                        <w:rPr>
                          <w:rFonts w:ascii="Arial" w:hAnsi="Arial" w:cs="Arial"/>
                          <w:sz w:val="20"/>
                          <w:szCs w:val="24"/>
                        </w:rPr>
                        <w:t xml:space="preserve">feeds on insects, and needs bark, shrubs, </w:t>
                      </w:r>
                      <w:proofErr w:type="gramStart"/>
                      <w:r w:rsidRPr="00F65A11">
                        <w:rPr>
                          <w:rFonts w:ascii="Arial" w:hAnsi="Arial" w:cs="Arial"/>
                          <w:sz w:val="20"/>
                          <w:szCs w:val="24"/>
                        </w:rPr>
                        <w:t>grasses</w:t>
                      </w:r>
                      <w:proofErr w:type="gramEnd"/>
                      <w:r w:rsidRPr="00F65A11">
                        <w:rPr>
                          <w:rFonts w:ascii="Arial" w:hAnsi="Arial" w:cs="Arial"/>
                          <w:sz w:val="20"/>
                          <w:szCs w:val="24"/>
                        </w:rPr>
                        <w:t xml:space="preserve"> and leaf litter for feeding, shelter and breeding</w:t>
                      </w:r>
                    </w:p>
                  </w:txbxContent>
                </v:textbox>
                <w10:wrap anchorx="margin"/>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76672" behindDoc="0" locked="0" layoutInCell="1" allowOverlap="1" wp14:anchorId="4761FF2D" wp14:editId="158732DF">
                <wp:simplePos x="0" y="0"/>
                <wp:positionH relativeFrom="margin">
                  <wp:posOffset>1552575</wp:posOffset>
                </wp:positionH>
                <wp:positionV relativeFrom="paragraph">
                  <wp:posOffset>45720</wp:posOffset>
                </wp:positionV>
                <wp:extent cx="1381125" cy="2276475"/>
                <wp:effectExtent l="0" t="0" r="28575" b="28575"/>
                <wp:wrapNone/>
                <wp:docPr id="10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76475"/>
                        </a:xfrm>
                        <a:prstGeom prst="rect">
                          <a:avLst/>
                        </a:prstGeom>
                        <a:solidFill>
                          <a:srgbClr val="FFFFFF"/>
                        </a:solidFill>
                        <a:ln w="9525">
                          <a:solidFill>
                            <a:srgbClr val="000000"/>
                          </a:solidFill>
                          <a:miter lim="800000"/>
                          <a:headEnd/>
                          <a:tailEnd/>
                        </a:ln>
                      </wps:spPr>
                      <wps:txbx>
                        <w:txbxContent>
                          <w:p w14:paraId="0DAD3F1F"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BDEC42C" wp14:editId="4C189F61">
                                  <wp:extent cx="1189355" cy="561975"/>
                                  <wp:effectExtent l="0" t="0" r="0" b="9525"/>
                                  <wp:docPr id="1027" name="Picture 26" descr="Image result for swamp sk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 name="Picture 26" descr="Image result for swamp skink"/>
                                          <pic:cNvPicPr>
                                            <a:picLocks noChangeAspect="1" noChangeArrowheads="1"/>
                                          </pic:cNvPicPr>
                                        </pic:nvPicPr>
                                        <pic:blipFill rotWithShape="1">
                                          <a:blip r:embed="rId40">
                                            <a:extLst>
                                              <a:ext uri="{28A0092B-C50C-407E-A947-70E740481C1C}">
                                                <a14:useLocalDpi xmlns:a14="http://schemas.microsoft.com/office/drawing/2010/main" val="0"/>
                                              </a:ext>
                                            </a:extLst>
                                          </a:blip>
                                          <a:srcRect l="6486" t="12931" r="3154" b="10776"/>
                                          <a:stretch/>
                                        </pic:blipFill>
                                        <pic:spPr bwMode="auto">
                                          <a:xfrm>
                                            <a:off x="0" y="0"/>
                                            <a:ext cx="1189355" cy="561975"/>
                                          </a:xfrm>
                                          <a:prstGeom prst="rect">
                                            <a:avLst/>
                                          </a:prstGeom>
                                          <a:noFill/>
                                          <a:ln>
                                            <a:noFill/>
                                          </a:ln>
                                          <a:extLst>
                                            <a:ext uri="{53640926-AAD7-44D8-BBD7-CCE9431645EC}">
                                              <a14:shadowObscured xmlns:a14="http://schemas.microsoft.com/office/drawing/2010/main"/>
                                            </a:ext>
                                          </a:extLst>
                                        </pic:spPr>
                                      </pic:pic>
                                    </a:graphicData>
                                  </a:graphic>
                                </wp:inline>
                              </w:drawing>
                            </w:r>
                          </w:p>
                          <w:p w14:paraId="4A5B53CA"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Swamp Skink</w:t>
                            </w:r>
                          </w:p>
                          <w:p w14:paraId="2CAA49D2" w14:textId="77777777" w:rsidR="00EE31CF" w:rsidRPr="009D39E3" w:rsidRDefault="00EE31CF" w:rsidP="00CA1500">
                            <w:pPr>
                              <w:spacing w:after="0" w:line="240" w:lineRule="auto"/>
                              <w:rPr>
                                <w:rFonts w:ascii="Arial" w:hAnsi="Arial" w:cs="Arial"/>
                                <w:sz w:val="4"/>
                                <w:szCs w:val="24"/>
                              </w:rPr>
                            </w:pPr>
                            <w:r w:rsidRPr="009D39E3">
                              <w:rPr>
                                <w:rFonts w:ascii="Arial" w:hAnsi="Arial" w:cs="Arial"/>
                                <w:sz w:val="20"/>
                                <w:szCs w:val="24"/>
                              </w:rPr>
                              <w:t>feeds on insects, and needs waterbodies with dense surrounding groundlayer vegetation, leaf litter and logs, with sparse canopy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61FF2D" id="_x0000_s1039" type="#_x0000_t202" style="position:absolute;margin-left:122.25pt;margin-top:3.6pt;width:108.75pt;height:179.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">
                <v:textbox>
                  <w:txbxContent>
                    <w:p w14:paraId="0DAD3F1F"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1BDEC42C" wp14:editId="4C189F61">
                            <wp:extent cx="1189355" cy="561975"/>
                            <wp:effectExtent l="0" t="0" r="0" b="9525"/>
                            <wp:docPr id="1027" name="Picture 26" descr="Image result for swamp sk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 name="Picture 26" descr="Image result for swamp skink"/>
                                    <pic:cNvPicPr>
                                      <a:picLocks noChangeAspect="1" noChangeArrowheads="1"/>
                                    </pic:cNvPicPr>
                                  </pic:nvPicPr>
                                  <pic:blipFill rotWithShape="1">
                                    <a:blip r:embed="rId41">
                                      <a:extLst>
                                        <a:ext uri="{28A0092B-C50C-407E-A947-70E740481C1C}">
                                          <a14:useLocalDpi xmlns:a14="http://schemas.microsoft.com/office/drawing/2010/main" val="0"/>
                                        </a:ext>
                                      </a:extLst>
                                    </a:blip>
                                    <a:srcRect l="6486" t="12931" r="3154" b="10776"/>
                                    <a:stretch/>
                                  </pic:blipFill>
                                  <pic:spPr bwMode="auto">
                                    <a:xfrm>
                                      <a:off x="0" y="0"/>
                                      <a:ext cx="1189355" cy="561975"/>
                                    </a:xfrm>
                                    <a:prstGeom prst="rect">
                                      <a:avLst/>
                                    </a:prstGeom>
                                    <a:noFill/>
                                    <a:ln>
                                      <a:noFill/>
                                    </a:ln>
                                    <a:extLst>
                                      <a:ext uri="{53640926-AAD7-44D8-BBD7-CCE9431645EC}">
                                        <a14:shadowObscured xmlns:a14="http://schemas.microsoft.com/office/drawing/2010/main"/>
                                      </a:ext>
                                    </a:extLst>
                                  </pic:spPr>
                                </pic:pic>
                              </a:graphicData>
                            </a:graphic>
                          </wp:inline>
                        </w:drawing>
                      </w:r>
                    </w:p>
                    <w:p w14:paraId="4A5B53CA"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Swamp Skink</w:t>
                      </w:r>
                    </w:p>
                    <w:p w14:paraId="2CAA49D2" w14:textId="77777777" w:rsidR="00EE31CF" w:rsidRPr="009D39E3" w:rsidRDefault="00EE31CF" w:rsidP="00CA1500">
                      <w:pPr>
                        <w:spacing w:after="0" w:line="240" w:lineRule="auto"/>
                        <w:rPr>
                          <w:rFonts w:ascii="Arial" w:hAnsi="Arial" w:cs="Arial"/>
                          <w:sz w:val="4"/>
                          <w:szCs w:val="24"/>
                        </w:rPr>
                      </w:pPr>
                      <w:r w:rsidRPr="009D39E3">
                        <w:rPr>
                          <w:rFonts w:ascii="Arial" w:hAnsi="Arial" w:cs="Arial"/>
                          <w:sz w:val="20"/>
                          <w:szCs w:val="24"/>
                        </w:rPr>
                        <w:t xml:space="preserve">feeds on insects, and needs waterbodies with dense surrounding </w:t>
                      </w:r>
                      <w:proofErr w:type="spellStart"/>
                      <w:r w:rsidRPr="009D39E3">
                        <w:rPr>
                          <w:rFonts w:ascii="Arial" w:hAnsi="Arial" w:cs="Arial"/>
                          <w:sz w:val="20"/>
                          <w:szCs w:val="24"/>
                        </w:rPr>
                        <w:t>groundlayer</w:t>
                      </w:r>
                      <w:proofErr w:type="spellEnd"/>
                      <w:r w:rsidRPr="009D39E3">
                        <w:rPr>
                          <w:rFonts w:ascii="Arial" w:hAnsi="Arial" w:cs="Arial"/>
                          <w:sz w:val="20"/>
                          <w:szCs w:val="24"/>
                        </w:rPr>
                        <w:t xml:space="preserve"> vegetation, leaf litter and logs, with sparse canopy for feeding, shelter and breeding</w:t>
                      </w:r>
                    </w:p>
                  </w:txbxContent>
                </v:textbox>
                <w10:wrap anchorx="margin"/>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77696" behindDoc="0" locked="0" layoutInCell="1" allowOverlap="1" wp14:anchorId="7EB76076" wp14:editId="5BFC8BB2">
                <wp:simplePos x="0" y="0"/>
                <wp:positionH relativeFrom="column">
                  <wp:posOffset>3124200</wp:posOffset>
                </wp:positionH>
                <wp:positionV relativeFrom="paragraph">
                  <wp:posOffset>45720</wp:posOffset>
                </wp:positionV>
                <wp:extent cx="1381125" cy="1714500"/>
                <wp:effectExtent l="0" t="0" r="28575" b="19050"/>
                <wp:wrapNone/>
                <wp:docPr id="1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714500"/>
                        </a:xfrm>
                        <a:prstGeom prst="rect">
                          <a:avLst/>
                        </a:prstGeom>
                        <a:solidFill>
                          <a:srgbClr val="FFFFFF"/>
                        </a:solidFill>
                        <a:ln w="9525">
                          <a:solidFill>
                            <a:srgbClr val="000000"/>
                          </a:solidFill>
                          <a:miter lim="800000"/>
                          <a:headEnd/>
                          <a:tailEnd/>
                        </a:ln>
                      </wps:spPr>
                      <wps:txbx>
                        <w:txbxContent>
                          <w:p w14:paraId="67A72C72"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5D033B39" wp14:editId="6003F364">
                                  <wp:extent cx="1188959" cy="560705"/>
                                  <wp:effectExtent l="0" t="0" r="0" b="0"/>
                                  <wp:docPr id="1028" name="Picture 1028" descr="File:Weasel Skink (Saproscincus mustelinus) (8909097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Weasel Skink (Saproscincus mustelinus) (8909097257).jpg"/>
                                          <pic:cNvPicPr>
                                            <a:picLocks noChangeAspect="1" noChangeArrowheads="1"/>
                                          </pic:cNvPicPr>
                                        </pic:nvPicPr>
                                        <pic:blipFill rotWithShape="1">
                                          <a:blip r:embed="rId42">
                                            <a:extLst>
                                              <a:ext uri="{28A0092B-C50C-407E-A947-70E740481C1C}">
                                                <a14:useLocalDpi xmlns:a14="http://schemas.microsoft.com/office/drawing/2010/main" val="0"/>
                                              </a:ext>
                                            </a:extLst>
                                          </a:blip>
                                          <a:srcRect t="19213"/>
                                          <a:stretch/>
                                        </pic:blipFill>
                                        <pic:spPr bwMode="auto">
                                          <a:xfrm>
                                            <a:off x="0" y="0"/>
                                            <a:ext cx="1189355" cy="560892"/>
                                          </a:xfrm>
                                          <a:prstGeom prst="rect">
                                            <a:avLst/>
                                          </a:prstGeom>
                                          <a:noFill/>
                                          <a:ln>
                                            <a:noFill/>
                                          </a:ln>
                                          <a:extLst>
                                            <a:ext uri="{53640926-AAD7-44D8-BBD7-CCE9431645EC}">
                                              <a14:shadowObscured xmlns:a14="http://schemas.microsoft.com/office/drawing/2010/main"/>
                                            </a:ext>
                                          </a:extLst>
                                        </pic:spPr>
                                      </pic:pic>
                                    </a:graphicData>
                                  </a:graphic>
                                </wp:inline>
                              </w:drawing>
                            </w:r>
                          </w:p>
                          <w:p w14:paraId="1360F3F3" w14:textId="77777777" w:rsidR="00EE31CF" w:rsidRDefault="00EE31CF" w:rsidP="00CA1500">
                            <w:pPr>
                              <w:spacing w:after="0" w:line="240" w:lineRule="auto"/>
                              <w:rPr>
                                <w:rFonts w:ascii="Arial" w:hAnsi="Arial" w:cs="Arial"/>
                                <w:b/>
                                <w:sz w:val="20"/>
                                <w:szCs w:val="24"/>
                              </w:rPr>
                            </w:pPr>
                            <w:r w:rsidRPr="009D39E3">
                              <w:rPr>
                                <w:rFonts w:ascii="Arial" w:hAnsi="Arial" w:cs="Arial"/>
                                <w:b/>
                                <w:sz w:val="20"/>
                                <w:szCs w:val="24"/>
                              </w:rPr>
                              <w:t>Weasel Skink</w:t>
                            </w:r>
                          </w:p>
                          <w:p w14:paraId="097B5F49" w14:textId="77777777" w:rsidR="00EE31CF" w:rsidRPr="009D39E3" w:rsidRDefault="00EE31CF" w:rsidP="00CA1500">
                            <w:pPr>
                              <w:spacing w:after="0" w:line="240" w:lineRule="auto"/>
                              <w:rPr>
                                <w:rFonts w:ascii="Arial" w:hAnsi="Arial" w:cs="Arial"/>
                                <w:sz w:val="4"/>
                                <w:szCs w:val="24"/>
                              </w:rPr>
                            </w:pPr>
                            <w:r w:rsidRPr="009D39E3">
                              <w:rPr>
                                <w:rFonts w:ascii="Arial" w:hAnsi="Arial" w:cs="Arial"/>
                                <w:sz w:val="20"/>
                                <w:szCs w:val="24"/>
                              </w:rPr>
                              <w:t>feeds on insects, and needs dense groundlayer vegetation, leaf litter and logs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76076" id="_x0000_s1040" type="#_x0000_t202" style="position:absolute;margin-left:246pt;margin-top:3.6pt;width:108.75pt;height:13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">
                <v:textbox>
                  <w:txbxContent>
                    <w:p w14:paraId="67A72C72"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5D033B39" wp14:editId="6003F364">
                            <wp:extent cx="1188959" cy="560705"/>
                            <wp:effectExtent l="0" t="0" r="0" b="0"/>
                            <wp:docPr id="1028" name="Picture 1028" descr="File:Weasel Skink (Saproscincus mustelinus) (8909097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Weasel Skink (Saproscincus mustelinus) (8909097257).jpg"/>
                                    <pic:cNvPicPr>
                                      <a:picLocks noChangeAspect="1" noChangeArrowheads="1"/>
                                    </pic:cNvPicPr>
                                  </pic:nvPicPr>
                                  <pic:blipFill rotWithShape="1">
                                    <a:blip r:embed="rId43">
                                      <a:extLst>
                                        <a:ext uri="{28A0092B-C50C-407E-A947-70E740481C1C}">
                                          <a14:useLocalDpi xmlns:a14="http://schemas.microsoft.com/office/drawing/2010/main" val="0"/>
                                        </a:ext>
                                      </a:extLst>
                                    </a:blip>
                                    <a:srcRect t="19213"/>
                                    <a:stretch/>
                                  </pic:blipFill>
                                  <pic:spPr bwMode="auto">
                                    <a:xfrm>
                                      <a:off x="0" y="0"/>
                                      <a:ext cx="1189355" cy="560892"/>
                                    </a:xfrm>
                                    <a:prstGeom prst="rect">
                                      <a:avLst/>
                                    </a:prstGeom>
                                    <a:noFill/>
                                    <a:ln>
                                      <a:noFill/>
                                    </a:ln>
                                    <a:extLst>
                                      <a:ext uri="{53640926-AAD7-44D8-BBD7-CCE9431645EC}">
                                        <a14:shadowObscured xmlns:a14="http://schemas.microsoft.com/office/drawing/2010/main"/>
                                      </a:ext>
                                    </a:extLst>
                                  </pic:spPr>
                                </pic:pic>
                              </a:graphicData>
                            </a:graphic>
                          </wp:inline>
                        </w:drawing>
                      </w:r>
                    </w:p>
                    <w:p w14:paraId="1360F3F3" w14:textId="77777777" w:rsidR="00EE31CF" w:rsidRDefault="00EE31CF" w:rsidP="00CA1500">
                      <w:pPr>
                        <w:spacing w:after="0" w:line="240" w:lineRule="auto"/>
                        <w:rPr>
                          <w:rFonts w:ascii="Arial" w:hAnsi="Arial" w:cs="Arial"/>
                          <w:b/>
                          <w:sz w:val="20"/>
                          <w:szCs w:val="24"/>
                        </w:rPr>
                      </w:pPr>
                      <w:r w:rsidRPr="009D39E3">
                        <w:rPr>
                          <w:rFonts w:ascii="Arial" w:hAnsi="Arial" w:cs="Arial"/>
                          <w:b/>
                          <w:sz w:val="20"/>
                          <w:szCs w:val="24"/>
                        </w:rPr>
                        <w:t>Weasel Skink</w:t>
                      </w:r>
                    </w:p>
                    <w:p w14:paraId="097B5F49" w14:textId="77777777" w:rsidR="00EE31CF" w:rsidRPr="009D39E3" w:rsidRDefault="00EE31CF" w:rsidP="00CA1500">
                      <w:pPr>
                        <w:spacing w:after="0" w:line="240" w:lineRule="auto"/>
                        <w:rPr>
                          <w:rFonts w:ascii="Arial" w:hAnsi="Arial" w:cs="Arial"/>
                          <w:sz w:val="4"/>
                          <w:szCs w:val="24"/>
                        </w:rPr>
                      </w:pPr>
                      <w:r w:rsidRPr="009D39E3">
                        <w:rPr>
                          <w:rFonts w:ascii="Arial" w:hAnsi="Arial" w:cs="Arial"/>
                          <w:sz w:val="20"/>
                          <w:szCs w:val="24"/>
                        </w:rPr>
                        <w:t xml:space="preserve">feeds on insects, and needs dense </w:t>
                      </w:r>
                      <w:proofErr w:type="spellStart"/>
                      <w:r w:rsidRPr="009D39E3">
                        <w:rPr>
                          <w:rFonts w:ascii="Arial" w:hAnsi="Arial" w:cs="Arial"/>
                          <w:sz w:val="20"/>
                          <w:szCs w:val="24"/>
                        </w:rPr>
                        <w:t>groundlayer</w:t>
                      </w:r>
                      <w:proofErr w:type="spellEnd"/>
                      <w:r w:rsidRPr="009D39E3">
                        <w:rPr>
                          <w:rFonts w:ascii="Arial" w:hAnsi="Arial" w:cs="Arial"/>
                          <w:sz w:val="20"/>
                          <w:szCs w:val="24"/>
                        </w:rPr>
                        <w:t xml:space="preserve"> vegetation, leaf litter and logs for feeding, shelter and breeding</w:t>
                      </w:r>
                    </w:p>
                  </w:txbxContent>
                </v:textbox>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79744" behindDoc="0" locked="0" layoutInCell="1" allowOverlap="1" wp14:anchorId="7DDAD19C" wp14:editId="31E2ED4F">
                <wp:simplePos x="0" y="0"/>
                <wp:positionH relativeFrom="column">
                  <wp:posOffset>4705350</wp:posOffset>
                </wp:positionH>
                <wp:positionV relativeFrom="paragraph">
                  <wp:posOffset>45720</wp:posOffset>
                </wp:positionV>
                <wp:extent cx="1381125" cy="2590800"/>
                <wp:effectExtent l="0" t="0" r="28575" b="19050"/>
                <wp:wrapNone/>
                <wp:docPr id="10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590800"/>
                        </a:xfrm>
                        <a:prstGeom prst="rect">
                          <a:avLst/>
                        </a:prstGeom>
                        <a:solidFill>
                          <a:srgbClr val="FFFFFF"/>
                        </a:solidFill>
                        <a:ln w="9525">
                          <a:solidFill>
                            <a:srgbClr val="000000"/>
                          </a:solidFill>
                          <a:miter lim="800000"/>
                          <a:headEnd/>
                          <a:tailEnd/>
                        </a:ln>
                      </wps:spPr>
                      <wps:txbx>
                        <w:txbxContent>
                          <w:p w14:paraId="7543728F"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498515F4" wp14:editId="11A820C3">
                                  <wp:extent cx="1171575" cy="847537"/>
                                  <wp:effectExtent l="0" t="0" r="0" b="0"/>
                                  <wp:docPr id="1031" name="Picture 1031" descr="Image result for striped marsh 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riped marsh frog"/>
                                          <pic:cNvPicPr>
                                            <a:picLocks noChangeAspect="1" noChangeArrowheads="1"/>
                                          </pic:cNvPicPr>
                                        </pic:nvPicPr>
                                        <pic:blipFill rotWithShape="1">
                                          <a:blip r:embed="rId44">
                                            <a:extLst>
                                              <a:ext uri="{28A0092B-C50C-407E-A947-70E740481C1C}">
                                                <a14:useLocalDpi xmlns:a14="http://schemas.microsoft.com/office/drawing/2010/main" val="0"/>
                                              </a:ext>
                                            </a:extLst>
                                          </a:blip>
                                          <a:srcRect l="8814" t="8856"/>
                                          <a:stretch/>
                                        </pic:blipFill>
                                        <pic:spPr bwMode="auto">
                                          <a:xfrm>
                                            <a:off x="0" y="0"/>
                                            <a:ext cx="1180824" cy="854228"/>
                                          </a:xfrm>
                                          <a:prstGeom prst="rect">
                                            <a:avLst/>
                                          </a:prstGeom>
                                          <a:noFill/>
                                          <a:ln>
                                            <a:noFill/>
                                          </a:ln>
                                          <a:extLst>
                                            <a:ext uri="{53640926-AAD7-44D8-BBD7-CCE9431645EC}">
                                              <a14:shadowObscured xmlns:a14="http://schemas.microsoft.com/office/drawing/2010/main"/>
                                            </a:ext>
                                          </a:extLst>
                                        </pic:spPr>
                                      </pic:pic>
                                    </a:graphicData>
                                  </a:graphic>
                                </wp:inline>
                              </w:drawing>
                            </w:r>
                          </w:p>
                          <w:p w14:paraId="378ED036"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Striped Marsh Frog</w:t>
                            </w:r>
                          </w:p>
                          <w:p w14:paraId="7CD66F9F" w14:textId="77777777" w:rsidR="00EE31CF" w:rsidRPr="009D39E3" w:rsidRDefault="00EE31CF" w:rsidP="00CA1500">
                            <w:pPr>
                              <w:spacing w:after="0" w:line="240" w:lineRule="auto"/>
                              <w:rPr>
                                <w:rFonts w:ascii="Arial" w:hAnsi="Arial" w:cs="Arial"/>
                                <w:sz w:val="8"/>
                                <w:szCs w:val="24"/>
                              </w:rPr>
                            </w:pPr>
                            <w:r w:rsidRPr="009D39E3">
                              <w:rPr>
                                <w:rFonts w:ascii="Arial" w:hAnsi="Arial" w:cs="Arial"/>
                                <w:sz w:val="20"/>
                                <w:szCs w:val="24"/>
                              </w:rPr>
                              <w:t xml:space="preserve">feeds on insects as adult, and aquatic vegetation as tadpole, and needs waterbodies with emergent and surrounding vegetation and logs for feeding, shelter and </w:t>
                            </w:r>
                            <w:r w:rsidRPr="00393B90">
                              <w:rPr>
                                <w:rFonts w:ascii="Arial" w:hAnsi="Arial" w:cs="Arial"/>
                                <w:sz w:val="20"/>
                                <w:szCs w:val="24"/>
                              </w:rPr>
                              <w:t>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DAD19C" id="_x0000_s1041" type="#_x0000_t202" style="position:absolute;margin-left:370.5pt;margin-top:3.6pt;width:108.75pt;height:204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">
                <v:textbox>
                  <w:txbxContent>
                    <w:p w14:paraId="7543728F"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498515F4" wp14:editId="11A820C3">
                            <wp:extent cx="1171575" cy="847537"/>
                            <wp:effectExtent l="0" t="0" r="0" b="0"/>
                            <wp:docPr id="1031" name="Picture 1031" descr="Image result for striped marsh 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riped marsh frog"/>
                                    <pic:cNvPicPr>
                                      <a:picLocks noChangeAspect="1" noChangeArrowheads="1"/>
                                    </pic:cNvPicPr>
                                  </pic:nvPicPr>
                                  <pic:blipFill rotWithShape="1">
                                    <a:blip r:embed="rId45">
                                      <a:extLst>
                                        <a:ext uri="{28A0092B-C50C-407E-A947-70E740481C1C}">
                                          <a14:useLocalDpi xmlns:a14="http://schemas.microsoft.com/office/drawing/2010/main" val="0"/>
                                        </a:ext>
                                      </a:extLst>
                                    </a:blip>
                                    <a:srcRect l="8814" t="8856"/>
                                    <a:stretch/>
                                  </pic:blipFill>
                                  <pic:spPr bwMode="auto">
                                    <a:xfrm>
                                      <a:off x="0" y="0"/>
                                      <a:ext cx="1180824" cy="854228"/>
                                    </a:xfrm>
                                    <a:prstGeom prst="rect">
                                      <a:avLst/>
                                    </a:prstGeom>
                                    <a:noFill/>
                                    <a:ln>
                                      <a:noFill/>
                                    </a:ln>
                                    <a:extLst>
                                      <a:ext uri="{53640926-AAD7-44D8-BBD7-CCE9431645EC}">
                                        <a14:shadowObscured xmlns:a14="http://schemas.microsoft.com/office/drawing/2010/main"/>
                                      </a:ext>
                                    </a:extLst>
                                  </pic:spPr>
                                </pic:pic>
                              </a:graphicData>
                            </a:graphic>
                          </wp:inline>
                        </w:drawing>
                      </w:r>
                    </w:p>
                    <w:p w14:paraId="378ED036"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Striped Marsh Frog</w:t>
                      </w:r>
                    </w:p>
                    <w:p w14:paraId="7CD66F9F" w14:textId="77777777" w:rsidR="00EE31CF" w:rsidRPr="009D39E3" w:rsidRDefault="00EE31CF" w:rsidP="00CA1500">
                      <w:pPr>
                        <w:spacing w:after="0" w:line="240" w:lineRule="auto"/>
                        <w:rPr>
                          <w:rFonts w:ascii="Arial" w:hAnsi="Arial" w:cs="Arial"/>
                          <w:sz w:val="8"/>
                          <w:szCs w:val="24"/>
                        </w:rPr>
                      </w:pPr>
                      <w:r w:rsidRPr="009D39E3">
                        <w:rPr>
                          <w:rFonts w:ascii="Arial" w:hAnsi="Arial" w:cs="Arial"/>
                          <w:sz w:val="20"/>
                          <w:szCs w:val="24"/>
                        </w:rPr>
                        <w:t xml:space="preserve">feeds on insects as adult, and aquatic vegetation as tadpole, and needs waterbodies with emergent and surrounding vegetation and logs for feeding, shelter and </w:t>
                      </w:r>
                      <w:r w:rsidRPr="00393B90">
                        <w:rPr>
                          <w:rFonts w:ascii="Arial" w:hAnsi="Arial" w:cs="Arial"/>
                          <w:sz w:val="20"/>
                          <w:szCs w:val="24"/>
                        </w:rPr>
                        <w:t>breeding</w:t>
                      </w:r>
                    </w:p>
                  </w:txbxContent>
                </v:textbox>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80768" behindDoc="0" locked="0" layoutInCell="1" allowOverlap="1" wp14:anchorId="263404FE" wp14:editId="34B03C2C">
                <wp:simplePos x="0" y="0"/>
                <wp:positionH relativeFrom="margin">
                  <wp:posOffset>1571625</wp:posOffset>
                </wp:positionH>
                <wp:positionV relativeFrom="paragraph">
                  <wp:posOffset>2503170</wp:posOffset>
                </wp:positionV>
                <wp:extent cx="1381125" cy="2533650"/>
                <wp:effectExtent l="0" t="0" r="28575" b="19050"/>
                <wp:wrapNone/>
                <wp:docPr id="1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533650"/>
                        </a:xfrm>
                        <a:prstGeom prst="rect">
                          <a:avLst/>
                        </a:prstGeom>
                        <a:solidFill>
                          <a:srgbClr val="FFFFFF"/>
                        </a:solidFill>
                        <a:ln w="9525">
                          <a:solidFill>
                            <a:srgbClr val="000000"/>
                          </a:solidFill>
                          <a:miter lim="800000"/>
                          <a:headEnd/>
                          <a:tailEnd/>
                        </a:ln>
                      </wps:spPr>
                      <wps:txbx>
                        <w:txbxContent>
                          <w:p w14:paraId="79FD9AA0"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3675F7C8" wp14:editId="66AF8D32">
                                  <wp:extent cx="1189355" cy="825500"/>
                                  <wp:effectExtent l="0" t="0" r="0" b="0"/>
                                  <wp:docPr id="1033" name="Picture 4" descr="File:Southern Smooth Froglet (Geocrinia laevis) (8743399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File:Southern Smooth Froglet (Geocrinia laevis) (8743399897).jpg"/>
                                          <pic:cNvPicPr>
                                            <a:picLocks noChangeAspect="1" noChangeArrowheads="1"/>
                                          </pic:cNvPicPr>
                                        </pic:nvPicPr>
                                        <pic:blipFill rotWithShape="1">
                                          <a:blip r:embed="rId46">
                                            <a:extLst>
                                              <a:ext uri="{28A0092B-C50C-407E-A947-70E740481C1C}">
                                                <a14:useLocalDpi xmlns:a14="http://schemas.microsoft.com/office/drawing/2010/main" val="0"/>
                                              </a:ext>
                                            </a:extLst>
                                          </a:blip>
                                          <a:srcRect l="8603" t="5287" r="13676" b="8225"/>
                                          <a:stretch/>
                                        </pic:blipFill>
                                        <pic:spPr bwMode="auto">
                                          <a:xfrm>
                                            <a:off x="0" y="0"/>
                                            <a:ext cx="1189355" cy="825500"/>
                                          </a:xfrm>
                                          <a:prstGeom prst="rect">
                                            <a:avLst/>
                                          </a:prstGeom>
                                          <a:noFill/>
                                          <a:extLst/>
                                        </pic:spPr>
                                      </pic:pic>
                                    </a:graphicData>
                                  </a:graphic>
                                </wp:inline>
                              </w:drawing>
                            </w:r>
                          </w:p>
                          <w:p w14:paraId="1121D866" w14:textId="77777777" w:rsidR="00EE31CF" w:rsidRDefault="00EE31CF" w:rsidP="00CA1500">
                            <w:pPr>
                              <w:spacing w:after="0" w:line="240" w:lineRule="auto"/>
                              <w:rPr>
                                <w:rFonts w:ascii="Arial" w:hAnsi="Arial" w:cs="Arial"/>
                                <w:sz w:val="20"/>
                                <w:szCs w:val="24"/>
                              </w:rPr>
                            </w:pPr>
                            <w:r w:rsidRPr="00393B90">
                              <w:rPr>
                                <w:rFonts w:ascii="Arial" w:hAnsi="Arial" w:cs="Arial"/>
                                <w:b/>
                                <w:sz w:val="20"/>
                                <w:szCs w:val="24"/>
                              </w:rPr>
                              <w:t>Victorian Smooth Froglet</w:t>
                            </w:r>
                          </w:p>
                          <w:p w14:paraId="5A7786A9" w14:textId="77777777" w:rsidR="00EE31CF" w:rsidRPr="00393B90" w:rsidRDefault="00EE31CF" w:rsidP="00CA1500">
                            <w:pPr>
                              <w:spacing w:after="0" w:line="240" w:lineRule="auto"/>
                              <w:rPr>
                                <w:rFonts w:ascii="Arial" w:hAnsi="Arial" w:cs="Arial"/>
                                <w:sz w:val="2"/>
                                <w:szCs w:val="24"/>
                              </w:rPr>
                            </w:pPr>
                            <w:r w:rsidRPr="00393B90">
                              <w:rPr>
                                <w:rFonts w:ascii="Arial" w:hAnsi="Arial" w:cs="Arial"/>
                                <w:sz w:val="20"/>
                                <w:szCs w:val="24"/>
                              </w:rPr>
                              <w:t>feeds on insects as adult, and aquatic vegetation as tadpole, and needs ephemeral wetlands with surrounding vegetation and leaf litter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404FE" id="_x0000_s1042" type="#_x0000_t202" style="position:absolute;margin-left:123.75pt;margin-top:197.1pt;width:108.75pt;height:199.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">
                <v:textbox>
                  <w:txbxContent>
                    <w:p w14:paraId="79FD9AA0"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3675F7C8" wp14:editId="66AF8D32">
                            <wp:extent cx="1189355" cy="825500"/>
                            <wp:effectExtent l="0" t="0" r="0" b="0"/>
                            <wp:docPr id="1033" name="Picture 4" descr="File:Southern Smooth Froglet (Geocrinia laevis) (8743399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File:Southern Smooth Froglet (Geocrinia laevis) (8743399897).jpg"/>
                                    <pic:cNvPicPr>
                                      <a:picLocks noChangeAspect="1" noChangeArrowheads="1"/>
                                    </pic:cNvPicPr>
                                  </pic:nvPicPr>
                                  <pic:blipFill rotWithShape="1">
                                    <a:blip r:embed="rId47">
                                      <a:extLst>
                                        <a:ext uri="{28A0092B-C50C-407E-A947-70E740481C1C}">
                                          <a14:useLocalDpi xmlns:a14="http://schemas.microsoft.com/office/drawing/2010/main" val="0"/>
                                        </a:ext>
                                      </a:extLst>
                                    </a:blip>
                                    <a:srcRect l="8603" t="5287" r="13676" b="8225"/>
                                    <a:stretch/>
                                  </pic:blipFill>
                                  <pic:spPr bwMode="auto">
                                    <a:xfrm>
                                      <a:off x="0" y="0"/>
                                      <a:ext cx="1189355" cy="825500"/>
                                    </a:xfrm>
                                    <a:prstGeom prst="rect">
                                      <a:avLst/>
                                    </a:prstGeom>
                                    <a:noFill/>
                                    <a:extLst/>
                                  </pic:spPr>
                                </pic:pic>
                              </a:graphicData>
                            </a:graphic>
                          </wp:inline>
                        </w:drawing>
                      </w:r>
                    </w:p>
                    <w:p w14:paraId="1121D866" w14:textId="77777777" w:rsidR="00EE31CF" w:rsidRDefault="00EE31CF" w:rsidP="00CA1500">
                      <w:pPr>
                        <w:spacing w:after="0" w:line="240" w:lineRule="auto"/>
                        <w:rPr>
                          <w:rFonts w:ascii="Arial" w:hAnsi="Arial" w:cs="Arial"/>
                          <w:sz w:val="20"/>
                          <w:szCs w:val="24"/>
                        </w:rPr>
                      </w:pPr>
                      <w:r w:rsidRPr="00393B90">
                        <w:rPr>
                          <w:rFonts w:ascii="Arial" w:hAnsi="Arial" w:cs="Arial"/>
                          <w:b/>
                          <w:sz w:val="20"/>
                          <w:szCs w:val="24"/>
                        </w:rPr>
                        <w:t xml:space="preserve">Victorian Smooth </w:t>
                      </w:r>
                      <w:proofErr w:type="spellStart"/>
                      <w:r w:rsidRPr="00393B90">
                        <w:rPr>
                          <w:rFonts w:ascii="Arial" w:hAnsi="Arial" w:cs="Arial"/>
                          <w:b/>
                          <w:sz w:val="20"/>
                          <w:szCs w:val="24"/>
                        </w:rPr>
                        <w:t>Froglet</w:t>
                      </w:r>
                      <w:proofErr w:type="spellEnd"/>
                    </w:p>
                    <w:p w14:paraId="5A7786A9" w14:textId="77777777" w:rsidR="00EE31CF" w:rsidRPr="00393B90" w:rsidRDefault="00EE31CF" w:rsidP="00CA1500">
                      <w:pPr>
                        <w:spacing w:after="0" w:line="240" w:lineRule="auto"/>
                        <w:rPr>
                          <w:rFonts w:ascii="Arial" w:hAnsi="Arial" w:cs="Arial"/>
                          <w:sz w:val="2"/>
                          <w:szCs w:val="24"/>
                        </w:rPr>
                      </w:pPr>
                      <w:r w:rsidRPr="00393B90">
                        <w:rPr>
                          <w:rFonts w:ascii="Arial" w:hAnsi="Arial" w:cs="Arial"/>
                          <w:sz w:val="20"/>
                          <w:szCs w:val="24"/>
                        </w:rPr>
                        <w:t>feeds on insects as adult, and aquatic vegetation as tadpole, and needs ephemeral wetlands with surrounding vegetation and leaf litter for feeding, shelter and breeding</w:t>
                      </w:r>
                    </w:p>
                  </w:txbxContent>
                </v:textbox>
                <w10:wrap anchorx="margin"/>
              </v:shape>
            </w:pict>
          </mc:Fallback>
        </mc:AlternateContent>
      </w:r>
    </w:p>
    <w:p w14:paraId="03F0626C" w14:textId="14A3458C" w:rsidR="00CA1500" w:rsidRDefault="00CA1500">
      <w:pPr>
        <w:rPr>
          <w:rFonts w:ascii="Arial" w:hAnsi="Arial" w:cs="Arial"/>
          <w:lang w:val="en-GB"/>
        </w:rPr>
      </w:pPr>
    </w:p>
    <w:p w14:paraId="56AFD37D" w14:textId="3117F076" w:rsidR="00CA1500" w:rsidRDefault="00CA1500">
      <w:pPr>
        <w:rPr>
          <w:rFonts w:ascii="Arial" w:hAnsi="Arial" w:cs="Arial"/>
          <w:lang w:val="en-GB"/>
        </w:rPr>
      </w:pPr>
    </w:p>
    <w:p w14:paraId="7E70ADEA" w14:textId="09908E98" w:rsidR="00CA1500" w:rsidRDefault="00CA1500">
      <w:pPr>
        <w:rPr>
          <w:rFonts w:ascii="Arial" w:hAnsi="Arial" w:cs="Arial"/>
          <w:lang w:val="en-GB"/>
        </w:rPr>
      </w:pPr>
    </w:p>
    <w:p w14:paraId="09BB150B" w14:textId="439B07B2" w:rsidR="00CA1500" w:rsidRDefault="00CA1500">
      <w:pPr>
        <w:rPr>
          <w:rFonts w:ascii="Arial" w:hAnsi="Arial" w:cs="Arial"/>
          <w:lang w:val="en-GB"/>
        </w:rPr>
      </w:pPr>
    </w:p>
    <w:p w14:paraId="2D83072A" w14:textId="01C294C0" w:rsidR="00CA1500" w:rsidRDefault="00CA1500">
      <w:pPr>
        <w:rPr>
          <w:rFonts w:ascii="Arial" w:hAnsi="Arial" w:cs="Arial"/>
          <w:lang w:val="en-GB"/>
        </w:rPr>
      </w:pPr>
    </w:p>
    <w:p w14:paraId="20D140FA" w14:textId="133F906E" w:rsidR="00CA1500" w:rsidRDefault="00CA1500">
      <w:pPr>
        <w:rPr>
          <w:rFonts w:ascii="Arial" w:hAnsi="Arial" w:cs="Arial"/>
          <w:lang w:val="en-GB"/>
        </w:rPr>
      </w:pPr>
    </w:p>
    <w:p w14:paraId="08947FAA" w14:textId="3FBE29DA" w:rsidR="00CA1500" w:rsidRDefault="00CA1500">
      <w:pPr>
        <w:rPr>
          <w:rFonts w:ascii="Arial" w:hAnsi="Arial" w:cs="Arial"/>
          <w:lang w:val="en-GB"/>
        </w:rPr>
      </w:pPr>
    </w:p>
    <w:p w14:paraId="45FC1B41" w14:textId="7D585820"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81792" behindDoc="0" locked="0" layoutInCell="1" allowOverlap="1" wp14:anchorId="68012ACA" wp14:editId="7EEFEB70">
                <wp:simplePos x="0" y="0"/>
                <wp:positionH relativeFrom="margin">
                  <wp:posOffset>3131820</wp:posOffset>
                </wp:positionH>
                <wp:positionV relativeFrom="paragraph">
                  <wp:posOffset>58305</wp:posOffset>
                </wp:positionV>
                <wp:extent cx="1381125" cy="2647950"/>
                <wp:effectExtent l="0" t="0" r="28575" b="19050"/>
                <wp:wrapNone/>
                <wp:docPr id="1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647950"/>
                        </a:xfrm>
                        <a:prstGeom prst="rect">
                          <a:avLst/>
                        </a:prstGeom>
                        <a:solidFill>
                          <a:srgbClr val="FFFFFF"/>
                        </a:solidFill>
                        <a:ln w="9525">
                          <a:solidFill>
                            <a:srgbClr val="000000"/>
                          </a:solidFill>
                          <a:miter lim="800000"/>
                          <a:headEnd/>
                          <a:tailEnd/>
                        </a:ln>
                      </wps:spPr>
                      <wps:txbx>
                        <w:txbxContent>
                          <w:p w14:paraId="77C89353"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54746EC6" wp14:editId="11CA95D9">
                                  <wp:extent cx="1189355" cy="916933"/>
                                  <wp:effectExtent l="0" t="0" r="0" b="0"/>
                                  <wp:docPr id="1035" name="Picture 1035" descr="Image result for short finned 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hort finned eel"/>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89355" cy="916933"/>
                                          </a:xfrm>
                                          <a:prstGeom prst="rect">
                                            <a:avLst/>
                                          </a:prstGeom>
                                          <a:noFill/>
                                          <a:ln>
                                            <a:noFill/>
                                          </a:ln>
                                        </pic:spPr>
                                      </pic:pic>
                                    </a:graphicData>
                                  </a:graphic>
                                </wp:inline>
                              </w:drawing>
                            </w:r>
                          </w:p>
                          <w:p w14:paraId="64C8C106" w14:textId="77777777" w:rsidR="00EE31CF" w:rsidRDefault="00EE31CF" w:rsidP="00CA1500">
                            <w:pPr>
                              <w:spacing w:after="0" w:line="240" w:lineRule="auto"/>
                              <w:rPr>
                                <w:rFonts w:ascii="Arial" w:hAnsi="Arial" w:cs="Arial"/>
                                <w:sz w:val="20"/>
                                <w:szCs w:val="24"/>
                              </w:rPr>
                            </w:pPr>
                            <w:r w:rsidRPr="00393B90">
                              <w:rPr>
                                <w:rFonts w:ascii="Arial" w:hAnsi="Arial" w:cs="Arial"/>
                                <w:b/>
                                <w:sz w:val="20"/>
                                <w:szCs w:val="24"/>
                              </w:rPr>
                              <w:t>Short-finned Eel</w:t>
                            </w:r>
                          </w:p>
                          <w:p w14:paraId="04A1F659" w14:textId="77777777" w:rsidR="00EE31CF" w:rsidRPr="00393B90" w:rsidRDefault="00EE31CF" w:rsidP="00CA1500">
                            <w:pPr>
                              <w:spacing w:after="0" w:line="240" w:lineRule="auto"/>
                              <w:rPr>
                                <w:rFonts w:ascii="Arial" w:hAnsi="Arial" w:cs="Arial"/>
                                <w:sz w:val="2"/>
                                <w:szCs w:val="24"/>
                              </w:rPr>
                            </w:pPr>
                            <w:r w:rsidRPr="00393B90">
                              <w:rPr>
                                <w:rFonts w:ascii="Arial" w:hAnsi="Arial" w:cs="Arial"/>
                                <w:sz w:val="20"/>
                                <w:szCs w:val="24"/>
                              </w:rPr>
                              <w:t>feeds on aquatic animals, and needs waterbodies with connectivity to the sea in spring/summer, and aquatic and shading riparian vegetation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12ACA" id="_x0000_s1043" type="#_x0000_t202" style="position:absolute;margin-left:246.6pt;margin-top:4.6pt;width:108.75pt;height:208.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">
                <v:textbox>
                  <w:txbxContent>
                    <w:p w14:paraId="77C89353"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54746EC6" wp14:editId="11CA95D9">
                            <wp:extent cx="1189355" cy="916933"/>
                            <wp:effectExtent l="0" t="0" r="0" b="0"/>
                            <wp:docPr id="1035" name="Picture 1035" descr="Image result for short finned 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hort finned ee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89355" cy="916933"/>
                                    </a:xfrm>
                                    <a:prstGeom prst="rect">
                                      <a:avLst/>
                                    </a:prstGeom>
                                    <a:noFill/>
                                    <a:ln>
                                      <a:noFill/>
                                    </a:ln>
                                  </pic:spPr>
                                </pic:pic>
                              </a:graphicData>
                            </a:graphic>
                          </wp:inline>
                        </w:drawing>
                      </w:r>
                    </w:p>
                    <w:p w14:paraId="64C8C106" w14:textId="77777777" w:rsidR="00EE31CF" w:rsidRDefault="00EE31CF" w:rsidP="00CA1500">
                      <w:pPr>
                        <w:spacing w:after="0" w:line="240" w:lineRule="auto"/>
                        <w:rPr>
                          <w:rFonts w:ascii="Arial" w:hAnsi="Arial" w:cs="Arial"/>
                          <w:sz w:val="20"/>
                          <w:szCs w:val="24"/>
                        </w:rPr>
                      </w:pPr>
                      <w:r w:rsidRPr="00393B90">
                        <w:rPr>
                          <w:rFonts w:ascii="Arial" w:hAnsi="Arial" w:cs="Arial"/>
                          <w:b/>
                          <w:sz w:val="20"/>
                          <w:szCs w:val="24"/>
                        </w:rPr>
                        <w:t>Short-finned Eel</w:t>
                      </w:r>
                    </w:p>
                    <w:p w14:paraId="04A1F659" w14:textId="77777777" w:rsidR="00EE31CF" w:rsidRPr="00393B90" w:rsidRDefault="00EE31CF" w:rsidP="00CA1500">
                      <w:pPr>
                        <w:spacing w:after="0" w:line="240" w:lineRule="auto"/>
                        <w:rPr>
                          <w:rFonts w:ascii="Arial" w:hAnsi="Arial" w:cs="Arial"/>
                          <w:sz w:val="2"/>
                          <w:szCs w:val="24"/>
                        </w:rPr>
                      </w:pPr>
                      <w:r w:rsidRPr="00393B90">
                        <w:rPr>
                          <w:rFonts w:ascii="Arial" w:hAnsi="Arial" w:cs="Arial"/>
                          <w:sz w:val="20"/>
                          <w:szCs w:val="24"/>
                        </w:rPr>
                        <w:t>feeds on aquatic animals, and needs waterbodies with connectivity to the sea in spring/summer, and aquatic and shading riparian vegetation for feeding, shelter and breeding</w:t>
                      </w:r>
                    </w:p>
                  </w:txbxContent>
                </v:textbox>
                <w10:wrap anchorx="margin"/>
              </v:shape>
            </w:pict>
          </mc:Fallback>
        </mc:AlternateContent>
      </w:r>
    </w:p>
    <w:p w14:paraId="27C29D50" w14:textId="5E7B6263"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78720" behindDoc="0" locked="0" layoutInCell="1" allowOverlap="1" wp14:anchorId="02881D2F" wp14:editId="77DDCDEE">
                <wp:simplePos x="0" y="0"/>
                <wp:positionH relativeFrom="margin">
                  <wp:align>left</wp:align>
                </wp:positionH>
                <wp:positionV relativeFrom="paragraph">
                  <wp:posOffset>206087</wp:posOffset>
                </wp:positionV>
                <wp:extent cx="1381125" cy="2686050"/>
                <wp:effectExtent l="0" t="0" r="28575" b="19050"/>
                <wp:wrapNone/>
                <wp:docPr id="10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686050"/>
                        </a:xfrm>
                        <a:prstGeom prst="rect">
                          <a:avLst/>
                        </a:prstGeom>
                        <a:solidFill>
                          <a:srgbClr val="FFFFFF"/>
                        </a:solidFill>
                        <a:ln w="9525">
                          <a:solidFill>
                            <a:srgbClr val="000000"/>
                          </a:solidFill>
                          <a:miter lim="800000"/>
                          <a:headEnd/>
                          <a:tailEnd/>
                        </a:ln>
                      </wps:spPr>
                      <wps:txbx>
                        <w:txbxContent>
                          <w:p w14:paraId="129D1C92"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6616E3D1" wp14:editId="172EB0DB">
                                  <wp:extent cx="1189355" cy="816610"/>
                                  <wp:effectExtent l="0" t="0" r="0" b="2540"/>
                                  <wp:docPr id="27" name="Picture 8" descr="Image result for growling grass 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8" descr="Image result for growling grass fro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89355" cy="816610"/>
                                          </a:xfrm>
                                          <a:prstGeom prst="rect">
                                            <a:avLst/>
                                          </a:prstGeom>
                                          <a:noFill/>
                                          <a:extLst/>
                                        </pic:spPr>
                                      </pic:pic>
                                    </a:graphicData>
                                  </a:graphic>
                                </wp:inline>
                              </w:drawing>
                            </w:r>
                          </w:p>
                          <w:p w14:paraId="305DCD54"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Growling Grass Frog</w:t>
                            </w:r>
                          </w:p>
                          <w:p w14:paraId="199AE383" w14:textId="77777777" w:rsidR="00EE31CF" w:rsidRPr="009D39E3" w:rsidRDefault="00EE31CF" w:rsidP="00CA1500">
                            <w:pPr>
                              <w:spacing w:after="0" w:line="240" w:lineRule="auto"/>
                              <w:rPr>
                                <w:rFonts w:ascii="Arial" w:hAnsi="Arial" w:cs="Arial"/>
                                <w:sz w:val="4"/>
                                <w:szCs w:val="24"/>
                              </w:rPr>
                            </w:pPr>
                            <w:r w:rsidRPr="009D39E3">
                              <w:rPr>
                                <w:rFonts w:ascii="Arial" w:hAnsi="Arial" w:cs="Arial"/>
                                <w:sz w:val="20"/>
                                <w:szCs w:val="24"/>
                              </w:rPr>
                              <w:t>feeds on insects as adult, and aquatic vegetation as tadpole, and needs waterbodies with emergent and surrounding vegetation and logs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81D2F" id="_x0000_s1044" type="#_x0000_t202" style="position:absolute;margin-left:0;margin-top:16.25pt;width:108.75pt;height:211.5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">
                <v:textbox>
                  <w:txbxContent>
                    <w:p w14:paraId="129D1C92"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6616E3D1" wp14:editId="172EB0DB">
                            <wp:extent cx="1189355" cy="816610"/>
                            <wp:effectExtent l="0" t="0" r="0" b="2540"/>
                            <wp:docPr id="27" name="Picture 8" descr="Image result for growling grass 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8" descr="Image result for growling grass fro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89355" cy="816610"/>
                                    </a:xfrm>
                                    <a:prstGeom prst="rect">
                                      <a:avLst/>
                                    </a:prstGeom>
                                    <a:noFill/>
                                    <a:extLst/>
                                  </pic:spPr>
                                </pic:pic>
                              </a:graphicData>
                            </a:graphic>
                          </wp:inline>
                        </w:drawing>
                      </w:r>
                    </w:p>
                    <w:p w14:paraId="305DCD54" w14:textId="77777777" w:rsidR="00EE31CF" w:rsidRDefault="00EE31CF" w:rsidP="00CA1500">
                      <w:pPr>
                        <w:spacing w:after="0" w:line="240" w:lineRule="auto"/>
                        <w:rPr>
                          <w:rFonts w:ascii="Arial" w:hAnsi="Arial" w:cs="Arial"/>
                          <w:sz w:val="20"/>
                          <w:szCs w:val="24"/>
                        </w:rPr>
                      </w:pPr>
                      <w:r w:rsidRPr="009D39E3">
                        <w:rPr>
                          <w:rFonts w:ascii="Arial" w:hAnsi="Arial" w:cs="Arial"/>
                          <w:b/>
                          <w:sz w:val="20"/>
                          <w:szCs w:val="24"/>
                        </w:rPr>
                        <w:t>Growling Grass Frog</w:t>
                      </w:r>
                    </w:p>
                    <w:p w14:paraId="199AE383" w14:textId="77777777" w:rsidR="00EE31CF" w:rsidRPr="009D39E3" w:rsidRDefault="00EE31CF" w:rsidP="00CA1500">
                      <w:pPr>
                        <w:spacing w:after="0" w:line="240" w:lineRule="auto"/>
                        <w:rPr>
                          <w:rFonts w:ascii="Arial" w:hAnsi="Arial" w:cs="Arial"/>
                          <w:sz w:val="4"/>
                          <w:szCs w:val="24"/>
                        </w:rPr>
                      </w:pPr>
                      <w:r w:rsidRPr="009D39E3">
                        <w:rPr>
                          <w:rFonts w:ascii="Arial" w:hAnsi="Arial" w:cs="Arial"/>
                          <w:sz w:val="20"/>
                          <w:szCs w:val="24"/>
                        </w:rPr>
                        <w:t>feeds on insects as adult, and aquatic vegetation as tadpole, and needs waterbodies with emergent and surrounding vegetation and logs for feeding, shelter and breeding</w:t>
                      </w:r>
                    </w:p>
                  </w:txbxContent>
                </v:textbox>
                <w10:wrap anchorx="margin"/>
              </v:shape>
            </w:pict>
          </mc:Fallback>
        </mc:AlternateContent>
      </w:r>
    </w:p>
    <w:p w14:paraId="6222879B" w14:textId="3E7A60BB"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82816" behindDoc="0" locked="0" layoutInCell="1" allowOverlap="1" wp14:anchorId="3F02CE50" wp14:editId="444E0117">
                <wp:simplePos x="0" y="0"/>
                <wp:positionH relativeFrom="margin">
                  <wp:posOffset>4695825</wp:posOffset>
                </wp:positionH>
                <wp:positionV relativeFrom="paragraph">
                  <wp:posOffset>70370</wp:posOffset>
                </wp:positionV>
                <wp:extent cx="1381125" cy="2419350"/>
                <wp:effectExtent l="0" t="0" r="28575" b="19050"/>
                <wp:wrapNone/>
                <wp:docPr id="1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419350"/>
                        </a:xfrm>
                        <a:prstGeom prst="rect">
                          <a:avLst/>
                        </a:prstGeom>
                        <a:solidFill>
                          <a:srgbClr val="FFFFFF"/>
                        </a:solidFill>
                        <a:ln w="9525">
                          <a:solidFill>
                            <a:srgbClr val="000000"/>
                          </a:solidFill>
                          <a:miter lim="800000"/>
                          <a:headEnd/>
                          <a:tailEnd/>
                        </a:ln>
                      </wps:spPr>
                      <wps:txbx>
                        <w:txbxContent>
                          <w:p w14:paraId="23E3593C"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743461F0" wp14:editId="189E29D4">
                                  <wp:extent cx="1173616" cy="419100"/>
                                  <wp:effectExtent l="0" t="0" r="7620" b="0"/>
                                  <wp:docPr id="1036" name="Picture 4" descr="Image result for common galax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 descr="Image result for common galaxias"/>
                                          <pic:cNvPicPr>
                                            <a:picLocks noChangeAspect="1" noChangeArrowheads="1"/>
                                          </pic:cNvPicPr>
                                        </pic:nvPicPr>
                                        <pic:blipFill rotWithShape="1">
                                          <a:blip r:embed="rId52">
                                            <a:extLst>
                                              <a:ext uri="{28A0092B-C50C-407E-A947-70E740481C1C}">
                                                <a14:useLocalDpi xmlns:a14="http://schemas.microsoft.com/office/drawing/2010/main" val="0"/>
                                              </a:ext>
                                            </a:extLst>
                                          </a:blip>
                                          <a:srcRect l="3203" t="30013" r="4699" b="20470"/>
                                          <a:stretch/>
                                        </pic:blipFill>
                                        <pic:spPr bwMode="auto">
                                          <a:xfrm>
                                            <a:off x="0" y="0"/>
                                            <a:ext cx="1176204" cy="420024"/>
                                          </a:xfrm>
                                          <a:prstGeom prst="rect">
                                            <a:avLst/>
                                          </a:prstGeom>
                                          <a:noFill/>
                                          <a:ln>
                                            <a:noFill/>
                                          </a:ln>
                                          <a:extLst>
                                            <a:ext uri="{53640926-AAD7-44D8-BBD7-CCE9431645EC}">
                                              <a14:shadowObscured xmlns:a14="http://schemas.microsoft.com/office/drawing/2010/main"/>
                                            </a:ext>
                                          </a:extLst>
                                        </pic:spPr>
                                      </pic:pic>
                                    </a:graphicData>
                                  </a:graphic>
                                </wp:inline>
                              </w:drawing>
                            </w:r>
                          </w:p>
                          <w:p w14:paraId="63E31D80" w14:textId="77777777" w:rsidR="00EE31CF" w:rsidRDefault="00EE31CF" w:rsidP="00CA1500">
                            <w:pPr>
                              <w:spacing w:after="0" w:line="240" w:lineRule="auto"/>
                              <w:rPr>
                                <w:rFonts w:ascii="Arial" w:hAnsi="Arial" w:cs="Arial"/>
                                <w:sz w:val="20"/>
                                <w:szCs w:val="24"/>
                              </w:rPr>
                            </w:pPr>
                            <w:r w:rsidRPr="00393B90">
                              <w:rPr>
                                <w:rFonts w:ascii="Arial" w:hAnsi="Arial" w:cs="Arial"/>
                                <w:b/>
                                <w:sz w:val="20"/>
                                <w:szCs w:val="24"/>
                              </w:rPr>
                              <w:t>Common Galaxias</w:t>
                            </w:r>
                          </w:p>
                          <w:p w14:paraId="1AEF9503" w14:textId="77777777" w:rsidR="00EE31CF" w:rsidRPr="009D39E3" w:rsidRDefault="00EE31CF" w:rsidP="00CA1500">
                            <w:pPr>
                              <w:spacing w:after="0" w:line="240" w:lineRule="auto"/>
                              <w:rPr>
                                <w:rFonts w:ascii="Arial" w:hAnsi="Arial" w:cs="Arial"/>
                                <w:sz w:val="4"/>
                                <w:szCs w:val="24"/>
                              </w:rPr>
                            </w:pPr>
                            <w:r w:rsidRPr="00393B90">
                              <w:rPr>
                                <w:rFonts w:ascii="Arial" w:hAnsi="Arial" w:cs="Arial"/>
                                <w:sz w:val="20"/>
                                <w:szCs w:val="24"/>
                              </w:rPr>
                              <w:t>feeds on aquatic invertebrates, and needs slow-moving streams with connectivity to the estuaries in autumn, and dense aquatic vegetation and shading riparian vegetation for feeding, shelter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2CE50" id="_x0000_s1045" type="#_x0000_t202" style="position:absolute;margin-left:369.75pt;margin-top:5.55pt;width:108.75pt;height:190.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">
                <v:textbox>
                  <w:txbxContent>
                    <w:p w14:paraId="23E3593C"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743461F0" wp14:editId="189E29D4">
                            <wp:extent cx="1173616" cy="419100"/>
                            <wp:effectExtent l="0" t="0" r="7620" b="0"/>
                            <wp:docPr id="1036" name="Picture 4" descr="Image result for common galax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 descr="Image result for common galaxias"/>
                                    <pic:cNvPicPr>
                                      <a:picLocks noChangeAspect="1" noChangeArrowheads="1"/>
                                    </pic:cNvPicPr>
                                  </pic:nvPicPr>
                                  <pic:blipFill rotWithShape="1">
                                    <a:blip r:embed="rId53">
                                      <a:extLst>
                                        <a:ext uri="{28A0092B-C50C-407E-A947-70E740481C1C}">
                                          <a14:useLocalDpi xmlns:a14="http://schemas.microsoft.com/office/drawing/2010/main" val="0"/>
                                        </a:ext>
                                      </a:extLst>
                                    </a:blip>
                                    <a:srcRect l="3203" t="30013" r="4699" b="20470"/>
                                    <a:stretch/>
                                  </pic:blipFill>
                                  <pic:spPr bwMode="auto">
                                    <a:xfrm>
                                      <a:off x="0" y="0"/>
                                      <a:ext cx="1176204" cy="420024"/>
                                    </a:xfrm>
                                    <a:prstGeom prst="rect">
                                      <a:avLst/>
                                    </a:prstGeom>
                                    <a:noFill/>
                                    <a:ln>
                                      <a:noFill/>
                                    </a:ln>
                                    <a:extLst>
                                      <a:ext uri="{53640926-AAD7-44D8-BBD7-CCE9431645EC}">
                                        <a14:shadowObscured xmlns:a14="http://schemas.microsoft.com/office/drawing/2010/main"/>
                                      </a:ext>
                                    </a:extLst>
                                  </pic:spPr>
                                </pic:pic>
                              </a:graphicData>
                            </a:graphic>
                          </wp:inline>
                        </w:drawing>
                      </w:r>
                    </w:p>
                    <w:p w14:paraId="63E31D80" w14:textId="77777777" w:rsidR="00EE31CF" w:rsidRDefault="00EE31CF" w:rsidP="00CA1500">
                      <w:pPr>
                        <w:spacing w:after="0" w:line="240" w:lineRule="auto"/>
                        <w:rPr>
                          <w:rFonts w:ascii="Arial" w:hAnsi="Arial" w:cs="Arial"/>
                          <w:sz w:val="20"/>
                          <w:szCs w:val="24"/>
                        </w:rPr>
                      </w:pPr>
                      <w:r w:rsidRPr="00393B90">
                        <w:rPr>
                          <w:rFonts w:ascii="Arial" w:hAnsi="Arial" w:cs="Arial"/>
                          <w:b/>
                          <w:sz w:val="20"/>
                          <w:szCs w:val="24"/>
                        </w:rPr>
                        <w:t>Common Galaxias</w:t>
                      </w:r>
                    </w:p>
                    <w:p w14:paraId="1AEF9503" w14:textId="77777777" w:rsidR="00EE31CF" w:rsidRPr="009D39E3" w:rsidRDefault="00EE31CF" w:rsidP="00CA1500">
                      <w:pPr>
                        <w:spacing w:after="0" w:line="240" w:lineRule="auto"/>
                        <w:rPr>
                          <w:rFonts w:ascii="Arial" w:hAnsi="Arial" w:cs="Arial"/>
                          <w:sz w:val="4"/>
                          <w:szCs w:val="24"/>
                        </w:rPr>
                      </w:pPr>
                      <w:r w:rsidRPr="00393B90">
                        <w:rPr>
                          <w:rFonts w:ascii="Arial" w:hAnsi="Arial" w:cs="Arial"/>
                          <w:sz w:val="20"/>
                          <w:szCs w:val="24"/>
                        </w:rPr>
                        <w:t>feeds on aquatic invertebrates, and needs slow-moving streams with connectivity to the estuaries in autumn, and dense aquatic vegetation and shading riparian vegetation for feeding, shelter and breeding</w:t>
                      </w:r>
                    </w:p>
                  </w:txbxContent>
                </v:textbox>
                <w10:wrap anchorx="margin"/>
              </v:shape>
            </w:pict>
          </mc:Fallback>
        </mc:AlternateContent>
      </w:r>
    </w:p>
    <w:p w14:paraId="4A82F323" w14:textId="11212C20" w:rsidR="00CA1500" w:rsidRDefault="00CA1500">
      <w:pPr>
        <w:rPr>
          <w:rFonts w:ascii="Arial" w:hAnsi="Arial" w:cs="Arial"/>
          <w:lang w:val="en-GB"/>
        </w:rPr>
      </w:pPr>
    </w:p>
    <w:p w14:paraId="40A68883" w14:textId="790C34D2" w:rsidR="00CA1500" w:rsidRDefault="00CA1500">
      <w:pPr>
        <w:rPr>
          <w:rFonts w:ascii="Arial" w:hAnsi="Arial" w:cs="Arial"/>
          <w:lang w:val="en-GB"/>
        </w:rPr>
      </w:pPr>
    </w:p>
    <w:p w14:paraId="64534CE8" w14:textId="39A9E5E4" w:rsidR="00CA1500" w:rsidRDefault="00CA1500">
      <w:pPr>
        <w:rPr>
          <w:rFonts w:ascii="Arial" w:hAnsi="Arial" w:cs="Arial"/>
          <w:lang w:val="en-GB"/>
        </w:rPr>
      </w:pPr>
    </w:p>
    <w:p w14:paraId="45E536B7" w14:textId="50408895" w:rsidR="00CA1500" w:rsidRDefault="00CA1500">
      <w:pPr>
        <w:rPr>
          <w:rFonts w:ascii="Arial" w:hAnsi="Arial" w:cs="Arial"/>
          <w:lang w:val="en-GB"/>
        </w:rPr>
      </w:pPr>
    </w:p>
    <w:p w14:paraId="56C497B1" w14:textId="14C08BFC" w:rsidR="00CA1500" w:rsidRDefault="00CA1500">
      <w:pPr>
        <w:rPr>
          <w:rFonts w:ascii="Arial" w:hAnsi="Arial" w:cs="Arial"/>
          <w:lang w:val="en-GB"/>
        </w:rPr>
      </w:pPr>
    </w:p>
    <w:p w14:paraId="39C6FAD2" w14:textId="59B48843" w:rsidR="00CA1500" w:rsidRDefault="00CA1500">
      <w:pPr>
        <w:rPr>
          <w:rFonts w:ascii="Arial" w:hAnsi="Arial" w:cs="Arial"/>
          <w:lang w:val="en-GB"/>
        </w:rPr>
      </w:pPr>
    </w:p>
    <w:p w14:paraId="7DDC6666" w14:textId="3CF315C4" w:rsidR="00CA1500" w:rsidRDefault="00CA1500">
      <w:pPr>
        <w:rPr>
          <w:rFonts w:ascii="Arial" w:hAnsi="Arial" w:cs="Arial"/>
          <w:lang w:val="en-GB"/>
        </w:rPr>
      </w:pPr>
    </w:p>
    <w:p w14:paraId="5496E6C7" w14:textId="0E18C60C" w:rsidR="00CA1500" w:rsidRDefault="00CA1500">
      <w:pPr>
        <w:rPr>
          <w:rFonts w:ascii="Arial" w:hAnsi="Arial" w:cs="Arial"/>
          <w:lang w:val="en-GB"/>
        </w:rPr>
      </w:pPr>
    </w:p>
    <w:p w14:paraId="3EE481A8" w14:textId="183EA55B"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85888" behindDoc="0" locked="0" layoutInCell="1" allowOverlap="1" wp14:anchorId="422BADA0" wp14:editId="2E032F14">
                <wp:simplePos x="0" y="0"/>
                <wp:positionH relativeFrom="margin">
                  <wp:posOffset>3124200</wp:posOffset>
                </wp:positionH>
                <wp:positionV relativeFrom="paragraph">
                  <wp:posOffset>118745</wp:posOffset>
                </wp:positionV>
                <wp:extent cx="1381125" cy="2771775"/>
                <wp:effectExtent l="0" t="0" r="28575" b="28575"/>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771775"/>
                        </a:xfrm>
                        <a:prstGeom prst="rect">
                          <a:avLst/>
                        </a:prstGeom>
                        <a:solidFill>
                          <a:srgbClr val="FFFFFF"/>
                        </a:solidFill>
                        <a:ln w="9525">
                          <a:solidFill>
                            <a:srgbClr val="000000"/>
                          </a:solidFill>
                          <a:miter lim="800000"/>
                          <a:headEnd/>
                          <a:tailEnd/>
                        </a:ln>
                      </wps:spPr>
                      <wps:txbx>
                        <w:txbxContent>
                          <w:p w14:paraId="2782435F"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733523DC" wp14:editId="58ADB0C5">
                                  <wp:extent cx="1200150" cy="1019504"/>
                                  <wp:effectExtent l="0" t="0" r="0" b="9525"/>
                                  <wp:docPr id="22" name="Picture 8" descr="https://sites.google.com/site/insectsoftasmaniabutterflies/_/rsrc/1345024374696/butterflies/superfamily-papilionoidea/nymphalidae-browns/Klugs-xenica-AJD.jpg?height=240&amp;width=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https://sites.google.com/site/insectsoftasmaniabutterflies/_/rsrc/1345024374696/butterflies/superfamily-papilionoidea/nymphalidae-browns/Klugs-xenica-AJD.jpg?height=240&amp;width=320"/>
                                          <pic:cNvPicPr>
                                            <a:picLocks noChangeAspect="1" noChangeArrowheads="1"/>
                                          </pic:cNvPicPr>
                                        </pic:nvPicPr>
                                        <pic:blipFill rotWithShape="1">
                                          <a:blip r:embed="rId54">
                                            <a:extLst>
                                              <a:ext uri="{28A0092B-C50C-407E-A947-70E740481C1C}">
                                                <a14:useLocalDpi xmlns:a14="http://schemas.microsoft.com/office/drawing/2010/main" val="0"/>
                                              </a:ext>
                                            </a:extLst>
                                          </a:blip>
                                          <a:srcRect l="11495" t="12878" r="20001" b="9531"/>
                                          <a:stretch/>
                                        </pic:blipFill>
                                        <pic:spPr bwMode="auto">
                                          <a:xfrm>
                                            <a:off x="0" y="0"/>
                                            <a:ext cx="1206315" cy="1024741"/>
                                          </a:xfrm>
                                          <a:prstGeom prst="rect">
                                            <a:avLst/>
                                          </a:prstGeom>
                                          <a:noFill/>
                                          <a:extLst/>
                                        </pic:spPr>
                                      </pic:pic>
                                    </a:graphicData>
                                  </a:graphic>
                                </wp:inline>
                              </w:drawing>
                            </w:r>
                          </w:p>
                          <w:p w14:paraId="4B5F6855" w14:textId="77777777" w:rsidR="00EE31CF" w:rsidRDefault="00EE31CF" w:rsidP="00CA1500">
                            <w:pPr>
                              <w:spacing w:after="0" w:line="240" w:lineRule="auto"/>
                              <w:rPr>
                                <w:rFonts w:ascii="Arial" w:hAnsi="Arial" w:cs="Arial"/>
                                <w:sz w:val="20"/>
                                <w:szCs w:val="24"/>
                              </w:rPr>
                            </w:pPr>
                            <w:r w:rsidRPr="00155605">
                              <w:rPr>
                                <w:rFonts w:ascii="Arial" w:hAnsi="Arial" w:cs="Arial"/>
                                <w:b/>
                                <w:sz w:val="20"/>
                                <w:szCs w:val="24"/>
                              </w:rPr>
                              <w:t>Klugs Xenica</w:t>
                            </w:r>
                            <w:r w:rsidRPr="00155605">
                              <w:rPr>
                                <w:rFonts w:ascii="Arial" w:hAnsi="Arial" w:cs="Arial"/>
                                <w:sz w:val="20"/>
                                <w:szCs w:val="24"/>
                              </w:rPr>
                              <w:t xml:space="preserve"> (Butterfly)</w:t>
                            </w:r>
                          </w:p>
                          <w:p w14:paraId="26325009" w14:textId="77777777" w:rsidR="00EE31CF" w:rsidRPr="00393B90" w:rsidRDefault="00EE31CF" w:rsidP="00CA1500">
                            <w:pPr>
                              <w:spacing w:after="0" w:line="240" w:lineRule="auto"/>
                              <w:rPr>
                                <w:rFonts w:ascii="Arial" w:hAnsi="Arial" w:cs="Arial"/>
                                <w:sz w:val="2"/>
                                <w:szCs w:val="24"/>
                              </w:rPr>
                            </w:pPr>
                            <w:r w:rsidRPr="00155605">
                              <w:rPr>
                                <w:rFonts w:ascii="Arial" w:hAnsi="Arial" w:cs="Arial"/>
                                <w:sz w:val="20"/>
                                <w:szCs w:val="24"/>
                              </w:rPr>
                              <w:t>feeds on nectar as adult and native grass foliage as caterpillar, and needs tree, shrub and groundlayer flowers, and native grasses for feeding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BADA0" id="_x0000_s1046" type="#_x0000_t202" style="position:absolute;margin-left:246pt;margin-top:9.35pt;width:108.75pt;height:218.2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">
                <v:textbox>
                  <w:txbxContent>
                    <w:p w14:paraId="2782435F"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733523DC" wp14:editId="58ADB0C5">
                            <wp:extent cx="1200150" cy="1019504"/>
                            <wp:effectExtent l="0" t="0" r="0" b="9525"/>
                            <wp:docPr id="22" name="Picture 8" descr="https://sites.google.com/site/insectsoftasmaniabutterflies/_/rsrc/1345024374696/butterflies/superfamily-papilionoidea/nymphalidae-browns/Klugs-xenica-AJD.jpg?height=240&amp;width=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https://sites.google.com/site/insectsoftasmaniabutterflies/_/rsrc/1345024374696/butterflies/superfamily-papilionoidea/nymphalidae-browns/Klugs-xenica-AJD.jpg?height=240&amp;width=320"/>
                                    <pic:cNvPicPr>
                                      <a:picLocks noChangeAspect="1" noChangeArrowheads="1"/>
                                    </pic:cNvPicPr>
                                  </pic:nvPicPr>
                                  <pic:blipFill rotWithShape="1">
                                    <a:blip r:embed="rId55">
                                      <a:extLst>
                                        <a:ext uri="{28A0092B-C50C-407E-A947-70E740481C1C}">
                                          <a14:useLocalDpi xmlns:a14="http://schemas.microsoft.com/office/drawing/2010/main" val="0"/>
                                        </a:ext>
                                      </a:extLst>
                                    </a:blip>
                                    <a:srcRect l="11495" t="12878" r="20001" b="9531"/>
                                    <a:stretch/>
                                  </pic:blipFill>
                                  <pic:spPr bwMode="auto">
                                    <a:xfrm>
                                      <a:off x="0" y="0"/>
                                      <a:ext cx="1206315" cy="1024741"/>
                                    </a:xfrm>
                                    <a:prstGeom prst="rect">
                                      <a:avLst/>
                                    </a:prstGeom>
                                    <a:noFill/>
                                    <a:extLst/>
                                  </pic:spPr>
                                </pic:pic>
                              </a:graphicData>
                            </a:graphic>
                          </wp:inline>
                        </w:drawing>
                      </w:r>
                    </w:p>
                    <w:p w14:paraId="4B5F6855" w14:textId="77777777" w:rsidR="00EE31CF" w:rsidRDefault="00EE31CF" w:rsidP="00CA1500">
                      <w:pPr>
                        <w:spacing w:after="0" w:line="240" w:lineRule="auto"/>
                        <w:rPr>
                          <w:rFonts w:ascii="Arial" w:hAnsi="Arial" w:cs="Arial"/>
                          <w:sz w:val="20"/>
                          <w:szCs w:val="24"/>
                        </w:rPr>
                      </w:pPr>
                      <w:proofErr w:type="spellStart"/>
                      <w:r w:rsidRPr="00155605">
                        <w:rPr>
                          <w:rFonts w:ascii="Arial" w:hAnsi="Arial" w:cs="Arial"/>
                          <w:b/>
                          <w:sz w:val="20"/>
                          <w:szCs w:val="24"/>
                        </w:rPr>
                        <w:t>Klugs</w:t>
                      </w:r>
                      <w:proofErr w:type="spellEnd"/>
                      <w:r w:rsidRPr="00155605">
                        <w:rPr>
                          <w:rFonts w:ascii="Arial" w:hAnsi="Arial" w:cs="Arial"/>
                          <w:b/>
                          <w:sz w:val="20"/>
                          <w:szCs w:val="24"/>
                        </w:rPr>
                        <w:t xml:space="preserve"> </w:t>
                      </w:r>
                      <w:proofErr w:type="spellStart"/>
                      <w:r w:rsidRPr="00155605">
                        <w:rPr>
                          <w:rFonts w:ascii="Arial" w:hAnsi="Arial" w:cs="Arial"/>
                          <w:b/>
                          <w:sz w:val="20"/>
                          <w:szCs w:val="24"/>
                        </w:rPr>
                        <w:t>Xenica</w:t>
                      </w:r>
                      <w:proofErr w:type="spellEnd"/>
                      <w:r w:rsidRPr="00155605">
                        <w:rPr>
                          <w:rFonts w:ascii="Arial" w:hAnsi="Arial" w:cs="Arial"/>
                          <w:sz w:val="20"/>
                          <w:szCs w:val="24"/>
                        </w:rPr>
                        <w:t xml:space="preserve"> (Butterfly)</w:t>
                      </w:r>
                    </w:p>
                    <w:p w14:paraId="26325009" w14:textId="77777777" w:rsidR="00EE31CF" w:rsidRPr="00393B90" w:rsidRDefault="00EE31CF" w:rsidP="00CA1500">
                      <w:pPr>
                        <w:spacing w:after="0" w:line="240" w:lineRule="auto"/>
                        <w:rPr>
                          <w:rFonts w:ascii="Arial" w:hAnsi="Arial" w:cs="Arial"/>
                          <w:sz w:val="2"/>
                          <w:szCs w:val="24"/>
                        </w:rPr>
                      </w:pPr>
                      <w:r w:rsidRPr="00155605">
                        <w:rPr>
                          <w:rFonts w:ascii="Arial" w:hAnsi="Arial" w:cs="Arial"/>
                          <w:sz w:val="20"/>
                          <w:szCs w:val="24"/>
                        </w:rPr>
                        <w:t xml:space="preserve">feeds on nectar as adult and native grass foliage as caterpillar, and needs tree, shrub and </w:t>
                      </w:r>
                      <w:proofErr w:type="spellStart"/>
                      <w:r w:rsidRPr="00155605">
                        <w:rPr>
                          <w:rFonts w:ascii="Arial" w:hAnsi="Arial" w:cs="Arial"/>
                          <w:sz w:val="20"/>
                          <w:szCs w:val="24"/>
                        </w:rPr>
                        <w:t>groundlayer</w:t>
                      </w:r>
                      <w:proofErr w:type="spellEnd"/>
                      <w:r w:rsidRPr="00155605">
                        <w:rPr>
                          <w:rFonts w:ascii="Arial" w:hAnsi="Arial" w:cs="Arial"/>
                          <w:sz w:val="20"/>
                          <w:szCs w:val="24"/>
                        </w:rPr>
                        <w:t xml:space="preserve"> flowers, and native grasses for feeding and breeding</w:t>
                      </w:r>
                    </w:p>
                  </w:txbxContent>
                </v:textbox>
                <w10:wrap anchorx="margin"/>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86912" behindDoc="0" locked="0" layoutInCell="1" allowOverlap="1" wp14:anchorId="34BA5379" wp14:editId="365A419E">
                <wp:simplePos x="0" y="0"/>
                <wp:positionH relativeFrom="margin">
                  <wp:posOffset>4705350</wp:posOffset>
                </wp:positionH>
                <wp:positionV relativeFrom="paragraph">
                  <wp:posOffset>217690</wp:posOffset>
                </wp:positionV>
                <wp:extent cx="1381125" cy="2676525"/>
                <wp:effectExtent l="0" t="0" r="28575" b="28575"/>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676525"/>
                        </a:xfrm>
                        <a:prstGeom prst="rect">
                          <a:avLst/>
                        </a:prstGeom>
                        <a:solidFill>
                          <a:srgbClr val="FFFFFF"/>
                        </a:solidFill>
                        <a:ln w="9525">
                          <a:solidFill>
                            <a:srgbClr val="000000"/>
                          </a:solidFill>
                          <a:miter lim="800000"/>
                          <a:headEnd/>
                          <a:tailEnd/>
                        </a:ln>
                      </wps:spPr>
                      <wps:txbx>
                        <w:txbxContent>
                          <w:p w14:paraId="1A636D87"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5097F593" wp14:editId="70B4FA37">
                                  <wp:extent cx="1171575" cy="964109"/>
                                  <wp:effectExtent l="0" t="0" r="0" b="7620"/>
                                  <wp:docPr id="24" name="Picture 24" descr="Image result for imperial hairstr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perial hairstreak"/>
                                          <pic:cNvPicPr>
                                            <a:picLocks noChangeAspect="1" noChangeArrowheads="1"/>
                                          </pic:cNvPicPr>
                                        </pic:nvPicPr>
                                        <pic:blipFill rotWithShape="1">
                                          <a:blip r:embed="rId56">
                                            <a:extLst>
                                              <a:ext uri="{28A0092B-C50C-407E-A947-70E740481C1C}">
                                                <a14:useLocalDpi xmlns:a14="http://schemas.microsoft.com/office/drawing/2010/main" val="0"/>
                                              </a:ext>
                                            </a:extLst>
                                          </a:blip>
                                          <a:srcRect l="16023" r="7052" b="12789"/>
                                          <a:stretch/>
                                        </pic:blipFill>
                                        <pic:spPr bwMode="auto">
                                          <a:xfrm>
                                            <a:off x="0" y="0"/>
                                            <a:ext cx="1201768" cy="988956"/>
                                          </a:xfrm>
                                          <a:prstGeom prst="rect">
                                            <a:avLst/>
                                          </a:prstGeom>
                                          <a:noFill/>
                                          <a:ln>
                                            <a:noFill/>
                                          </a:ln>
                                          <a:extLst>
                                            <a:ext uri="{53640926-AAD7-44D8-BBD7-CCE9431645EC}">
                                              <a14:shadowObscured xmlns:a14="http://schemas.microsoft.com/office/drawing/2010/main"/>
                                            </a:ext>
                                          </a:extLst>
                                        </pic:spPr>
                                      </pic:pic>
                                    </a:graphicData>
                                  </a:graphic>
                                </wp:inline>
                              </w:drawing>
                            </w:r>
                          </w:p>
                          <w:p w14:paraId="736DA676" w14:textId="77777777" w:rsidR="00EE31CF" w:rsidRPr="00393B90" w:rsidRDefault="00EE31CF" w:rsidP="00CA1500">
                            <w:pPr>
                              <w:spacing w:after="0" w:line="240" w:lineRule="auto"/>
                              <w:rPr>
                                <w:rFonts w:ascii="Arial" w:hAnsi="Arial" w:cs="Arial"/>
                                <w:sz w:val="2"/>
                                <w:szCs w:val="24"/>
                              </w:rPr>
                            </w:pPr>
                            <w:r w:rsidRPr="00155605">
                              <w:rPr>
                                <w:rFonts w:ascii="Arial" w:hAnsi="Arial" w:cs="Arial"/>
                                <w:b/>
                                <w:sz w:val="20"/>
                                <w:szCs w:val="24"/>
                              </w:rPr>
                              <w:t>Imperial Hairstreak</w:t>
                            </w:r>
                            <w:r w:rsidRPr="00155605">
                              <w:rPr>
                                <w:rFonts w:ascii="Arial" w:hAnsi="Arial" w:cs="Arial"/>
                                <w:sz w:val="20"/>
                                <w:szCs w:val="24"/>
                              </w:rPr>
                              <w:t xml:space="preserve"> (Butterfly) (feeds on nectar as adult and wattle foliage as caterpillar, and needs tree and shrub flowers, wattle foliage, and a particular type of ant for feeding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A5379" id="_x0000_s1047" type="#_x0000_t202" style="position:absolute;margin-left:370.5pt;margin-top:17.15pt;width:108.75pt;height:210.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">
                <v:textbox>
                  <w:txbxContent>
                    <w:p w14:paraId="1A636D87"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5097F593" wp14:editId="70B4FA37">
                            <wp:extent cx="1171575" cy="964109"/>
                            <wp:effectExtent l="0" t="0" r="0" b="7620"/>
                            <wp:docPr id="24" name="Picture 24" descr="Image result for imperial hairstr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perial hairstreak"/>
                                    <pic:cNvPicPr>
                                      <a:picLocks noChangeAspect="1" noChangeArrowheads="1"/>
                                    </pic:cNvPicPr>
                                  </pic:nvPicPr>
                                  <pic:blipFill rotWithShape="1">
                                    <a:blip r:embed="rId57">
                                      <a:extLst>
                                        <a:ext uri="{28A0092B-C50C-407E-A947-70E740481C1C}">
                                          <a14:useLocalDpi xmlns:a14="http://schemas.microsoft.com/office/drawing/2010/main" val="0"/>
                                        </a:ext>
                                      </a:extLst>
                                    </a:blip>
                                    <a:srcRect l="16023" r="7052" b="12789"/>
                                    <a:stretch/>
                                  </pic:blipFill>
                                  <pic:spPr bwMode="auto">
                                    <a:xfrm>
                                      <a:off x="0" y="0"/>
                                      <a:ext cx="1201768" cy="988956"/>
                                    </a:xfrm>
                                    <a:prstGeom prst="rect">
                                      <a:avLst/>
                                    </a:prstGeom>
                                    <a:noFill/>
                                    <a:ln>
                                      <a:noFill/>
                                    </a:ln>
                                    <a:extLst>
                                      <a:ext uri="{53640926-AAD7-44D8-BBD7-CCE9431645EC}">
                                        <a14:shadowObscured xmlns:a14="http://schemas.microsoft.com/office/drawing/2010/main"/>
                                      </a:ext>
                                    </a:extLst>
                                  </pic:spPr>
                                </pic:pic>
                              </a:graphicData>
                            </a:graphic>
                          </wp:inline>
                        </w:drawing>
                      </w:r>
                    </w:p>
                    <w:p w14:paraId="736DA676" w14:textId="77777777" w:rsidR="00EE31CF" w:rsidRPr="00393B90" w:rsidRDefault="00EE31CF" w:rsidP="00CA1500">
                      <w:pPr>
                        <w:spacing w:after="0" w:line="240" w:lineRule="auto"/>
                        <w:rPr>
                          <w:rFonts w:ascii="Arial" w:hAnsi="Arial" w:cs="Arial"/>
                          <w:sz w:val="2"/>
                          <w:szCs w:val="24"/>
                        </w:rPr>
                      </w:pPr>
                      <w:r w:rsidRPr="00155605">
                        <w:rPr>
                          <w:rFonts w:ascii="Arial" w:hAnsi="Arial" w:cs="Arial"/>
                          <w:b/>
                          <w:sz w:val="20"/>
                          <w:szCs w:val="24"/>
                        </w:rPr>
                        <w:t>Imperial Hairstreak</w:t>
                      </w:r>
                      <w:r w:rsidRPr="00155605">
                        <w:rPr>
                          <w:rFonts w:ascii="Arial" w:hAnsi="Arial" w:cs="Arial"/>
                          <w:sz w:val="20"/>
                          <w:szCs w:val="24"/>
                        </w:rPr>
                        <w:t xml:space="preserve"> (Butterfly) (feeds on nectar as adult and wattle foliage as caterpillar, and needs tree and shrub flowers, wattle foliage, and a </w:t>
                      </w:r>
                      <w:proofErr w:type="gramStart"/>
                      <w:r w:rsidRPr="00155605">
                        <w:rPr>
                          <w:rFonts w:ascii="Arial" w:hAnsi="Arial" w:cs="Arial"/>
                          <w:sz w:val="20"/>
                          <w:szCs w:val="24"/>
                        </w:rPr>
                        <w:t>particular type of ant</w:t>
                      </w:r>
                      <w:proofErr w:type="gramEnd"/>
                      <w:r w:rsidRPr="00155605">
                        <w:rPr>
                          <w:rFonts w:ascii="Arial" w:hAnsi="Arial" w:cs="Arial"/>
                          <w:sz w:val="20"/>
                          <w:szCs w:val="24"/>
                        </w:rPr>
                        <w:t xml:space="preserve"> for feeding and breeding</w:t>
                      </w:r>
                    </w:p>
                  </w:txbxContent>
                </v:textbox>
                <w10:wrap anchorx="margin"/>
              </v:shape>
            </w:pict>
          </mc:Fallback>
        </mc:AlternateContent>
      </w:r>
      <w:r w:rsidRPr="00CA1500">
        <w:rPr>
          <w:rFonts w:ascii="Arial" w:hAnsi="Arial" w:cs="Arial"/>
          <w:noProof/>
          <w:lang w:eastAsia="en-AU"/>
        </w:rPr>
        <mc:AlternateContent>
          <mc:Choice Requires="wps">
            <w:drawing>
              <wp:anchor distT="45720" distB="45720" distL="114300" distR="114300" simplePos="0" relativeHeight="251684864" behindDoc="0" locked="0" layoutInCell="1" allowOverlap="1" wp14:anchorId="7A35DA9E" wp14:editId="5F1AB86D">
                <wp:simplePos x="0" y="0"/>
                <wp:positionH relativeFrom="margin">
                  <wp:posOffset>1532659</wp:posOffset>
                </wp:positionH>
                <wp:positionV relativeFrom="paragraph">
                  <wp:posOffset>10969</wp:posOffset>
                </wp:positionV>
                <wp:extent cx="1381125" cy="2895600"/>
                <wp:effectExtent l="0" t="0" r="28575" b="1905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895600"/>
                        </a:xfrm>
                        <a:prstGeom prst="rect">
                          <a:avLst/>
                        </a:prstGeom>
                        <a:solidFill>
                          <a:srgbClr val="FFFFFF"/>
                        </a:solidFill>
                        <a:ln w="9525">
                          <a:solidFill>
                            <a:srgbClr val="000000"/>
                          </a:solidFill>
                          <a:miter lim="800000"/>
                          <a:headEnd/>
                          <a:tailEnd/>
                        </a:ln>
                      </wps:spPr>
                      <wps:txbx>
                        <w:txbxContent>
                          <w:p w14:paraId="0332BA84"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6376F6AB" wp14:editId="65E1EE5D">
                                  <wp:extent cx="1181100" cy="1038752"/>
                                  <wp:effectExtent l="0" t="0" r="0" b="9525"/>
                                  <wp:docPr id="20" name="Picture 6" descr="Tau emerald Dec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Tau emerald Dec10.jpg"/>
                                          <pic:cNvPicPr>
                                            <a:picLocks noChangeAspect="1" noChangeArrowheads="1"/>
                                          </pic:cNvPicPr>
                                        </pic:nvPicPr>
                                        <pic:blipFill rotWithShape="1">
                                          <a:blip r:embed="rId58">
                                            <a:extLst>
                                              <a:ext uri="{28A0092B-C50C-407E-A947-70E740481C1C}">
                                                <a14:useLocalDpi xmlns:a14="http://schemas.microsoft.com/office/drawing/2010/main" val="0"/>
                                              </a:ext>
                                            </a:extLst>
                                          </a:blip>
                                          <a:srcRect l="30400" t="8599" r="5429" b="6938"/>
                                          <a:stretch/>
                                        </pic:blipFill>
                                        <pic:spPr bwMode="auto">
                                          <a:xfrm>
                                            <a:off x="0" y="0"/>
                                            <a:ext cx="1183618" cy="1040966"/>
                                          </a:xfrm>
                                          <a:prstGeom prst="rect">
                                            <a:avLst/>
                                          </a:prstGeom>
                                          <a:noFill/>
                                          <a:ln>
                                            <a:noFill/>
                                          </a:ln>
                                          <a:extLst>
                                            <a:ext uri="{53640926-AAD7-44D8-BBD7-CCE9431645EC}">
                                              <a14:shadowObscured xmlns:a14="http://schemas.microsoft.com/office/drawing/2010/main"/>
                                            </a:ext>
                                          </a:extLst>
                                        </pic:spPr>
                                      </pic:pic>
                                    </a:graphicData>
                                  </a:graphic>
                                </wp:inline>
                              </w:drawing>
                            </w:r>
                          </w:p>
                          <w:p w14:paraId="4C2A160C" w14:textId="77777777" w:rsidR="00EE31CF" w:rsidRDefault="00EE31CF" w:rsidP="00CA1500">
                            <w:pPr>
                              <w:spacing w:after="0" w:line="240" w:lineRule="auto"/>
                              <w:rPr>
                                <w:rFonts w:ascii="Arial" w:hAnsi="Arial" w:cs="Arial"/>
                                <w:sz w:val="20"/>
                                <w:szCs w:val="24"/>
                              </w:rPr>
                            </w:pPr>
                            <w:r w:rsidRPr="00155605">
                              <w:rPr>
                                <w:rFonts w:ascii="Arial" w:hAnsi="Arial" w:cs="Arial"/>
                                <w:b/>
                                <w:sz w:val="20"/>
                                <w:szCs w:val="24"/>
                              </w:rPr>
                              <w:t>Tau Emerald</w:t>
                            </w:r>
                            <w:r w:rsidRPr="00155605">
                              <w:rPr>
                                <w:rFonts w:ascii="Arial" w:hAnsi="Arial" w:cs="Arial"/>
                                <w:sz w:val="20"/>
                                <w:szCs w:val="24"/>
                              </w:rPr>
                              <w:t xml:space="preserve"> (Dragonfly)</w:t>
                            </w:r>
                          </w:p>
                          <w:p w14:paraId="059C97C4" w14:textId="77777777" w:rsidR="00EE31CF" w:rsidRPr="00393B90" w:rsidRDefault="00EE31CF" w:rsidP="00CA1500">
                            <w:pPr>
                              <w:spacing w:after="0" w:line="240" w:lineRule="auto"/>
                              <w:rPr>
                                <w:rFonts w:ascii="Arial" w:hAnsi="Arial" w:cs="Arial"/>
                                <w:sz w:val="2"/>
                                <w:szCs w:val="24"/>
                              </w:rPr>
                            </w:pPr>
                            <w:r w:rsidRPr="00155605">
                              <w:rPr>
                                <w:rFonts w:ascii="Arial" w:hAnsi="Arial" w:cs="Arial"/>
                                <w:sz w:val="20"/>
                                <w:szCs w:val="24"/>
                              </w:rPr>
                              <w:t>feeds on flying insects as adult and aquatic invertebrates as larva, and needs permanent and ephemeral wetlands with surrounding vegetation for feeding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35DA9E" id="_x0000_s1048" type="#_x0000_t202" style="position:absolute;margin-left:120.7pt;margin-top:.85pt;width:108.75pt;height:228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">
                <v:textbox>
                  <w:txbxContent>
                    <w:p w14:paraId="0332BA84"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6376F6AB" wp14:editId="65E1EE5D">
                            <wp:extent cx="1181100" cy="1038752"/>
                            <wp:effectExtent l="0" t="0" r="0" b="9525"/>
                            <wp:docPr id="20" name="Picture 6" descr="Tau emerald Dec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Tau emerald Dec10.jpg"/>
                                    <pic:cNvPicPr>
                                      <a:picLocks noChangeAspect="1" noChangeArrowheads="1"/>
                                    </pic:cNvPicPr>
                                  </pic:nvPicPr>
                                  <pic:blipFill rotWithShape="1">
                                    <a:blip r:embed="rId59">
                                      <a:extLst>
                                        <a:ext uri="{28A0092B-C50C-407E-A947-70E740481C1C}">
                                          <a14:useLocalDpi xmlns:a14="http://schemas.microsoft.com/office/drawing/2010/main" val="0"/>
                                        </a:ext>
                                      </a:extLst>
                                    </a:blip>
                                    <a:srcRect l="30400" t="8599" r="5429" b="6938"/>
                                    <a:stretch/>
                                  </pic:blipFill>
                                  <pic:spPr bwMode="auto">
                                    <a:xfrm>
                                      <a:off x="0" y="0"/>
                                      <a:ext cx="1183618" cy="1040966"/>
                                    </a:xfrm>
                                    <a:prstGeom prst="rect">
                                      <a:avLst/>
                                    </a:prstGeom>
                                    <a:noFill/>
                                    <a:ln>
                                      <a:noFill/>
                                    </a:ln>
                                    <a:extLst>
                                      <a:ext uri="{53640926-AAD7-44D8-BBD7-CCE9431645EC}">
                                        <a14:shadowObscured xmlns:a14="http://schemas.microsoft.com/office/drawing/2010/main"/>
                                      </a:ext>
                                    </a:extLst>
                                  </pic:spPr>
                                </pic:pic>
                              </a:graphicData>
                            </a:graphic>
                          </wp:inline>
                        </w:drawing>
                      </w:r>
                    </w:p>
                    <w:p w14:paraId="4C2A160C" w14:textId="77777777" w:rsidR="00EE31CF" w:rsidRDefault="00EE31CF" w:rsidP="00CA1500">
                      <w:pPr>
                        <w:spacing w:after="0" w:line="240" w:lineRule="auto"/>
                        <w:rPr>
                          <w:rFonts w:ascii="Arial" w:hAnsi="Arial" w:cs="Arial"/>
                          <w:sz w:val="20"/>
                          <w:szCs w:val="24"/>
                        </w:rPr>
                      </w:pPr>
                      <w:r w:rsidRPr="00155605">
                        <w:rPr>
                          <w:rFonts w:ascii="Arial" w:hAnsi="Arial" w:cs="Arial"/>
                          <w:b/>
                          <w:sz w:val="20"/>
                          <w:szCs w:val="24"/>
                        </w:rPr>
                        <w:t>Tau Emerald</w:t>
                      </w:r>
                      <w:r w:rsidRPr="00155605">
                        <w:rPr>
                          <w:rFonts w:ascii="Arial" w:hAnsi="Arial" w:cs="Arial"/>
                          <w:sz w:val="20"/>
                          <w:szCs w:val="24"/>
                        </w:rPr>
                        <w:t xml:space="preserve"> (Dragonfly)</w:t>
                      </w:r>
                    </w:p>
                    <w:p w14:paraId="059C97C4" w14:textId="77777777" w:rsidR="00EE31CF" w:rsidRPr="00393B90" w:rsidRDefault="00EE31CF" w:rsidP="00CA1500">
                      <w:pPr>
                        <w:spacing w:after="0" w:line="240" w:lineRule="auto"/>
                        <w:rPr>
                          <w:rFonts w:ascii="Arial" w:hAnsi="Arial" w:cs="Arial"/>
                          <w:sz w:val="2"/>
                          <w:szCs w:val="24"/>
                        </w:rPr>
                      </w:pPr>
                      <w:r w:rsidRPr="00155605">
                        <w:rPr>
                          <w:rFonts w:ascii="Arial" w:hAnsi="Arial" w:cs="Arial"/>
                          <w:sz w:val="20"/>
                          <w:szCs w:val="24"/>
                        </w:rPr>
                        <w:t>feeds on flying insects as adult and aquatic invertebrates as larva, and needs permanent and ephemeral wetlands with surrounding vegetation for feeding and breeding</w:t>
                      </w:r>
                    </w:p>
                  </w:txbxContent>
                </v:textbox>
                <w10:wrap anchorx="margin"/>
              </v:shape>
            </w:pict>
          </mc:Fallback>
        </mc:AlternateContent>
      </w:r>
    </w:p>
    <w:p w14:paraId="6505435F" w14:textId="41F212C9" w:rsidR="00CA1500" w:rsidRDefault="00CA1500">
      <w:pPr>
        <w:rPr>
          <w:rFonts w:ascii="Arial" w:hAnsi="Arial" w:cs="Arial"/>
          <w:lang w:val="en-GB"/>
        </w:rPr>
      </w:pPr>
    </w:p>
    <w:p w14:paraId="4F9B0BCB" w14:textId="7EC78939" w:rsidR="00CA1500" w:rsidRDefault="009B0B6C">
      <w:pPr>
        <w:rPr>
          <w:rFonts w:ascii="Arial" w:hAnsi="Arial" w:cs="Arial"/>
          <w:lang w:val="en-GB"/>
        </w:rPr>
      </w:pPr>
      <w:r w:rsidRPr="00CA1500">
        <w:rPr>
          <w:rFonts w:ascii="Arial" w:hAnsi="Arial" w:cs="Arial"/>
          <w:noProof/>
          <w:lang w:eastAsia="en-AU"/>
        </w:rPr>
        <mc:AlternateContent>
          <mc:Choice Requires="wps">
            <w:drawing>
              <wp:anchor distT="45720" distB="45720" distL="114300" distR="114300" simplePos="0" relativeHeight="251683840" behindDoc="0" locked="0" layoutInCell="1" allowOverlap="1" wp14:anchorId="6181FD3C" wp14:editId="4D31FC5F">
                <wp:simplePos x="0" y="0"/>
                <wp:positionH relativeFrom="margin">
                  <wp:align>left</wp:align>
                </wp:positionH>
                <wp:positionV relativeFrom="paragraph">
                  <wp:posOffset>92363</wp:posOffset>
                </wp:positionV>
                <wp:extent cx="1381125" cy="2276475"/>
                <wp:effectExtent l="0" t="0" r="28575" b="28575"/>
                <wp:wrapNone/>
                <wp:docPr id="10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76475"/>
                        </a:xfrm>
                        <a:prstGeom prst="rect">
                          <a:avLst/>
                        </a:prstGeom>
                        <a:solidFill>
                          <a:srgbClr val="FFFFFF"/>
                        </a:solidFill>
                        <a:ln w="9525">
                          <a:solidFill>
                            <a:srgbClr val="000000"/>
                          </a:solidFill>
                          <a:miter lim="800000"/>
                          <a:headEnd/>
                          <a:tailEnd/>
                        </a:ln>
                      </wps:spPr>
                      <wps:txbx>
                        <w:txbxContent>
                          <w:p w14:paraId="06B76463"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542308BE" wp14:editId="5F1351B7">
                                  <wp:extent cx="1189355" cy="942975"/>
                                  <wp:effectExtent l="0" t="0" r="0" b="9525"/>
                                  <wp:docPr id="1040" name="Picture 10" descr="http://blog.adonline.id.au/uploads/blue-banded_be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http://blog.adonline.id.au/uploads/blue-banded_bee_02.jpg"/>
                                          <pic:cNvPicPr>
                                            <a:picLocks noChangeAspect="1" noChangeArrowheads="1"/>
                                          </pic:cNvPicPr>
                                        </pic:nvPicPr>
                                        <pic:blipFill rotWithShape="1">
                                          <a:blip r:embed="rId60">
                                            <a:extLst>
                                              <a:ext uri="{28A0092B-C50C-407E-A947-70E740481C1C}">
                                                <a14:useLocalDpi xmlns:a14="http://schemas.microsoft.com/office/drawing/2010/main" val="0"/>
                                              </a:ext>
                                            </a:extLst>
                                          </a:blip>
                                          <a:srcRect l="16044" r="8747" b="10000"/>
                                          <a:stretch/>
                                        </pic:blipFill>
                                        <pic:spPr bwMode="auto">
                                          <a:xfrm>
                                            <a:off x="0" y="0"/>
                                            <a:ext cx="1189355" cy="942975"/>
                                          </a:xfrm>
                                          <a:prstGeom prst="rect">
                                            <a:avLst/>
                                          </a:prstGeom>
                                          <a:noFill/>
                                          <a:ln>
                                            <a:noFill/>
                                          </a:ln>
                                          <a:extLst>
                                            <a:ext uri="{53640926-AAD7-44D8-BBD7-CCE9431645EC}">
                                              <a14:shadowObscured xmlns:a14="http://schemas.microsoft.com/office/drawing/2010/main"/>
                                            </a:ext>
                                          </a:extLst>
                                        </pic:spPr>
                                      </pic:pic>
                                    </a:graphicData>
                                  </a:graphic>
                                </wp:inline>
                              </w:drawing>
                            </w:r>
                          </w:p>
                          <w:p w14:paraId="4492F08C" w14:textId="77777777" w:rsidR="00EE31CF" w:rsidRPr="00393B90" w:rsidRDefault="00EE31CF" w:rsidP="00CA1500">
                            <w:pPr>
                              <w:spacing w:after="0" w:line="240" w:lineRule="auto"/>
                              <w:rPr>
                                <w:rFonts w:ascii="Arial" w:hAnsi="Arial" w:cs="Arial"/>
                                <w:sz w:val="2"/>
                                <w:szCs w:val="24"/>
                              </w:rPr>
                            </w:pPr>
                            <w:r w:rsidRPr="00393B90">
                              <w:rPr>
                                <w:rFonts w:ascii="Arial" w:hAnsi="Arial" w:cs="Arial"/>
                                <w:b/>
                                <w:sz w:val="20"/>
                                <w:szCs w:val="24"/>
                              </w:rPr>
                              <w:t>Blue-banded Bee</w:t>
                            </w:r>
                            <w:r w:rsidRPr="00393B90">
                              <w:rPr>
                                <w:rFonts w:ascii="Arial" w:hAnsi="Arial" w:cs="Arial"/>
                                <w:sz w:val="20"/>
                                <w:szCs w:val="24"/>
                              </w:rPr>
                              <w:t xml:space="preserve"> (feeds on nectar, and needs tree, shrub and groundlayer flowers, and soft clay or dirt banks for feeding and breeding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1FD3C" id="_x0000_s1049" type="#_x0000_t202" style="position:absolute;margin-left:0;margin-top:7.25pt;width:108.75pt;height:179.2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">
                <v:textbox>
                  <w:txbxContent>
                    <w:p w14:paraId="06B76463" w14:textId="77777777" w:rsidR="00EE31CF" w:rsidRDefault="00EE31CF" w:rsidP="00CA1500">
                      <w:pPr>
                        <w:spacing w:after="0" w:line="240" w:lineRule="auto"/>
                        <w:rPr>
                          <w:rFonts w:ascii="Arial" w:hAnsi="Arial" w:cs="Arial"/>
                          <w:b/>
                          <w:sz w:val="20"/>
                          <w:szCs w:val="20"/>
                        </w:rPr>
                      </w:pPr>
                      <w:r>
                        <w:rPr>
                          <w:noProof/>
                          <w:lang w:eastAsia="en-AU"/>
                        </w:rPr>
                        <w:drawing>
                          <wp:inline distT="0" distB="0" distL="0" distR="0" wp14:anchorId="542308BE" wp14:editId="5F1351B7">
                            <wp:extent cx="1189355" cy="942975"/>
                            <wp:effectExtent l="0" t="0" r="0" b="9525"/>
                            <wp:docPr id="1040" name="Picture 10" descr="http://blog.adonline.id.au/uploads/blue-banded_be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http://blog.adonline.id.au/uploads/blue-banded_bee_02.jpg"/>
                                    <pic:cNvPicPr>
                                      <a:picLocks noChangeAspect="1" noChangeArrowheads="1"/>
                                    </pic:cNvPicPr>
                                  </pic:nvPicPr>
                                  <pic:blipFill rotWithShape="1">
                                    <a:blip r:embed="rId61">
                                      <a:extLst>
                                        <a:ext uri="{28A0092B-C50C-407E-A947-70E740481C1C}">
                                          <a14:useLocalDpi xmlns:a14="http://schemas.microsoft.com/office/drawing/2010/main" val="0"/>
                                        </a:ext>
                                      </a:extLst>
                                    </a:blip>
                                    <a:srcRect l="16044" r="8747" b="10000"/>
                                    <a:stretch/>
                                  </pic:blipFill>
                                  <pic:spPr bwMode="auto">
                                    <a:xfrm>
                                      <a:off x="0" y="0"/>
                                      <a:ext cx="1189355" cy="942975"/>
                                    </a:xfrm>
                                    <a:prstGeom prst="rect">
                                      <a:avLst/>
                                    </a:prstGeom>
                                    <a:noFill/>
                                    <a:ln>
                                      <a:noFill/>
                                    </a:ln>
                                    <a:extLst>
                                      <a:ext uri="{53640926-AAD7-44D8-BBD7-CCE9431645EC}">
                                        <a14:shadowObscured xmlns:a14="http://schemas.microsoft.com/office/drawing/2010/main"/>
                                      </a:ext>
                                    </a:extLst>
                                  </pic:spPr>
                                </pic:pic>
                              </a:graphicData>
                            </a:graphic>
                          </wp:inline>
                        </w:drawing>
                      </w:r>
                    </w:p>
                    <w:p w14:paraId="4492F08C" w14:textId="77777777" w:rsidR="00EE31CF" w:rsidRPr="00393B90" w:rsidRDefault="00EE31CF" w:rsidP="00CA1500">
                      <w:pPr>
                        <w:spacing w:after="0" w:line="240" w:lineRule="auto"/>
                        <w:rPr>
                          <w:rFonts w:ascii="Arial" w:hAnsi="Arial" w:cs="Arial"/>
                          <w:sz w:val="2"/>
                          <w:szCs w:val="24"/>
                        </w:rPr>
                      </w:pPr>
                      <w:r w:rsidRPr="00393B90">
                        <w:rPr>
                          <w:rFonts w:ascii="Arial" w:hAnsi="Arial" w:cs="Arial"/>
                          <w:b/>
                          <w:sz w:val="20"/>
                          <w:szCs w:val="24"/>
                        </w:rPr>
                        <w:t>Blue-banded Bee</w:t>
                      </w:r>
                      <w:r w:rsidRPr="00393B90">
                        <w:rPr>
                          <w:rFonts w:ascii="Arial" w:hAnsi="Arial" w:cs="Arial"/>
                          <w:sz w:val="20"/>
                          <w:szCs w:val="24"/>
                        </w:rPr>
                        <w:t xml:space="preserve"> (feeds on nectar, and needs tree, shrub and </w:t>
                      </w:r>
                      <w:proofErr w:type="spellStart"/>
                      <w:r w:rsidRPr="00393B90">
                        <w:rPr>
                          <w:rFonts w:ascii="Arial" w:hAnsi="Arial" w:cs="Arial"/>
                          <w:sz w:val="20"/>
                          <w:szCs w:val="24"/>
                        </w:rPr>
                        <w:t>groundlayer</w:t>
                      </w:r>
                      <w:proofErr w:type="spellEnd"/>
                      <w:r w:rsidRPr="00393B90">
                        <w:rPr>
                          <w:rFonts w:ascii="Arial" w:hAnsi="Arial" w:cs="Arial"/>
                          <w:sz w:val="20"/>
                          <w:szCs w:val="24"/>
                        </w:rPr>
                        <w:t xml:space="preserve"> flowers, and soft clay or dirt banks for feeding and breeding</w:t>
                      </w:r>
                    </w:p>
                  </w:txbxContent>
                </v:textbox>
                <w10:wrap anchorx="margin"/>
              </v:shape>
            </w:pict>
          </mc:Fallback>
        </mc:AlternateContent>
      </w:r>
    </w:p>
    <w:p w14:paraId="0EB093A6" w14:textId="3649A0B8" w:rsidR="00CA1500" w:rsidRDefault="00CA1500">
      <w:pPr>
        <w:rPr>
          <w:rFonts w:ascii="Arial" w:hAnsi="Arial" w:cs="Arial"/>
          <w:lang w:val="en-GB"/>
        </w:rPr>
      </w:pPr>
    </w:p>
    <w:p w14:paraId="41A77AA0" w14:textId="25D6EE4C" w:rsidR="00CA1500" w:rsidRDefault="00CA1500">
      <w:pPr>
        <w:rPr>
          <w:rFonts w:ascii="Arial" w:hAnsi="Arial" w:cs="Arial"/>
          <w:lang w:val="en-GB"/>
        </w:rPr>
      </w:pPr>
    </w:p>
    <w:p w14:paraId="41809135" w14:textId="77777777" w:rsidR="00CA1500" w:rsidRDefault="00CA1500">
      <w:pPr>
        <w:rPr>
          <w:rFonts w:ascii="Arial" w:hAnsi="Arial" w:cs="Arial"/>
          <w:lang w:val="en-GB"/>
        </w:rPr>
      </w:pPr>
    </w:p>
    <w:p w14:paraId="464614C3" w14:textId="715D80D8" w:rsidR="00CA1500" w:rsidRDefault="00CA1500">
      <w:pPr>
        <w:rPr>
          <w:rFonts w:ascii="Arial" w:hAnsi="Arial" w:cs="Arial"/>
          <w:lang w:val="en-GB"/>
        </w:rPr>
      </w:pPr>
      <w:r>
        <w:rPr>
          <w:rFonts w:ascii="Arial" w:hAnsi="Arial" w:cs="Arial"/>
          <w:lang w:val="en-GB"/>
        </w:rPr>
        <w:br w:type="page"/>
      </w:r>
    </w:p>
    <w:p w14:paraId="2E825BF2" w14:textId="196AAF24" w:rsidR="00AF6598" w:rsidRDefault="00AF6598">
      <w:pPr>
        <w:rPr>
          <w:rFonts w:ascii="Arial" w:eastAsia="Times New Roman" w:hAnsi="Arial" w:cs="Arial"/>
          <w:b/>
          <w:bCs/>
          <w:color w:val="00B0F0"/>
          <w:sz w:val="32"/>
          <w:szCs w:val="32"/>
          <w:lang w:val="en-GB"/>
        </w:rPr>
      </w:pPr>
      <w:r w:rsidRPr="00234BBE">
        <w:rPr>
          <w:rFonts w:ascii="Arial" w:hAnsi="Arial" w:cs="Arial"/>
          <w:b/>
          <w:noProof/>
          <w:sz w:val="32"/>
          <w:szCs w:val="32"/>
          <w:lang w:eastAsia="en-AU"/>
        </w:rPr>
        <w:lastRenderedPageBreak/>
        <w:drawing>
          <wp:inline distT="0" distB="0" distL="0" distR="0" wp14:anchorId="7CB69AE5" wp14:editId="358A9F50">
            <wp:extent cx="5731510" cy="8593455"/>
            <wp:effectExtent l="0" t="0" r="2540" b="0"/>
            <wp:docPr id="2087" name="Picture 2087" descr="F:\winword\Plan_Sust\Strategic\Vegetation review 2018\Photos\Doug\DSC_3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winword\Plan_Sust\Strategic\Vegetation review 2018\Photos\Doug\DSC_361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31510" cy="8593455"/>
                    </a:xfrm>
                    <a:prstGeom prst="rect">
                      <a:avLst/>
                    </a:prstGeom>
                    <a:noFill/>
                    <a:ln>
                      <a:noFill/>
                    </a:ln>
                  </pic:spPr>
                </pic:pic>
              </a:graphicData>
            </a:graphic>
          </wp:inline>
        </w:drawing>
      </w:r>
    </w:p>
    <w:p w14:paraId="62486C05" w14:textId="7376C577" w:rsidR="00D552B9" w:rsidRPr="009B0B6C" w:rsidRDefault="00C62B11" w:rsidP="009B0B6C">
      <w:pPr>
        <w:pStyle w:val="Heading1"/>
        <w:numPr>
          <w:ilvl w:val="0"/>
          <w:numId w:val="0"/>
        </w:numPr>
        <w:rPr>
          <w:rFonts w:ascii="Arial" w:hAnsi="Arial" w:cs="Arial"/>
          <w:b/>
          <w:sz w:val="32"/>
          <w:szCs w:val="32"/>
          <w:lang w:val="en-GB"/>
        </w:rPr>
      </w:pPr>
      <w:bookmarkStart w:id="17" w:name="_Toc16588492"/>
      <w:r w:rsidRPr="009B0B6C">
        <w:rPr>
          <w:rFonts w:ascii="Arial" w:hAnsi="Arial" w:cs="Arial"/>
          <w:b/>
          <w:sz w:val="32"/>
          <w:szCs w:val="32"/>
          <w:lang w:val="en-GB"/>
        </w:rPr>
        <w:lastRenderedPageBreak/>
        <w:t>Key Directions and Actions</w:t>
      </w:r>
      <w:bookmarkEnd w:id="17"/>
    </w:p>
    <w:p w14:paraId="617F18B4" w14:textId="7DEECC23" w:rsidR="00C31529" w:rsidRPr="009B0B6C" w:rsidRDefault="7D661AF7" w:rsidP="005F50B8">
      <w:pPr>
        <w:pStyle w:val="Heading2"/>
        <w:numPr>
          <w:ilvl w:val="1"/>
          <w:numId w:val="0"/>
        </w:numPr>
        <w:shd w:val="clear" w:color="auto" w:fill="FFF2CC" w:themeFill="accent4" w:themeFillTint="33"/>
        <w:rPr>
          <w:rFonts w:ascii="Arial" w:hAnsi="Arial" w:cs="Arial"/>
          <w:b/>
          <w:color w:val="auto"/>
          <w:lang w:val="en-GB"/>
        </w:rPr>
      </w:pPr>
      <w:bookmarkStart w:id="18" w:name="_Toc16588493"/>
      <w:bookmarkStart w:id="19" w:name="_Hlk10799781"/>
      <w:r w:rsidRPr="009B0B6C">
        <w:rPr>
          <w:rFonts w:ascii="Arial" w:hAnsi="Arial" w:cs="Arial"/>
          <w:b/>
          <w:color w:val="auto"/>
          <w:lang w:val="en-GB"/>
        </w:rPr>
        <w:t>O</w:t>
      </w:r>
      <w:r w:rsidR="009B0B6C" w:rsidRPr="009B0B6C">
        <w:rPr>
          <w:rFonts w:ascii="Arial" w:hAnsi="Arial" w:cs="Arial"/>
          <w:b/>
          <w:color w:val="auto"/>
          <w:lang w:val="en-GB"/>
        </w:rPr>
        <w:t>utcome</w:t>
      </w:r>
      <w:r w:rsidR="007F1C95">
        <w:rPr>
          <w:rFonts w:ascii="Arial" w:hAnsi="Arial" w:cs="Arial"/>
          <w:b/>
          <w:color w:val="auto"/>
          <w:lang w:val="en-GB"/>
        </w:rPr>
        <w:t xml:space="preserve"> 1: A more l</w:t>
      </w:r>
      <w:r w:rsidRPr="009B0B6C">
        <w:rPr>
          <w:rFonts w:ascii="Arial" w:hAnsi="Arial" w:cs="Arial"/>
          <w:b/>
          <w:color w:val="auto"/>
          <w:lang w:val="en-GB"/>
        </w:rPr>
        <w:t>iveable Maroondah</w:t>
      </w:r>
      <w:bookmarkEnd w:id="18"/>
    </w:p>
    <w:p w14:paraId="3EC727C6" w14:textId="4E662FCD" w:rsidR="7D661AF7" w:rsidRDefault="7D661AF7" w:rsidP="005F50B8">
      <w:pPr>
        <w:pStyle w:val="Body"/>
        <w:shd w:val="clear" w:color="auto" w:fill="FFF2CC" w:themeFill="accent4" w:themeFillTint="33"/>
        <w:spacing w:beforeLines="60" w:before="144" w:afterLines="60" w:after="144" w:line="360" w:lineRule="auto"/>
      </w:pPr>
      <w:r w:rsidRPr="7D661AF7">
        <w:rPr>
          <w:rFonts w:ascii="Arial" w:eastAsia="Arial" w:hAnsi="Arial" w:cs="Arial"/>
          <w:sz w:val="22"/>
          <w:szCs w:val="22"/>
        </w:rPr>
        <w:t>Vegetation, especially an extensive and connected canopy of trees providing shade, cooling, pleasant and tranquil green spaces, water absorption, and habitat elements, that supports community health and wellbeing by helping people connect with nature, avoid heat-related illnesses, reduce anxiety and stress, avoid flooding issues, and engage in outdoor physical activity (walking/riding/playing)</w:t>
      </w:r>
    </w:p>
    <w:p w14:paraId="2F9AFF4A" w14:textId="77777777" w:rsidR="00964B00" w:rsidRDefault="00964B00" w:rsidP="005F50B8">
      <w:pPr>
        <w:pStyle w:val="Body"/>
        <w:shd w:val="clear" w:color="auto" w:fill="FFF2CC" w:themeFill="accent4" w:themeFillTint="33"/>
        <w:spacing w:beforeLines="60" w:before="144" w:afterLines="60" w:after="144" w:line="360" w:lineRule="auto"/>
        <w:rPr>
          <w:rFonts w:ascii="Arial" w:hAnsi="Arial" w:cs="Arial"/>
          <w:color w:val="auto"/>
          <w:sz w:val="22"/>
          <w:szCs w:val="22"/>
        </w:rPr>
      </w:pPr>
      <w:r>
        <w:rPr>
          <w:rFonts w:ascii="Arial" w:hAnsi="Arial" w:cs="Arial"/>
          <w:color w:val="auto"/>
          <w:sz w:val="22"/>
          <w:szCs w:val="22"/>
        </w:rPr>
        <w:t>To achieve this, we aim to provide m</w:t>
      </w:r>
      <w:r w:rsidRPr="00CB6346">
        <w:rPr>
          <w:rFonts w:ascii="Arial" w:hAnsi="Arial" w:cs="Arial"/>
          <w:color w:val="auto"/>
          <w:sz w:val="22"/>
          <w:szCs w:val="22"/>
        </w:rPr>
        <w:t xml:space="preserve">ore </w:t>
      </w:r>
      <w:r w:rsidR="0052371D">
        <w:rPr>
          <w:rFonts w:ascii="Arial" w:hAnsi="Arial" w:cs="Arial"/>
          <w:color w:val="auto"/>
          <w:sz w:val="22"/>
          <w:szCs w:val="22"/>
        </w:rPr>
        <w:t xml:space="preserve">tree canopy cover and other </w:t>
      </w:r>
      <w:r w:rsidRPr="00CB6346">
        <w:rPr>
          <w:rFonts w:ascii="Arial" w:hAnsi="Arial" w:cs="Arial"/>
          <w:color w:val="auto"/>
          <w:sz w:val="22"/>
          <w:szCs w:val="22"/>
        </w:rPr>
        <w:t>vegetation that is healthy</w:t>
      </w:r>
      <w:r w:rsidR="00CF094B">
        <w:rPr>
          <w:rFonts w:ascii="Arial" w:hAnsi="Arial" w:cs="Arial"/>
          <w:color w:val="auto"/>
          <w:sz w:val="22"/>
          <w:szCs w:val="22"/>
        </w:rPr>
        <w:t>, long-lived,</w:t>
      </w:r>
      <w:r>
        <w:rPr>
          <w:rFonts w:ascii="Arial" w:hAnsi="Arial" w:cs="Arial"/>
          <w:color w:val="auto"/>
          <w:sz w:val="22"/>
          <w:szCs w:val="22"/>
        </w:rPr>
        <w:t xml:space="preserve"> and</w:t>
      </w:r>
      <w:r w:rsidRPr="00CB6346">
        <w:rPr>
          <w:rFonts w:ascii="Arial" w:hAnsi="Arial" w:cs="Arial"/>
          <w:color w:val="auto"/>
          <w:sz w:val="22"/>
          <w:szCs w:val="22"/>
        </w:rPr>
        <w:t xml:space="preserve"> is the right vegetation in the places </w:t>
      </w:r>
      <w:r>
        <w:rPr>
          <w:rFonts w:ascii="Arial" w:hAnsi="Arial" w:cs="Arial"/>
          <w:color w:val="auto"/>
          <w:sz w:val="22"/>
          <w:szCs w:val="22"/>
        </w:rPr>
        <w:t xml:space="preserve">it is needed most </w:t>
      </w:r>
      <w:r w:rsidRPr="00CB6346">
        <w:rPr>
          <w:rFonts w:ascii="Arial" w:hAnsi="Arial" w:cs="Arial"/>
          <w:color w:val="auto"/>
          <w:sz w:val="22"/>
          <w:szCs w:val="22"/>
        </w:rPr>
        <w:t>for reducing heat vulnerability, alleviating stress, mitigating flooding, and encouraging outdoor activity</w:t>
      </w:r>
      <w:r>
        <w:rPr>
          <w:rFonts w:ascii="Arial" w:hAnsi="Arial" w:cs="Arial"/>
          <w:color w:val="auto"/>
          <w:sz w:val="22"/>
          <w:szCs w:val="22"/>
        </w:rPr>
        <w:t>.</w:t>
      </w:r>
    </w:p>
    <w:p w14:paraId="01BEC2A4" w14:textId="088DF5BF" w:rsidR="00964B00" w:rsidRDefault="7D661AF7" w:rsidP="005F50B8">
      <w:pPr>
        <w:pStyle w:val="Body"/>
        <w:shd w:val="clear" w:color="auto" w:fill="FFF2CC" w:themeFill="accent4" w:themeFillTint="33"/>
        <w:spacing w:beforeLines="60" w:before="144" w:afterLines="60" w:after="144" w:line="360" w:lineRule="auto"/>
        <w:rPr>
          <w:rFonts w:ascii="Arial" w:hAnsi="Arial" w:cs="Arial"/>
          <w:color w:val="auto"/>
          <w:sz w:val="22"/>
          <w:szCs w:val="22"/>
        </w:rPr>
      </w:pPr>
      <w:r w:rsidRPr="7D661AF7">
        <w:rPr>
          <w:rFonts w:ascii="Arial" w:hAnsi="Arial" w:cs="Arial"/>
          <w:color w:val="auto"/>
          <w:sz w:val="22"/>
          <w:szCs w:val="22"/>
        </w:rPr>
        <w:t xml:space="preserve">This requires us to protect the existing tree canopy whilst accommodating residential growth, ensure its health and longevity, and add new trees at a rate </w:t>
      </w:r>
      <w:r w:rsidR="00C333DD">
        <w:rPr>
          <w:rFonts w:ascii="Arial" w:hAnsi="Arial" w:cs="Arial"/>
          <w:color w:val="auto"/>
          <w:sz w:val="22"/>
          <w:szCs w:val="22"/>
        </w:rPr>
        <w:t>greater</w:t>
      </w:r>
      <w:r w:rsidRPr="7D661AF7">
        <w:rPr>
          <w:rFonts w:ascii="Arial" w:hAnsi="Arial" w:cs="Arial"/>
          <w:color w:val="auto"/>
          <w:sz w:val="22"/>
          <w:szCs w:val="22"/>
        </w:rPr>
        <w:t xml:space="preserve"> than foreseeable losses, with a focus on the locations where their </w:t>
      </w:r>
      <w:r w:rsidR="00C333DD">
        <w:rPr>
          <w:rFonts w:ascii="Arial" w:hAnsi="Arial" w:cs="Arial"/>
          <w:color w:val="auto"/>
          <w:sz w:val="22"/>
          <w:szCs w:val="22"/>
        </w:rPr>
        <w:t xml:space="preserve">community </w:t>
      </w:r>
      <w:r w:rsidRPr="7D661AF7">
        <w:rPr>
          <w:rFonts w:ascii="Arial" w:hAnsi="Arial" w:cs="Arial"/>
          <w:color w:val="auto"/>
          <w:sz w:val="22"/>
          <w:szCs w:val="22"/>
        </w:rPr>
        <w:t>health and wellbeing benefits are most needed.</w:t>
      </w:r>
    </w:p>
    <w:bookmarkEnd w:id="19"/>
    <w:p w14:paraId="666477C6" w14:textId="3A78EAA3" w:rsidR="00C31529" w:rsidRPr="00C60E21" w:rsidRDefault="00C31529" w:rsidP="005F50B8">
      <w:p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sz w:val="24"/>
          <w:szCs w:val="24"/>
          <w:lang w:val="en-GB"/>
        </w:rPr>
      </w:pPr>
      <w:r w:rsidRPr="00C60E21">
        <w:rPr>
          <w:rFonts w:ascii="Arial" w:hAnsi="Arial" w:cs="Arial"/>
          <w:b/>
          <w:bCs/>
          <w:sz w:val="24"/>
          <w:szCs w:val="24"/>
          <w:lang w:val="en-GB"/>
        </w:rPr>
        <w:t>K</w:t>
      </w:r>
      <w:r w:rsidR="009B0B6C" w:rsidRPr="00C60E21">
        <w:rPr>
          <w:rFonts w:ascii="Arial" w:hAnsi="Arial" w:cs="Arial"/>
          <w:b/>
          <w:bCs/>
          <w:sz w:val="24"/>
          <w:szCs w:val="24"/>
          <w:lang w:val="en-GB"/>
        </w:rPr>
        <w:t>ey</w:t>
      </w:r>
      <w:r w:rsidRPr="00C60E21">
        <w:rPr>
          <w:rFonts w:ascii="Arial" w:hAnsi="Arial" w:cs="Arial"/>
          <w:b/>
          <w:bCs/>
          <w:sz w:val="24"/>
          <w:szCs w:val="24"/>
          <w:lang w:val="en-GB"/>
        </w:rPr>
        <w:t xml:space="preserve"> D</w:t>
      </w:r>
      <w:r w:rsidR="009B0B6C" w:rsidRPr="00C60E21">
        <w:rPr>
          <w:rFonts w:ascii="Arial" w:hAnsi="Arial" w:cs="Arial"/>
          <w:b/>
          <w:bCs/>
          <w:sz w:val="24"/>
          <w:szCs w:val="24"/>
          <w:lang w:val="en-GB"/>
        </w:rPr>
        <w:t>irections</w:t>
      </w:r>
    </w:p>
    <w:p w14:paraId="23FE9B39" w14:textId="77777777" w:rsidR="00AB508C" w:rsidRPr="00AB508C" w:rsidRDefault="007233FE" w:rsidP="005F50B8">
      <w:pPr>
        <w:pStyle w:val="ListParagraph"/>
        <w:numPr>
          <w:ilvl w:val="1"/>
          <w:numId w:val="5"/>
        </w:num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lang w:val="en-GB"/>
        </w:rPr>
      </w:pPr>
      <w:bookmarkStart w:id="20" w:name="_Hlk10800025"/>
      <w:r>
        <w:rPr>
          <w:rFonts w:ascii="Arial" w:hAnsi="Arial" w:cs="Arial"/>
          <w:b/>
          <w:bCs/>
          <w:lang w:val="en-GB"/>
        </w:rPr>
        <w:t>Strengthen protection of</w:t>
      </w:r>
      <w:r w:rsidR="00AB508C" w:rsidRPr="00AB508C">
        <w:rPr>
          <w:rFonts w:ascii="Arial" w:hAnsi="Arial" w:cs="Arial"/>
          <w:b/>
          <w:bCs/>
          <w:lang w:val="en-GB"/>
        </w:rPr>
        <w:t xml:space="preserve"> existing tree canopy cover</w:t>
      </w:r>
    </w:p>
    <w:p w14:paraId="3788A88B" w14:textId="77777777" w:rsidR="00AB508C" w:rsidRDefault="007233FE" w:rsidP="005F50B8">
      <w:pPr>
        <w:pStyle w:val="ListParagraph"/>
        <w:numPr>
          <w:ilvl w:val="1"/>
          <w:numId w:val="5"/>
        </w:num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Ensure</w:t>
      </w:r>
      <w:r w:rsidR="00AB508C" w:rsidRPr="00AB508C">
        <w:rPr>
          <w:rFonts w:ascii="Arial" w:hAnsi="Arial" w:cs="Arial"/>
          <w:b/>
          <w:bCs/>
          <w:lang w:val="en-GB"/>
        </w:rPr>
        <w:t xml:space="preserve"> the health and longevity of existing tree canopy cover</w:t>
      </w:r>
    </w:p>
    <w:p w14:paraId="1299C43A" w14:textId="5BD10393" w:rsidR="00AB508C" w:rsidRPr="00FF6ED6" w:rsidRDefault="00AB508C" w:rsidP="005F50B8">
      <w:pPr>
        <w:pStyle w:val="ListParagraph"/>
        <w:numPr>
          <w:ilvl w:val="1"/>
          <w:numId w:val="5"/>
        </w:num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AB508C">
        <w:rPr>
          <w:rFonts w:ascii="Arial" w:hAnsi="Arial" w:cs="Arial"/>
          <w:b/>
          <w:bCs/>
          <w:lang w:val="en-GB"/>
        </w:rPr>
        <w:t>Increase tree canopy cover</w:t>
      </w:r>
      <w:r w:rsidR="00943E6C">
        <w:rPr>
          <w:rFonts w:ascii="Arial" w:hAnsi="Arial" w:cs="Arial"/>
          <w:b/>
          <w:bCs/>
          <w:lang w:val="en-GB"/>
        </w:rPr>
        <w:t xml:space="preserve"> in key locations</w:t>
      </w:r>
    </w:p>
    <w:p w14:paraId="290428E7" w14:textId="515091AC" w:rsidR="00C36A49" w:rsidRPr="009B0B6C" w:rsidRDefault="00314A8C" w:rsidP="009B0B6C">
      <w:pPr>
        <w:pStyle w:val="Heading1"/>
        <w:numPr>
          <w:ilvl w:val="0"/>
          <w:numId w:val="0"/>
        </w:numPr>
        <w:rPr>
          <w:rFonts w:ascii="Arial" w:hAnsi="Arial" w:cs="Arial"/>
          <w:b/>
          <w:sz w:val="32"/>
          <w:szCs w:val="32"/>
          <w:lang w:val="en-GB"/>
        </w:rPr>
      </w:pPr>
      <w:bookmarkStart w:id="21" w:name="_Toc16588494"/>
      <w:bookmarkStart w:id="22" w:name="_Hlk10800279"/>
      <w:bookmarkEnd w:id="20"/>
      <w:r w:rsidRPr="009B0B6C">
        <w:rPr>
          <w:rFonts w:ascii="Arial" w:hAnsi="Arial" w:cs="Arial"/>
          <w:b/>
          <w:sz w:val="32"/>
          <w:szCs w:val="32"/>
          <w:lang w:val="en-GB"/>
        </w:rPr>
        <w:t>Key Direction 1.1</w:t>
      </w:r>
      <w:r w:rsidR="007F1C95">
        <w:rPr>
          <w:rFonts w:ascii="Arial" w:hAnsi="Arial" w:cs="Arial"/>
          <w:b/>
          <w:sz w:val="32"/>
          <w:szCs w:val="32"/>
          <w:lang w:val="en-GB"/>
        </w:rPr>
        <w:t>:</w:t>
      </w:r>
      <w:r w:rsidRPr="009B0B6C">
        <w:rPr>
          <w:rFonts w:ascii="Arial" w:hAnsi="Arial" w:cs="Arial"/>
          <w:b/>
          <w:sz w:val="32"/>
          <w:szCs w:val="32"/>
          <w:lang w:val="en-GB"/>
        </w:rPr>
        <w:t xml:space="preserve"> </w:t>
      </w:r>
      <w:r w:rsidR="007233FE" w:rsidRPr="009B0B6C">
        <w:rPr>
          <w:rFonts w:ascii="Arial" w:hAnsi="Arial" w:cs="Arial"/>
          <w:b/>
          <w:sz w:val="32"/>
          <w:szCs w:val="32"/>
          <w:lang w:val="en-GB"/>
        </w:rPr>
        <w:t>Strengthen protection of</w:t>
      </w:r>
      <w:r w:rsidR="00743976" w:rsidRPr="009B0B6C">
        <w:rPr>
          <w:rFonts w:ascii="Arial" w:hAnsi="Arial" w:cs="Arial"/>
          <w:b/>
          <w:sz w:val="32"/>
          <w:szCs w:val="32"/>
          <w:lang w:val="en-GB"/>
        </w:rPr>
        <w:t xml:space="preserve"> existing tree canopy cover</w:t>
      </w:r>
      <w:bookmarkEnd w:id="21"/>
    </w:p>
    <w:p w14:paraId="4903F804" w14:textId="7EE83EBB" w:rsidR="00185172" w:rsidRDefault="7D661AF7"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sidRPr="7D661AF7">
        <w:rPr>
          <w:rFonts w:ascii="Arial" w:hAnsi="Arial" w:cs="Arial"/>
          <w:lang w:val="en-GB"/>
        </w:rPr>
        <w:t>Trees on private land provide a large proportion of Maroondah’s highly valued tree canopy cover, but these trees are also the most vulnerable to residential development pressures as Maroondah’s population continues to grow.</w:t>
      </w:r>
      <w:r w:rsidR="00373259">
        <w:rPr>
          <w:rFonts w:ascii="Arial" w:hAnsi="Arial" w:cs="Arial"/>
          <w:lang w:val="en-GB"/>
        </w:rPr>
        <w:t xml:space="preserve"> </w:t>
      </w:r>
      <w:r w:rsidR="009B0B6C">
        <w:rPr>
          <w:rFonts w:ascii="Arial" w:hAnsi="Arial" w:cs="Arial"/>
          <w:lang w:val="en-GB"/>
        </w:rPr>
        <w:t>Accordingly,</w:t>
      </w:r>
      <w:r w:rsidR="00373259">
        <w:rPr>
          <w:rFonts w:ascii="Arial" w:hAnsi="Arial" w:cs="Arial"/>
          <w:lang w:val="en-GB"/>
        </w:rPr>
        <w:t xml:space="preserve"> there is a</w:t>
      </w:r>
      <w:r w:rsidRPr="7D661AF7">
        <w:rPr>
          <w:rFonts w:ascii="Arial" w:hAnsi="Arial" w:cs="Arial"/>
          <w:lang w:val="en-GB"/>
        </w:rPr>
        <w:t xml:space="preserve"> need to minimise </w:t>
      </w:r>
      <w:r w:rsidR="00373259">
        <w:rPr>
          <w:rFonts w:ascii="Arial" w:hAnsi="Arial" w:cs="Arial"/>
          <w:lang w:val="en-GB"/>
        </w:rPr>
        <w:t xml:space="preserve">tree </w:t>
      </w:r>
      <w:r w:rsidRPr="7D661AF7">
        <w:rPr>
          <w:rFonts w:ascii="Arial" w:hAnsi="Arial" w:cs="Arial"/>
          <w:lang w:val="en-GB"/>
        </w:rPr>
        <w:t>losses by strengthening protection of existing tree canopy cover in ways that still all</w:t>
      </w:r>
      <w:r w:rsidR="00373259">
        <w:rPr>
          <w:rFonts w:ascii="Arial" w:hAnsi="Arial" w:cs="Arial"/>
          <w:lang w:val="en-GB"/>
        </w:rPr>
        <w:t xml:space="preserve">ow Maroondah to accommodate increased </w:t>
      </w:r>
      <w:r w:rsidRPr="7D661AF7">
        <w:rPr>
          <w:rFonts w:ascii="Arial" w:hAnsi="Arial" w:cs="Arial"/>
          <w:lang w:val="en-GB"/>
        </w:rPr>
        <w:t>residential growth.</w:t>
      </w:r>
      <w:bookmarkEnd w:id="22"/>
    </w:p>
    <w:p w14:paraId="2463A100" w14:textId="77777777" w:rsidR="005361D5" w:rsidRDefault="005361D5" w:rsidP="007F1C95">
      <w:pPr>
        <w:shd w:val="clear" w:color="auto" w:fill="E2EFD9" w:themeFill="accent6" w:themeFillTint="33"/>
        <w:spacing w:beforeLines="60" w:before="144" w:afterLines="60" w:after="144" w:line="360" w:lineRule="auto"/>
        <w:rPr>
          <w:rFonts w:ascii="Arial" w:hAnsi="Arial" w:cs="Arial"/>
          <w:lang w:val="en-GB"/>
        </w:rPr>
      </w:pPr>
    </w:p>
    <w:p w14:paraId="756CEFC4" w14:textId="6FA83E1C" w:rsidR="000110D2" w:rsidRDefault="7D661AF7" w:rsidP="7D661AF7">
      <w:pPr>
        <w:spacing w:beforeLines="60" w:before="144" w:afterLines="60" w:after="144" w:line="360" w:lineRule="auto"/>
        <w:rPr>
          <w:rFonts w:ascii="Arial" w:hAnsi="Arial" w:cs="Arial"/>
          <w:lang w:val="en-GB"/>
        </w:rPr>
      </w:pPr>
      <w:r w:rsidRPr="7D661AF7">
        <w:rPr>
          <w:rFonts w:ascii="Arial" w:hAnsi="Arial" w:cs="Arial"/>
          <w:lang w:val="en-GB"/>
        </w:rPr>
        <w:t xml:space="preserve">Land with a focus on commercial or industrial use is more intensively developed and has a lower </w:t>
      </w:r>
      <w:r w:rsidR="000110D2">
        <w:rPr>
          <w:rFonts w:ascii="Arial" w:hAnsi="Arial" w:cs="Arial"/>
          <w:lang w:val="en-GB"/>
        </w:rPr>
        <w:t xml:space="preserve">proportion of </w:t>
      </w:r>
      <w:r w:rsidRPr="7D661AF7">
        <w:rPr>
          <w:rFonts w:ascii="Arial" w:hAnsi="Arial" w:cs="Arial"/>
          <w:lang w:val="en-GB"/>
        </w:rPr>
        <w:t xml:space="preserve">tree canopy cover than most other parts of Maroondah, with many of the existing canopy trees often found in carparks. Carparks and the space they occupy are also prime targets for new commercial developments. </w:t>
      </w:r>
      <w:r w:rsidR="000110D2">
        <w:rPr>
          <w:rFonts w:ascii="Arial" w:hAnsi="Arial" w:cs="Arial"/>
          <w:lang w:val="en-GB"/>
        </w:rPr>
        <w:t xml:space="preserve">Commercial areas </w:t>
      </w:r>
      <w:r w:rsidR="006B0FA9">
        <w:rPr>
          <w:rFonts w:ascii="Arial" w:hAnsi="Arial" w:cs="Arial"/>
          <w:lang w:val="en-GB"/>
        </w:rPr>
        <w:t>are places where</w:t>
      </w:r>
      <w:r w:rsidR="000110D2">
        <w:rPr>
          <w:rFonts w:ascii="Arial" w:hAnsi="Arial" w:cs="Arial"/>
          <w:lang w:val="en-GB"/>
        </w:rPr>
        <w:t xml:space="preserve"> </w:t>
      </w:r>
      <w:r w:rsidR="000110D2">
        <w:rPr>
          <w:rFonts w:ascii="Arial" w:hAnsi="Arial" w:cs="Arial"/>
          <w:lang w:val="en-GB"/>
        </w:rPr>
        <w:lastRenderedPageBreak/>
        <w:t>people</w:t>
      </w:r>
      <w:r w:rsidR="006B0FA9">
        <w:rPr>
          <w:rFonts w:ascii="Arial" w:hAnsi="Arial" w:cs="Arial"/>
          <w:lang w:val="en-GB"/>
        </w:rPr>
        <w:t xml:space="preserve"> congregate</w:t>
      </w:r>
      <w:r w:rsidR="000110D2">
        <w:rPr>
          <w:rFonts w:ascii="Arial" w:hAnsi="Arial" w:cs="Arial"/>
          <w:lang w:val="en-GB"/>
        </w:rPr>
        <w:t xml:space="preserve">, and </w:t>
      </w:r>
      <w:r w:rsidR="006B0FA9">
        <w:rPr>
          <w:rFonts w:ascii="Arial" w:hAnsi="Arial" w:cs="Arial"/>
          <w:lang w:val="en-GB"/>
        </w:rPr>
        <w:t>the protection and provision of tree canopy cover in commercial area carparks present a key opportunity for providing liveability benefits of vegetation to the people they attract.</w:t>
      </w:r>
    </w:p>
    <w:p w14:paraId="6C7E28CC" w14:textId="4D939D3F" w:rsidR="002B2BFD" w:rsidRDefault="00016168"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Outside of the sites of Biological Significance identified in “</w:t>
      </w:r>
      <w:r w:rsidRPr="00191743">
        <w:rPr>
          <w:rFonts w:ascii="Arial" w:hAnsi="Arial" w:cs="Arial"/>
          <w:bCs/>
          <w:i/>
          <w:lang w:val="en-GB"/>
        </w:rPr>
        <w:t>The Biodiversity of Maroondah, 2019</w:t>
      </w:r>
      <w:r>
        <w:rPr>
          <w:rFonts w:ascii="Arial" w:hAnsi="Arial" w:cs="Arial"/>
          <w:bCs/>
          <w:lang w:val="en-GB"/>
        </w:rPr>
        <w:t xml:space="preserve">”, much of the existing tree canopy (and other vegetation) on </w:t>
      </w:r>
      <w:r w:rsidR="00373259">
        <w:rPr>
          <w:rFonts w:ascii="Arial" w:hAnsi="Arial" w:cs="Arial"/>
          <w:bCs/>
          <w:lang w:val="en-GB"/>
        </w:rPr>
        <w:t>residential</w:t>
      </w:r>
      <w:r>
        <w:rPr>
          <w:rFonts w:ascii="Arial" w:hAnsi="Arial" w:cs="Arial"/>
          <w:bCs/>
          <w:lang w:val="en-GB"/>
        </w:rPr>
        <w:t xml:space="preserve"> land is afforded protection, and the need for a permit to remove, </w:t>
      </w:r>
      <w:r w:rsidR="00CF6249">
        <w:rPr>
          <w:rFonts w:ascii="Arial" w:hAnsi="Arial" w:cs="Arial"/>
          <w:bCs/>
          <w:lang w:val="en-GB"/>
        </w:rPr>
        <w:t>by</w:t>
      </w:r>
      <w:r>
        <w:rPr>
          <w:rFonts w:ascii="Arial" w:hAnsi="Arial" w:cs="Arial"/>
          <w:bCs/>
          <w:lang w:val="en-GB"/>
        </w:rPr>
        <w:t xml:space="preserve"> the Significant Landscape Overlays</w:t>
      </w:r>
      <w:r w:rsidRPr="00016168">
        <w:rPr>
          <w:rFonts w:ascii="Arial" w:hAnsi="Arial" w:cs="Arial"/>
          <w:bCs/>
          <w:lang w:val="en-GB"/>
        </w:rPr>
        <w:t xml:space="preserve"> </w:t>
      </w:r>
      <w:r w:rsidR="00373259">
        <w:rPr>
          <w:rFonts w:ascii="Arial" w:hAnsi="Arial" w:cs="Arial"/>
          <w:bCs/>
          <w:lang w:val="en-GB"/>
        </w:rPr>
        <w:t xml:space="preserve">(SLO’s) </w:t>
      </w:r>
      <w:r>
        <w:rPr>
          <w:rFonts w:ascii="Arial" w:hAnsi="Arial" w:cs="Arial"/>
          <w:bCs/>
          <w:lang w:val="en-GB"/>
        </w:rPr>
        <w:t xml:space="preserve">Maroondah currently has in place. </w:t>
      </w:r>
    </w:p>
    <w:p w14:paraId="42F48DEE" w14:textId="2819A8EB" w:rsidR="00016168" w:rsidRDefault="7CA24BD1" w:rsidP="7CA24BD1">
      <w:pPr>
        <w:suppressAutoHyphens/>
        <w:autoSpaceDE w:val="0"/>
        <w:autoSpaceDN w:val="0"/>
        <w:adjustRightInd w:val="0"/>
        <w:spacing w:beforeLines="60" w:before="144" w:afterLines="60" w:after="144" w:line="360" w:lineRule="auto"/>
        <w:textAlignment w:val="center"/>
        <w:rPr>
          <w:rFonts w:ascii="Arial" w:hAnsi="Arial" w:cs="Arial"/>
          <w:lang w:val="en-GB"/>
        </w:rPr>
      </w:pPr>
      <w:bookmarkStart w:id="23" w:name="_Hlk10800477"/>
      <w:r w:rsidRPr="7CA24BD1">
        <w:rPr>
          <w:rFonts w:ascii="Arial" w:hAnsi="Arial" w:cs="Arial"/>
          <w:lang w:val="en-GB"/>
        </w:rPr>
        <w:t xml:space="preserve">Planning scheme protection of canopy trees and other vegetation on residentially zoned land </w:t>
      </w:r>
      <w:r w:rsidR="00191743">
        <w:rPr>
          <w:rFonts w:ascii="Arial" w:hAnsi="Arial" w:cs="Arial"/>
          <w:lang w:val="en-GB"/>
        </w:rPr>
        <w:t>may be</w:t>
      </w:r>
      <w:r w:rsidRPr="7CA24BD1">
        <w:rPr>
          <w:rFonts w:ascii="Arial" w:hAnsi="Arial" w:cs="Arial"/>
          <w:lang w:val="en-GB"/>
        </w:rPr>
        <w:t xml:space="preserve"> best served by retention of the SLOs, but with strengthening of the associated schedules and decision-guidelines. Planning scheme protection of canopy trees and other vegetation in commercial and industrial areas can be served </w:t>
      </w:r>
      <w:r w:rsidR="00F529C6">
        <w:rPr>
          <w:rFonts w:ascii="Arial" w:hAnsi="Arial" w:cs="Arial"/>
          <w:lang w:val="en-GB"/>
        </w:rPr>
        <w:t>by extending the coverage of</w:t>
      </w:r>
      <w:r w:rsidRPr="7CA24BD1">
        <w:rPr>
          <w:rFonts w:ascii="Arial" w:hAnsi="Arial" w:cs="Arial"/>
          <w:lang w:val="en-GB"/>
        </w:rPr>
        <w:t xml:space="preserve"> </w:t>
      </w:r>
      <w:r w:rsidR="00373259">
        <w:rPr>
          <w:rFonts w:ascii="Arial" w:hAnsi="Arial" w:cs="Arial"/>
          <w:lang w:val="en-GB"/>
        </w:rPr>
        <w:t>Maroondah’s</w:t>
      </w:r>
      <w:r w:rsidRPr="7CA24BD1">
        <w:rPr>
          <w:rFonts w:ascii="Arial" w:hAnsi="Arial" w:cs="Arial"/>
          <w:lang w:val="en-GB"/>
        </w:rPr>
        <w:t xml:space="preserve"> planning provisions</w:t>
      </w:r>
      <w:r w:rsidR="00191743">
        <w:rPr>
          <w:rFonts w:ascii="Arial" w:hAnsi="Arial" w:cs="Arial"/>
          <w:lang w:val="en-GB"/>
        </w:rPr>
        <w:t xml:space="preserve"> into these areas</w:t>
      </w:r>
      <w:r w:rsidRPr="7CA24BD1">
        <w:rPr>
          <w:rFonts w:ascii="Arial" w:hAnsi="Arial" w:cs="Arial"/>
          <w:lang w:val="en-GB"/>
        </w:rPr>
        <w:t>.</w:t>
      </w:r>
    </w:p>
    <w:p w14:paraId="6EF8BD07" w14:textId="68C59635" w:rsidR="00314A8C" w:rsidRPr="009B0B6C" w:rsidRDefault="00314A8C" w:rsidP="008C6D5B">
      <w:pPr>
        <w:pStyle w:val="Heading3"/>
        <w:numPr>
          <w:ilvl w:val="0"/>
          <w:numId w:val="0"/>
        </w:numPr>
        <w:ind w:left="426"/>
        <w:rPr>
          <w:rFonts w:ascii="Arial" w:hAnsi="Arial" w:cs="Arial"/>
          <w:i/>
        </w:rPr>
      </w:pPr>
      <w:bookmarkStart w:id="24" w:name="_Hlk10451734"/>
      <w:r w:rsidRPr="009B0B6C">
        <w:rPr>
          <w:rFonts w:ascii="Arial" w:hAnsi="Arial" w:cs="Arial"/>
          <w:i/>
        </w:rPr>
        <w:t>Priority Action: 1.1.</w:t>
      </w:r>
      <w:r w:rsidR="007F1C95">
        <w:rPr>
          <w:rFonts w:ascii="Arial" w:hAnsi="Arial" w:cs="Arial"/>
          <w:i/>
        </w:rPr>
        <w:t>(</w:t>
      </w:r>
      <w:r w:rsidRPr="009B0B6C">
        <w:rPr>
          <w:rFonts w:ascii="Arial" w:hAnsi="Arial" w:cs="Arial"/>
          <w:i/>
        </w:rPr>
        <w:t>a)</w:t>
      </w:r>
    </w:p>
    <w:p w14:paraId="3D091A11" w14:textId="77777777" w:rsidR="00314A8C" w:rsidRPr="00314A8C" w:rsidRDefault="00314A8C" w:rsidP="003A3C15">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314A8C">
        <w:rPr>
          <w:rFonts w:ascii="Arial" w:hAnsi="Arial" w:cs="Arial"/>
          <w:b/>
          <w:bCs/>
          <w:lang w:val="en-GB"/>
        </w:rPr>
        <w:t xml:space="preserve">Amend the planning scheme to strengthen planning controls </w:t>
      </w:r>
      <w:r>
        <w:rPr>
          <w:rFonts w:ascii="Arial" w:hAnsi="Arial" w:cs="Arial"/>
          <w:b/>
          <w:bCs/>
          <w:lang w:val="en-GB"/>
        </w:rPr>
        <w:t>that</w:t>
      </w:r>
      <w:r w:rsidRPr="00314A8C">
        <w:rPr>
          <w:rFonts w:ascii="Arial" w:hAnsi="Arial" w:cs="Arial"/>
          <w:b/>
          <w:bCs/>
          <w:lang w:val="en-GB"/>
        </w:rPr>
        <w:t xml:space="preserve"> protect canopy trees on private and commercial land.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CE5A4A" w14:paraId="298EFE70" w14:textId="77777777" w:rsidTr="008C6A6F">
        <w:tc>
          <w:tcPr>
            <w:tcW w:w="9026" w:type="dxa"/>
            <w:shd w:val="clear" w:color="auto" w:fill="E2EFD9" w:themeFill="accent6" w:themeFillTint="33"/>
          </w:tcPr>
          <w:bookmarkEnd w:id="24"/>
          <w:p w14:paraId="0C0C721C" w14:textId="77777777" w:rsidR="00CE5A4A" w:rsidRPr="008C6A6F" w:rsidRDefault="00CE5A4A" w:rsidP="00530A60">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548265FA" w14:textId="03AE613F" w:rsidR="00CE5A4A" w:rsidRPr="008C6A6F" w:rsidRDefault="00A94A7B" w:rsidP="00A94A7B">
            <w:pPr>
              <w:rPr>
                <w:rFonts w:ascii="Arial" w:hAnsi="Arial" w:cs="Arial"/>
                <w:i/>
                <w:iCs/>
                <w:sz w:val="18"/>
                <w:szCs w:val="18"/>
                <w:lang w:val="en-GB"/>
              </w:rPr>
            </w:pPr>
            <w:r w:rsidRPr="008C6A6F">
              <w:rPr>
                <w:rFonts w:ascii="Arial" w:hAnsi="Arial" w:cs="Arial"/>
                <w:b/>
                <w:i/>
                <w:iCs/>
                <w:sz w:val="18"/>
                <w:szCs w:val="18"/>
                <w:lang w:val="en-GB"/>
              </w:rPr>
              <w:t>Scale up greening in the private realm</w:t>
            </w:r>
            <w:r w:rsidR="00CE5A4A" w:rsidRPr="008C6A6F">
              <w:rPr>
                <w:rFonts w:ascii="Arial" w:hAnsi="Arial" w:cs="Arial"/>
                <w:b/>
                <w:bCs/>
                <w:sz w:val="18"/>
                <w:szCs w:val="18"/>
                <w:lang w:val="en-GB"/>
              </w:rPr>
              <w:t>. Action 3.</w:t>
            </w:r>
            <w:r w:rsidR="00D72843" w:rsidRPr="008C6A6F">
              <w:rPr>
                <w:rFonts w:ascii="Arial" w:hAnsi="Arial" w:cs="Arial"/>
                <w:b/>
                <w:bCs/>
                <w:sz w:val="18"/>
                <w:szCs w:val="18"/>
                <w:lang w:val="en-GB"/>
              </w:rPr>
              <w:t>2</w:t>
            </w:r>
            <w:r w:rsidR="00CE5A4A" w:rsidRPr="008C6A6F">
              <w:rPr>
                <w:rFonts w:ascii="Arial" w:hAnsi="Arial" w:cs="Arial"/>
                <w:i/>
                <w:iCs/>
                <w:sz w:val="18"/>
                <w:szCs w:val="18"/>
                <w:lang w:val="en-GB"/>
              </w:rPr>
              <w:t xml:space="preserve"> </w:t>
            </w:r>
            <w:r w:rsidR="00D72843" w:rsidRPr="008C6A6F">
              <w:rPr>
                <w:rFonts w:ascii="Arial" w:hAnsi="Arial" w:cs="Arial"/>
                <w:i/>
                <w:iCs/>
                <w:sz w:val="18"/>
                <w:szCs w:val="18"/>
                <w:lang w:val="en-GB"/>
              </w:rPr>
              <w:t>Strengthen regulations to protect canopy trees</w:t>
            </w:r>
          </w:p>
        </w:tc>
      </w:tr>
      <w:bookmarkEnd w:id="23"/>
      <w:tr w:rsidR="005A55F2" w14:paraId="742F33F1" w14:textId="77777777" w:rsidTr="008C6A6F">
        <w:tblPrEx>
          <w:tblLook w:val="06A0" w:firstRow="1" w:lastRow="0" w:firstColumn="1" w:lastColumn="0" w:noHBand="1" w:noVBand="1"/>
        </w:tblPrEx>
        <w:tc>
          <w:tcPr>
            <w:tcW w:w="9026" w:type="dxa"/>
            <w:shd w:val="clear" w:color="auto" w:fill="E2EFD9" w:themeFill="accent6" w:themeFillTint="33"/>
          </w:tcPr>
          <w:p w14:paraId="44A588A8" w14:textId="77777777" w:rsidR="005A55F2" w:rsidRPr="008C6A6F" w:rsidRDefault="005A55F2" w:rsidP="00A109AC">
            <w:pPr>
              <w:rPr>
                <w:rFonts w:ascii="Arial" w:hAnsi="Arial" w:cs="Arial"/>
                <w:b/>
                <w:bCs/>
                <w:sz w:val="18"/>
                <w:szCs w:val="18"/>
                <w:lang w:val="en-GB"/>
              </w:rPr>
            </w:pPr>
            <w:r w:rsidRPr="008C6A6F">
              <w:rPr>
                <w:rFonts w:ascii="Arial" w:hAnsi="Arial" w:cs="Arial"/>
                <w:b/>
                <w:bCs/>
                <w:sz w:val="18"/>
                <w:szCs w:val="18"/>
                <w:lang w:val="en-GB"/>
              </w:rPr>
              <w:t>Plan Melbourne 2017-2050: Action 91</w:t>
            </w:r>
          </w:p>
          <w:p w14:paraId="1D787FA8" w14:textId="77777777" w:rsidR="005A55F2" w:rsidRPr="008C6A6F" w:rsidRDefault="005A55F2" w:rsidP="00A109AC">
            <w:pPr>
              <w:rPr>
                <w:rFonts w:ascii="Arial" w:hAnsi="Arial" w:cs="Arial"/>
                <w:i/>
                <w:iCs/>
                <w:sz w:val="18"/>
                <w:szCs w:val="18"/>
                <w:lang w:val="en-GB"/>
              </w:rPr>
            </w:pPr>
            <w:r w:rsidRPr="008C6A6F">
              <w:rPr>
                <w:rFonts w:ascii="Arial" w:hAnsi="Arial" w:cs="Arial"/>
                <w:b/>
                <w:i/>
                <w:iCs/>
                <w:sz w:val="18"/>
                <w:szCs w:val="18"/>
                <w:lang w:val="en-GB"/>
              </w:rPr>
              <w:t>Whole-of-government approach to cooling and greening Melbourne</w:t>
            </w:r>
            <w:r w:rsidRPr="008C6A6F">
              <w:rPr>
                <w:rFonts w:ascii="Arial" w:hAnsi="Arial" w:cs="Arial"/>
                <w:i/>
                <w:iCs/>
                <w:sz w:val="18"/>
                <w:szCs w:val="18"/>
                <w:lang w:val="en-GB"/>
              </w:rPr>
              <w:t>. Create urban forests throughout the metropolitan area by:</w:t>
            </w:r>
          </w:p>
          <w:p w14:paraId="32C615B7" w14:textId="77777777" w:rsidR="005A55F2" w:rsidRPr="008C6A6F" w:rsidRDefault="005A55F2" w:rsidP="00474C88">
            <w:pPr>
              <w:pStyle w:val="ListParagraph"/>
              <w:numPr>
                <w:ilvl w:val="0"/>
                <w:numId w:val="7"/>
              </w:numPr>
              <w:ind w:left="426"/>
              <w:rPr>
                <w:rFonts w:ascii="Arial" w:hAnsi="Arial" w:cs="Arial"/>
                <w:i/>
                <w:iCs/>
                <w:sz w:val="18"/>
                <w:szCs w:val="18"/>
                <w:lang w:val="en-GB"/>
              </w:rPr>
            </w:pPr>
            <w:r w:rsidRPr="008C6A6F">
              <w:rPr>
                <w:rFonts w:ascii="Arial" w:hAnsi="Arial" w:cs="Arial"/>
                <w:i/>
                <w:iCs/>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743BE478" w14:textId="77777777" w:rsidR="005A55F2" w:rsidRPr="008C6A6F" w:rsidRDefault="005A55F2" w:rsidP="00474C88">
            <w:pPr>
              <w:pStyle w:val="ListParagraph"/>
              <w:numPr>
                <w:ilvl w:val="0"/>
                <w:numId w:val="7"/>
              </w:numPr>
              <w:ind w:left="426"/>
              <w:rPr>
                <w:rFonts w:ascii="Arial" w:hAnsi="Arial" w:cs="Arial"/>
                <w:i/>
                <w:iCs/>
                <w:sz w:val="18"/>
                <w:szCs w:val="18"/>
                <w:lang w:val="en-GB"/>
              </w:rPr>
            </w:pPr>
            <w:r w:rsidRPr="008C6A6F">
              <w:rPr>
                <w:rFonts w:ascii="Arial" w:hAnsi="Arial" w:cs="Arial"/>
                <w:i/>
                <w:iCs/>
                <w:sz w:val="18"/>
                <w:szCs w:val="18"/>
                <w:lang w:val="en-GB"/>
              </w:rPr>
              <w:t>working with local government to establish greening targets for each of the metropolitan regions</w:t>
            </w:r>
          </w:p>
          <w:p w14:paraId="38B8CB60" w14:textId="77777777" w:rsidR="005A55F2" w:rsidRPr="008C6A6F" w:rsidRDefault="005A55F2" w:rsidP="00474C88">
            <w:pPr>
              <w:pStyle w:val="ListParagraph"/>
              <w:numPr>
                <w:ilvl w:val="0"/>
                <w:numId w:val="7"/>
              </w:numPr>
              <w:ind w:left="426"/>
              <w:rPr>
                <w:rFonts w:ascii="Arial" w:hAnsi="Arial" w:cs="Arial"/>
                <w:i/>
                <w:iCs/>
                <w:sz w:val="18"/>
                <w:szCs w:val="18"/>
                <w:lang w:val="en-GB"/>
              </w:rPr>
            </w:pPr>
            <w:r w:rsidRPr="008C6A6F">
              <w:rPr>
                <w:rFonts w:ascii="Arial" w:hAnsi="Arial" w:cs="Arial"/>
                <w:i/>
                <w:iCs/>
                <w:sz w:val="18"/>
                <w:szCs w:val="18"/>
                <w:lang w:val="en-GB"/>
              </w:rPr>
              <w:t>liaising with water corporations to identify opportunities for use of alternative water supply ton support greening strategies</w:t>
            </w:r>
          </w:p>
          <w:p w14:paraId="245EFE6A" w14:textId="77777777" w:rsidR="005A55F2" w:rsidRPr="008C6A6F" w:rsidRDefault="005A55F2" w:rsidP="00474C88">
            <w:pPr>
              <w:pStyle w:val="ListParagraph"/>
              <w:numPr>
                <w:ilvl w:val="0"/>
                <w:numId w:val="7"/>
              </w:numPr>
              <w:ind w:left="426"/>
              <w:rPr>
                <w:rFonts w:ascii="Arial" w:hAnsi="Arial" w:cs="Arial"/>
                <w:i/>
                <w:iCs/>
                <w:sz w:val="18"/>
                <w:szCs w:val="18"/>
                <w:lang w:val="en-GB"/>
              </w:rPr>
            </w:pPr>
            <w:r w:rsidRPr="008C6A6F">
              <w:rPr>
                <w:rFonts w:ascii="Arial" w:hAnsi="Arial" w:cs="Arial"/>
                <w:i/>
                <w:iCs/>
                <w:sz w:val="18"/>
                <w:szCs w:val="18"/>
                <w:lang w:val="en-GB"/>
              </w:rPr>
              <w:t>supporting development of municipal urban forest strategies using a coordinated approach with VicRoads, private road operators and other public land owners and managers</w:t>
            </w:r>
          </w:p>
          <w:p w14:paraId="6B52E87F" w14:textId="7D77092D" w:rsidR="005A55F2" w:rsidRPr="008C6A6F" w:rsidRDefault="005A55F2" w:rsidP="00474C88">
            <w:pPr>
              <w:pStyle w:val="ListParagraph"/>
              <w:numPr>
                <w:ilvl w:val="0"/>
                <w:numId w:val="7"/>
              </w:numPr>
              <w:ind w:left="426"/>
              <w:rPr>
                <w:rFonts w:ascii="Arial" w:hAnsi="Arial" w:cs="Arial"/>
                <w:i/>
                <w:iCs/>
                <w:sz w:val="18"/>
                <w:szCs w:val="18"/>
                <w:lang w:val="en-GB"/>
              </w:rPr>
            </w:pPr>
            <w:r w:rsidRPr="008C6A6F">
              <w:rPr>
                <w:rFonts w:ascii="Arial" w:hAnsi="Arial" w:cs="Arial"/>
                <w:i/>
                <w:iCs/>
                <w:sz w:val="18"/>
                <w:szCs w:val="18"/>
                <w:lang w:val="en-GB"/>
              </w:rPr>
              <w:t xml:space="preserve">preparing greening strategies for state-owned public land, including schools, parkland, road, </w:t>
            </w:r>
            <w:r w:rsidR="00191743" w:rsidRPr="008C6A6F">
              <w:rPr>
                <w:rFonts w:ascii="Arial" w:hAnsi="Arial" w:cs="Arial"/>
                <w:i/>
                <w:iCs/>
                <w:sz w:val="18"/>
                <w:szCs w:val="18"/>
                <w:lang w:val="en-GB"/>
              </w:rPr>
              <w:t>rail,</w:t>
            </w:r>
            <w:r w:rsidRPr="008C6A6F">
              <w:rPr>
                <w:rFonts w:ascii="Arial" w:hAnsi="Arial" w:cs="Arial"/>
                <w:i/>
                <w:iCs/>
                <w:sz w:val="18"/>
                <w:szCs w:val="18"/>
                <w:lang w:val="en-GB"/>
              </w:rPr>
              <w:t xml:space="preserve"> and utility corridors, achieving an appropriate balance between asset protection and urban greening</w:t>
            </w:r>
          </w:p>
          <w:p w14:paraId="66AE2E9F" w14:textId="77777777" w:rsidR="005A55F2" w:rsidRPr="008C6A6F" w:rsidRDefault="005A55F2" w:rsidP="00474C88">
            <w:pPr>
              <w:pStyle w:val="ListParagraph"/>
              <w:numPr>
                <w:ilvl w:val="0"/>
                <w:numId w:val="7"/>
              </w:numPr>
              <w:ind w:left="426"/>
              <w:rPr>
                <w:rFonts w:ascii="Arial" w:hAnsi="Arial" w:cs="Arial"/>
                <w:i/>
                <w:iCs/>
                <w:sz w:val="18"/>
                <w:szCs w:val="18"/>
                <w:lang w:val="en-GB"/>
              </w:rPr>
            </w:pPr>
            <w:r w:rsidRPr="008C6A6F">
              <w:rPr>
                <w:rFonts w:ascii="Arial" w:hAnsi="Arial" w:cs="Arial"/>
                <w:i/>
                <w:iCs/>
                <w:sz w:val="18"/>
                <w:szCs w:val="18"/>
                <w:lang w:val="en-GB"/>
              </w:rPr>
              <w:t>investigating a targeted grants program to support innovation and actions for greening neighbourhoods</w:t>
            </w:r>
          </w:p>
          <w:p w14:paraId="433F658D" w14:textId="31B27E77" w:rsidR="005A55F2" w:rsidRPr="008C6A6F" w:rsidRDefault="005A55F2" w:rsidP="00474C88">
            <w:pPr>
              <w:pStyle w:val="ListParagraph"/>
              <w:numPr>
                <w:ilvl w:val="0"/>
                <w:numId w:val="7"/>
              </w:numPr>
              <w:ind w:left="426"/>
              <w:rPr>
                <w:rFonts w:ascii="Arial" w:hAnsi="Arial" w:cs="Arial"/>
                <w:i/>
                <w:iCs/>
                <w:sz w:val="18"/>
                <w:szCs w:val="18"/>
                <w:lang w:val="en-GB"/>
              </w:rPr>
            </w:pPr>
            <w:r w:rsidRPr="008C6A6F">
              <w:rPr>
                <w:rFonts w:ascii="Arial" w:hAnsi="Arial" w:cs="Arial"/>
                <w:i/>
                <w:iCs/>
                <w:sz w:val="18"/>
                <w:szCs w:val="18"/>
                <w:lang w:val="en-GB"/>
              </w:rPr>
              <w:t xml:space="preserve">investigating demonstration projects including green roofs, green </w:t>
            </w:r>
            <w:r w:rsidR="00191743" w:rsidRPr="008C6A6F">
              <w:rPr>
                <w:rFonts w:ascii="Arial" w:hAnsi="Arial" w:cs="Arial"/>
                <w:i/>
                <w:iCs/>
                <w:sz w:val="18"/>
                <w:szCs w:val="18"/>
                <w:lang w:val="en-GB"/>
              </w:rPr>
              <w:t>walls,</w:t>
            </w:r>
            <w:r w:rsidRPr="008C6A6F">
              <w:rPr>
                <w:rFonts w:ascii="Arial" w:hAnsi="Arial" w:cs="Arial"/>
                <w:i/>
                <w:iCs/>
                <w:sz w:val="18"/>
                <w:szCs w:val="18"/>
                <w:lang w:val="en-GB"/>
              </w:rPr>
              <w:t xml:space="preserve"> and landscapes</w:t>
            </w:r>
          </w:p>
          <w:p w14:paraId="72279940" w14:textId="77777777" w:rsidR="005A55F2" w:rsidRPr="008C6A6F" w:rsidRDefault="005A55F2" w:rsidP="00474C88">
            <w:pPr>
              <w:pStyle w:val="ListParagraph"/>
              <w:numPr>
                <w:ilvl w:val="0"/>
                <w:numId w:val="7"/>
              </w:numPr>
              <w:ind w:left="426"/>
              <w:rPr>
                <w:rFonts w:ascii="Arial" w:hAnsi="Arial" w:cs="Arial"/>
                <w:i/>
                <w:iCs/>
                <w:sz w:val="18"/>
                <w:szCs w:val="18"/>
                <w:lang w:val="en-GB"/>
              </w:rPr>
            </w:pPr>
            <w:r w:rsidRPr="008C6A6F">
              <w:rPr>
                <w:rFonts w:ascii="Arial" w:hAnsi="Arial" w:cs="Arial"/>
                <w:i/>
                <w:iCs/>
                <w:sz w:val="18"/>
                <w:szCs w:val="18"/>
                <w:lang w:val="en-GB"/>
              </w:rPr>
              <w:t>preparing new guidelines and regulations that support greening new subdivisions and developments via landscaping, green walls, green roofs and increase the percentage of permeable site areas in developments</w:t>
            </w:r>
          </w:p>
        </w:tc>
      </w:tr>
      <w:tr w:rsidR="00CE5A4A" w14:paraId="348C6B8E" w14:textId="77777777" w:rsidTr="008C6A6F">
        <w:tc>
          <w:tcPr>
            <w:tcW w:w="9026" w:type="dxa"/>
            <w:shd w:val="clear" w:color="auto" w:fill="E2EFD9" w:themeFill="accent6" w:themeFillTint="33"/>
          </w:tcPr>
          <w:p w14:paraId="63BFDCBD" w14:textId="77777777" w:rsidR="00CE5A4A" w:rsidRPr="008C6A6F" w:rsidRDefault="00CE5A4A" w:rsidP="00530A60">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52843259" w14:textId="73071CCC" w:rsidR="00CE5A4A" w:rsidRPr="008C6A6F" w:rsidRDefault="00A94A7B" w:rsidP="00530A60">
            <w:pPr>
              <w:rPr>
                <w:rFonts w:ascii="Arial" w:hAnsi="Arial" w:cs="Arial"/>
                <w:i/>
                <w:iCs/>
                <w:sz w:val="18"/>
                <w:szCs w:val="18"/>
                <w:lang w:val="en-GB"/>
              </w:rPr>
            </w:pPr>
            <w:r w:rsidRPr="008C6A6F">
              <w:rPr>
                <w:rFonts w:ascii="Arial" w:hAnsi="Arial" w:cs="Arial"/>
                <w:b/>
                <w:i/>
                <w:iCs/>
                <w:sz w:val="18"/>
                <w:szCs w:val="18"/>
                <w:lang w:val="en-GB"/>
              </w:rPr>
              <w:t>Scale up greening in the private realm</w:t>
            </w:r>
            <w:r w:rsidR="00CE5A4A" w:rsidRPr="008C6A6F">
              <w:rPr>
                <w:rFonts w:ascii="Arial" w:hAnsi="Arial" w:cs="Arial"/>
                <w:b/>
                <w:bCs/>
                <w:sz w:val="18"/>
                <w:szCs w:val="18"/>
                <w:lang w:val="en-GB"/>
              </w:rPr>
              <w:t>. Action 3.1</w:t>
            </w:r>
            <w:r w:rsidR="00CE5A4A" w:rsidRPr="008C6A6F">
              <w:rPr>
                <w:rFonts w:ascii="Arial" w:hAnsi="Arial" w:cs="Arial"/>
                <w:i/>
                <w:iCs/>
                <w:sz w:val="18"/>
                <w:szCs w:val="18"/>
                <w:lang w:val="en-GB"/>
              </w:rPr>
              <w:t xml:space="preserve"> Strengthen regulations to support greening in new subdivisions and developments – to benefit human health and wellbeing, and increase biodiversity</w:t>
            </w:r>
          </w:p>
        </w:tc>
      </w:tr>
      <w:tr w:rsidR="00255871" w14:paraId="53293970" w14:textId="77777777" w:rsidTr="008C6A6F">
        <w:tc>
          <w:tcPr>
            <w:tcW w:w="9026" w:type="dxa"/>
            <w:shd w:val="clear" w:color="auto" w:fill="E2EFD9" w:themeFill="accent6" w:themeFillTint="33"/>
          </w:tcPr>
          <w:p w14:paraId="313A04CA" w14:textId="77777777" w:rsidR="00255871" w:rsidRPr="008C6A6F" w:rsidRDefault="00255871" w:rsidP="00530A60">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19D673E8" w14:textId="77777777" w:rsidR="00255871" w:rsidRPr="008C6A6F" w:rsidRDefault="00255871" w:rsidP="00530A60">
            <w:pPr>
              <w:rPr>
                <w:rFonts w:ascii="Arial" w:hAnsi="Arial" w:cs="Arial"/>
                <w:i/>
                <w:iCs/>
                <w:sz w:val="18"/>
                <w:szCs w:val="18"/>
                <w:lang w:val="en-GB"/>
              </w:rPr>
            </w:pPr>
            <w:r w:rsidRPr="008C6A6F">
              <w:rPr>
                <w:rFonts w:ascii="Arial" w:hAnsi="Arial" w:cs="Arial"/>
                <w:b/>
                <w:i/>
                <w:iCs/>
                <w:sz w:val="18"/>
                <w:szCs w:val="18"/>
                <w:lang w:val="en-GB"/>
              </w:rPr>
              <w:t>Collaborate across sectors and regions</w:t>
            </w:r>
            <w:r w:rsidRPr="008C6A6F">
              <w:rPr>
                <w:rFonts w:ascii="Arial" w:hAnsi="Arial" w:cs="Arial"/>
                <w:b/>
                <w:bCs/>
                <w:sz w:val="18"/>
                <w:szCs w:val="18"/>
                <w:lang w:val="en-GB"/>
              </w:rPr>
              <w:t>. Action 4.2</w:t>
            </w:r>
            <w:r w:rsidRPr="008C6A6F">
              <w:rPr>
                <w:rFonts w:ascii="Arial" w:hAnsi="Arial" w:cs="Arial"/>
                <w:i/>
                <w:iCs/>
                <w:sz w:val="18"/>
                <w:szCs w:val="18"/>
                <w:lang w:val="en-GB"/>
              </w:rPr>
              <w:t xml:space="preserve"> Mobilise broad community support</w:t>
            </w:r>
          </w:p>
        </w:tc>
      </w:tr>
      <w:tr w:rsidR="00255871" w14:paraId="1E4D3824" w14:textId="77777777" w:rsidTr="008C6A6F">
        <w:tc>
          <w:tcPr>
            <w:tcW w:w="9026" w:type="dxa"/>
            <w:shd w:val="clear" w:color="auto" w:fill="E2EFD9" w:themeFill="accent6" w:themeFillTint="33"/>
          </w:tcPr>
          <w:p w14:paraId="499BA6BC" w14:textId="77777777" w:rsidR="00255871" w:rsidRPr="008C6A6F" w:rsidRDefault="00255871" w:rsidP="00530A60">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735851F6" w14:textId="77777777" w:rsidR="00255871" w:rsidRPr="008C6A6F" w:rsidRDefault="00255871" w:rsidP="00530A60">
            <w:pPr>
              <w:rPr>
                <w:rFonts w:ascii="Arial" w:hAnsi="Arial" w:cs="Arial"/>
                <w:i/>
                <w:iCs/>
                <w:sz w:val="18"/>
                <w:szCs w:val="18"/>
                <w:lang w:val="en-GB"/>
              </w:rPr>
            </w:pPr>
            <w:r w:rsidRPr="008C6A6F">
              <w:rPr>
                <w:rFonts w:ascii="Arial" w:hAnsi="Arial" w:cs="Arial"/>
                <w:b/>
                <w:i/>
                <w:iCs/>
                <w:sz w:val="18"/>
                <w:szCs w:val="18"/>
                <w:lang w:val="en-GB"/>
              </w:rPr>
              <w:t>Collaborate across sectors and regions</w:t>
            </w:r>
            <w:r w:rsidRPr="008C6A6F">
              <w:rPr>
                <w:rFonts w:ascii="Arial" w:hAnsi="Arial" w:cs="Arial"/>
                <w:b/>
                <w:bCs/>
                <w:sz w:val="18"/>
                <w:szCs w:val="18"/>
                <w:lang w:val="en-GB"/>
              </w:rPr>
              <w:t>. Action 4.3</w:t>
            </w:r>
            <w:r w:rsidRPr="008C6A6F">
              <w:rPr>
                <w:rFonts w:ascii="Arial" w:hAnsi="Arial" w:cs="Arial"/>
                <w:i/>
                <w:iCs/>
                <w:sz w:val="18"/>
                <w:szCs w:val="18"/>
                <w:lang w:val="en-GB"/>
              </w:rPr>
              <w:t xml:space="preserve"> Foster and promote urban forest champions, in both the public and private sectors</w:t>
            </w:r>
          </w:p>
        </w:tc>
      </w:tr>
      <w:tr w:rsidR="00530A60" w14:paraId="2EF86574" w14:textId="77777777" w:rsidTr="008C6A6F">
        <w:tc>
          <w:tcPr>
            <w:tcW w:w="9026" w:type="dxa"/>
            <w:shd w:val="clear" w:color="auto" w:fill="E2EFD9" w:themeFill="accent6" w:themeFillTint="33"/>
          </w:tcPr>
          <w:p w14:paraId="4F061B06" w14:textId="77777777" w:rsidR="00530A60" w:rsidRPr="008C6A6F" w:rsidRDefault="00530A60" w:rsidP="00530A60">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3847A101" w14:textId="27FE478D" w:rsidR="00530A60" w:rsidRPr="008C6A6F" w:rsidRDefault="00530A60" w:rsidP="00D874DD">
            <w:pPr>
              <w:rPr>
                <w:rFonts w:ascii="Arial" w:hAnsi="Arial" w:cs="Arial"/>
                <w:i/>
                <w:iCs/>
                <w:sz w:val="18"/>
                <w:szCs w:val="18"/>
                <w:lang w:val="en-GB"/>
              </w:rPr>
            </w:pPr>
            <w:r w:rsidRPr="008C6A6F">
              <w:rPr>
                <w:rFonts w:ascii="Arial" w:hAnsi="Arial" w:cs="Arial"/>
                <w:b/>
                <w:i/>
                <w:iCs/>
                <w:sz w:val="18"/>
                <w:szCs w:val="18"/>
                <w:lang w:val="en-GB"/>
              </w:rPr>
              <w:t>Build a toolkit of resources to underpin implementation</w:t>
            </w:r>
            <w:r w:rsidRPr="008C6A6F">
              <w:rPr>
                <w:rFonts w:ascii="Arial" w:hAnsi="Arial" w:cs="Arial"/>
                <w:b/>
                <w:bCs/>
                <w:sz w:val="18"/>
                <w:szCs w:val="18"/>
                <w:lang w:val="en-GB"/>
              </w:rPr>
              <w:t>. Action 5.1</w:t>
            </w:r>
            <w:r w:rsidRPr="008C6A6F">
              <w:rPr>
                <w:rFonts w:ascii="Arial" w:hAnsi="Arial" w:cs="Arial"/>
                <w:i/>
                <w:iCs/>
                <w:sz w:val="18"/>
                <w:szCs w:val="18"/>
                <w:lang w:val="en-GB"/>
              </w:rPr>
              <w:t xml:space="preserve"> Build the capacity of public and</w:t>
            </w:r>
            <w:r w:rsidR="00D874DD" w:rsidRPr="008C6A6F">
              <w:rPr>
                <w:rFonts w:ascii="Arial" w:hAnsi="Arial" w:cs="Arial"/>
                <w:i/>
                <w:iCs/>
                <w:sz w:val="18"/>
                <w:szCs w:val="18"/>
                <w:lang w:val="en-GB"/>
              </w:rPr>
              <w:t xml:space="preserve"> </w:t>
            </w:r>
            <w:r w:rsidRPr="008C6A6F">
              <w:rPr>
                <w:rFonts w:ascii="Arial" w:hAnsi="Arial" w:cs="Arial"/>
                <w:i/>
                <w:iCs/>
                <w:sz w:val="18"/>
                <w:szCs w:val="18"/>
                <w:lang w:val="en-GB"/>
              </w:rPr>
              <w:t>private sector practitioners to protect,</w:t>
            </w:r>
            <w:r w:rsidR="00D874DD" w:rsidRPr="008C6A6F">
              <w:rPr>
                <w:rFonts w:ascii="Arial" w:hAnsi="Arial" w:cs="Arial"/>
                <w:i/>
                <w:iCs/>
                <w:sz w:val="18"/>
                <w:szCs w:val="18"/>
                <w:lang w:val="en-GB"/>
              </w:rPr>
              <w:t xml:space="preserve"> </w:t>
            </w:r>
            <w:r w:rsidRPr="008C6A6F">
              <w:rPr>
                <w:rFonts w:ascii="Arial" w:hAnsi="Arial" w:cs="Arial"/>
                <w:i/>
                <w:iCs/>
                <w:sz w:val="18"/>
                <w:szCs w:val="18"/>
                <w:lang w:val="en-GB"/>
              </w:rPr>
              <w:t>enhance and expand the urban forest</w:t>
            </w:r>
          </w:p>
        </w:tc>
      </w:tr>
    </w:tbl>
    <w:p w14:paraId="22E75CF0" w14:textId="77777777" w:rsidR="005361D5" w:rsidRDefault="005361D5" w:rsidP="00E814FF">
      <w:pPr>
        <w:spacing w:beforeLines="60" w:before="144" w:afterLines="60" w:after="144" w:line="360" w:lineRule="auto"/>
        <w:rPr>
          <w:rFonts w:ascii="Arial" w:hAnsi="Arial" w:cs="Arial"/>
          <w:lang w:val="en-GB"/>
        </w:rPr>
      </w:pPr>
    </w:p>
    <w:p w14:paraId="07174469" w14:textId="39A9A050" w:rsidR="00523D68" w:rsidRDefault="00523D68" w:rsidP="00E814FF">
      <w:pPr>
        <w:spacing w:beforeLines="60" w:before="144" w:afterLines="60" w:after="144" w:line="360" w:lineRule="auto"/>
        <w:rPr>
          <w:rFonts w:ascii="Arial" w:hAnsi="Arial" w:cs="Arial"/>
          <w:lang w:val="en-GB"/>
        </w:rPr>
      </w:pPr>
      <w:r w:rsidRPr="00523D68">
        <w:rPr>
          <w:rFonts w:ascii="Arial" w:hAnsi="Arial" w:cs="Arial"/>
          <w:noProof/>
          <w:lang w:eastAsia="en-AU"/>
        </w:rPr>
        <w:lastRenderedPageBreak/>
        <w:drawing>
          <wp:inline distT="0" distB="0" distL="0" distR="0" wp14:anchorId="6926D2E8" wp14:editId="34AF181B">
            <wp:extent cx="5730240" cy="5056909"/>
            <wp:effectExtent l="0" t="0" r="3810" b="0"/>
            <wp:docPr id="30" name="Picture 30" descr="F:\winword\Plan_Sust\Strategic\Vegetation review 2018\Photos\Doug\DSC_3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winword\Plan_Sust\Strategic\Vegetation review 2018\Photos\Doug\DSC_3596.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2580" b="38564"/>
                    <a:stretch/>
                  </pic:blipFill>
                  <pic:spPr bwMode="auto">
                    <a:xfrm>
                      <a:off x="0" y="0"/>
                      <a:ext cx="5731510" cy="5058030"/>
                    </a:xfrm>
                    <a:prstGeom prst="rect">
                      <a:avLst/>
                    </a:prstGeom>
                    <a:noFill/>
                    <a:ln>
                      <a:noFill/>
                    </a:ln>
                    <a:extLst>
                      <a:ext uri="{53640926-AAD7-44D8-BBD7-CCE9431645EC}">
                        <a14:shadowObscured xmlns:a14="http://schemas.microsoft.com/office/drawing/2010/main"/>
                      </a:ext>
                    </a:extLst>
                  </pic:spPr>
                </pic:pic>
              </a:graphicData>
            </a:graphic>
          </wp:inline>
        </w:drawing>
      </w:r>
    </w:p>
    <w:p w14:paraId="562A71D5" w14:textId="2C682A9E" w:rsidR="00E814FF" w:rsidRDefault="00E814FF" w:rsidP="00E814FF">
      <w:pPr>
        <w:spacing w:beforeLines="60" w:before="144" w:afterLines="60" w:after="144" w:line="360" w:lineRule="auto"/>
        <w:rPr>
          <w:rFonts w:ascii="Arial" w:hAnsi="Arial" w:cs="Arial"/>
          <w:lang w:val="en-GB"/>
        </w:rPr>
      </w:pPr>
      <w:r>
        <w:rPr>
          <w:rFonts w:ascii="Arial" w:hAnsi="Arial" w:cs="Arial"/>
          <w:lang w:val="en-GB"/>
        </w:rPr>
        <w:t xml:space="preserve">The value of vegetation is not necessarily well understood, and planning provisions and rules around vegetation protection can be a source of frustration for those wishing to develop their land. Alerting prospective applicants early (eg via website </w:t>
      </w:r>
      <w:r w:rsidR="007F1C95">
        <w:rPr>
          <w:rFonts w:ascii="Arial" w:hAnsi="Arial" w:cs="Arial"/>
          <w:lang w:val="en-GB"/>
        </w:rPr>
        <w:t>notification</w:t>
      </w:r>
      <w:r>
        <w:rPr>
          <w:rFonts w:ascii="Arial" w:hAnsi="Arial" w:cs="Arial"/>
          <w:lang w:val="en-GB"/>
        </w:rPr>
        <w:t>s, posters) of the importance of retaining trees, and talk</w:t>
      </w:r>
      <w:r w:rsidR="003A3D22">
        <w:rPr>
          <w:rFonts w:ascii="Arial" w:hAnsi="Arial" w:cs="Arial"/>
          <w:lang w:val="en-GB"/>
        </w:rPr>
        <w:t>ing</w:t>
      </w:r>
      <w:r>
        <w:rPr>
          <w:rFonts w:ascii="Arial" w:hAnsi="Arial" w:cs="Arial"/>
          <w:lang w:val="en-GB"/>
        </w:rPr>
        <w:t xml:space="preserve"> through development ideas and objectives </w:t>
      </w:r>
      <w:r w:rsidR="005D5C4C">
        <w:rPr>
          <w:rFonts w:ascii="Arial" w:hAnsi="Arial" w:cs="Arial"/>
          <w:lang w:val="en-GB"/>
        </w:rPr>
        <w:t xml:space="preserve">with Council planning officers </w:t>
      </w:r>
      <w:r>
        <w:rPr>
          <w:rFonts w:ascii="Arial" w:hAnsi="Arial" w:cs="Arial"/>
          <w:lang w:val="en-GB"/>
        </w:rPr>
        <w:t xml:space="preserve">well before advancing their development designs and submitting an application, provides the opportunity to resolve potential issues and find solutions that meet the objectives of both parties. Finding satisfactory solutions through negotiation early in the process can also mean avoiding costly arbitration through the VCAT process. </w:t>
      </w:r>
      <w:r w:rsidR="003A3D22">
        <w:rPr>
          <w:rFonts w:ascii="Arial" w:hAnsi="Arial" w:cs="Arial"/>
          <w:lang w:val="en-GB"/>
        </w:rPr>
        <w:t xml:space="preserve">Council </w:t>
      </w:r>
      <w:r>
        <w:rPr>
          <w:rFonts w:ascii="Arial" w:hAnsi="Arial" w:cs="Arial"/>
          <w:lang w:val="en-GB"/>
        </w:rPr>
        <w:t xml:space="preserve">is encouraging </w:t>
      </w:r>
      <w:r w:rsidR="003A3D22">
        <w:rPr>
          <w:rFonts w:ascii="Arial" w:hAnsi="Arial" w:cs="Arial"/>
          <w:lang w:val="en-GB"/>
        </w:rPr>
        <w:t>applicants</w:t>
      </w:r>
      <w:r>
        <w:rPr>
          <w:rFonts w:ascii="Arial" w:hAnsi="Arial" w:cs="Arial"/>
          <w:lang w:val="en-GB"/>
        </w:rPr>
        <w:t xml:space="preserve"> to incorporate sustainability objectives into their designs through the Sustainable Design Assessment in the Planning Process (SDAPP). Pre-application discussions framed around the Urban Ecology section of the SDAPP, and the online </w:t>
      </w:r>
      <w:r>
        <w:rPr>
          <w:rFonts w:ascii="Arial" w:hAnsi="Arial" w:cs="Arial"/>
        </w:rPr>
        <w:t>Built Environment Sustainability Scorecard, can</w:t>
      </w:r>
      <w:r>
        <w:rPr>
          <w:rFonts w:ascii="Arial" w:hAnsi="Arial" w:cs="Arial"/>
          <w:lang w:val="en-GB"/>
        </w:rPr>
        <w:t xml:space="preserve"> help with the design and planning permit process in relation to incorporation of trees, vegetation, and green infrastructure.</w:t>
      </w:r>
    </w:p>
    <w:p w14:paraId="355DCF86" w14:textId="3FF302C4" w:rsidR="00E814FF" w:rsidRPr="008C6A6F" w:rsidRDefault="00E814FF" w:rsidP="00E814FF">
      <w:pPr>
        <w:pStyle w:val="Heading3"/>
        <w:numPr>
          <w:ilvl w:val="0"/>
          <w:numId w:val="0"/>
        </w:numPr>
        <w:ind w:left="426"/>
        <w:rPr>
          <w:rFonts w:ascii="Arial" w:hAnsi="Arial" w:cs="Arial"/>
          <w:i/>
        </w:rPr>
      </w:pPr>
      <w:bookmarkStart w:id="25" w:name="_Hlk10453058"/>
      <w:r w:rsidRPr="008C6A6F">
        <w:rPr>
          <w:rFonts w:ascii="Arial" w:hAnsi="Arial" w:cs="Arial"/>
          <w:i/>
        </w:rPr>
        <w:lastRenderedPageBreak/>
        <w:t>Priority Action: 1.1.</w:t>
      </w:r>
      <w:r w:rsidR="007F1C95">
        <w:rPr>
          <w:rFonts w:ascii="Arial" w:hAnsi="Arial" w:cs="Arial"/>
          <w:i/>
        </w:rPr>
        <w:t>(</w:t>
      </w:r>
      <w:r w:rsidRPr="008C6A6F">
        <w:rPr>
          <w:rFonts w:ascii="Arial" w:hAnsi="Arial" w:cs="Arial"/>
          <w:i/>
        </w:rPr>
        <w:t>b)</w:t>
      </w:r>
    </w:p>
    <w:p w14:paraId="6AEF04AB" w14:textId="20D45F8B" w:rsidR="00E814FF" w:rsidRDefault="00E814FF" w:rsidP="00E814FF">
      <w:pPr>
        <w:autoSpaceDE w:val="0"/>
        <w:autoSpaceDN w:val="0"/>
        <w:spacing w:beforeLines="60" w:before="144" w:afterLines="60" w:after="144" w:line="360" w:lineRule="auto"/>
        <w:textAlignment w:val="center"/>
        <w:rPr>
          <w:rFonts w:ascii="Arial" w:hAnsi="Arial" w:cs="Arial"/>
          <w:b/>
          <w:bCs/>
          <w:lang w:val="en-GB"/>
        </w:rPr>
      </w:pPr>
      <w:r>
        <w:rPr>
          <w:rFonts w:ascii="Arial" w:hAnsi="Arial" w:cs="Arial"/>
          <w:b/>
          <w:bCs/>
          <w:lang w:val="en-GB"/>
        </w:rPr>
        <w:t xml:space="preserve">Provide early and clear messaging to landowners and developers around the expectation that proposed designs will need to demonstrate that retention of existing trees has been central to all design efforts. Increase promotion of Council’s availability to </w:t>
      </w:r>
      <w:r w:rsidR="00C10FBE">
        <w:rPr>
          <w:rFonts w:ascii="Arial" w:hAnsi="Arial" w:cs="Arial"/>
          <w:b/>
          <w:bCs/>
          <w:lang w:val="en-GB"/>
        </w:rPr>
        <w:t>hold</w:t>
      </w:r>
      <w:r>
        <w:rPr>
          <w:rFonts w:ascii="Arial" w:hAnsi="Arial" w:cs="Arial"/>
          <w:b/>
          <w:bCs/>
          <w:lang w:val="en-GB"/>
        </w:rPr>
        <w:t xml:space="preserve"> pre-application meetings early in the design process to identify potential issues and facilitate responsive design solutions that retain desirable vegetation, and incorporate other vegetation considerations in the design, as part of the SDAPP process. </w:t>
      </w:r>
      <w:bookmarkEnd w:id="25"/>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C10FBE" w14:paraId="08FB57B1" w14:textId="77777777" w:rsidTr="008C6A6F">
        <w:tc>
          <w:tcPr>
            <w:tcW w:w="9026" w:type="dxa"/>
            <w:shd w:val="clear" w:color="auto" w:fill="E2EFD9" w:themeFill="accent6" w:themeFillTint="33"/>
          </w:tcPr>
          <w:p w14:paraId="6F5E9D1E" w14:textId="77777777" w:rsidR="00C10FBE" w:rsidRPr="008C6A6F" w:rsidRDefault="00C10FBE" w:rsidP="00A309DC">
            <w:pPr>
              <w:rPr>
                <w:rFonts w:ascii="Arial" w:hAnsi="Arial" w:cs="Arial"/>
                <w:b/>
                <w:bCs/>
                <w:sz w:val="18"/>
                <w:szCs w:val="18"/>
                <w:lang w:val="en-GB"/>
              </w:rPr>
            </w:pPr>
            <w:r w:rsidRPr="008C6A6F">
              <w:rPr>
                <w:rFonts w:ascii="Arial" w:hAnsi="Arial" w:cs="Arial"/>
                <w:b/>
                <w:bCs/>
                <w:sz w:val="18"/>
                <w:szCs w:val="18"/>
                <w:lang w:val="en-GB"/>
              </w:rPr>
              <w:t>Plan Melbourne 2017-2050: Action 91</w:t>
            </w:r>
          </w:p>
          <w:p w14:paraId="1BBE7243" w14:textId="77777777" w:rsidR="00C10FBE" w:rsidRPr="00881CCF" w:rsidRDefault="00C10FBE" w:rsidP="00A309DC">
            <w:pPr>
              <w:rPr>
                <w:rFonts w:ascii="Arial" w:hAnsi="Arial" w:cs="Arial"/>
                <w:bCs/>
                <w:i/>
                <w:sz w:val="18"/>
                <w:szCs w:val="18"/>
                <w:lang w:val="en-GB"/>
              </w:rPr>
            </w:pPr>
            <w:r w:rsidRPr="008C6A6F">
              <w:rPr>
                <w:rFonts w:ascii="Arial" w:hAnsi="Arial" w:cs="Arial"/>
                <w:bCs/>
                <w:sz w:val="18"/>
                <w:szCs w:val="18"/>
                <w:lang w:val="en-GB"/>
              </w:rPr>
              <w:t xml:space="preserve">Whole-of-government approach to cooling and greening Melbourne. </w:t>
            </w:r>
            <w:r w:rsidRPr="00881CCF">
              <w:rPr>
                <w:rFonts w:ascii="Arial" w:hAnsi="Arial" w:cs="Arial"/>
                <w:bCs/>
                <w:i/>
                <w:sz w:val="18"/>
                <w:szCs w:val="18"/>
                <w:lang w:val="en-GB"/>
              </w:rPr>
              <w:t>Create urban forests throughout the metropolitan area by:</w:t>
            </w:r>
          </w:p>
          <w:p w14:paraId="743234DA" w14:textId="77777777" w:rsidR="00C10FBE" w:rsidRPr="00881CCF" w:rsidRDefault="00C10FBE" w:rsidP="00474C88">
            <w:pPr>
              <w:pStyle w:val="ListParagraph"/>
              <w:numPr>
                <w:ilvl w:val="0"/>
                <w:numId w:val="7"/>
              </w:numPr>
              <w:ind w:left="426"/>
              <w:rPr>
                <w:rFonts w:ascii="Arial" w:hAnsi="Arial" w:cs="Arial"/>
                <w:bCs/>
                <w:i/>
                <w:sz w:val="18"/>
                <w:szCs w:val="18"/>
                <w:lang w:val="en-GB"/>
              </w:rPr>
            </w:pPr>
            <w:r w:rsidRPr="00881CCF">
              <w:rPr>
                <w:rFonts w:ascii="Arial" w:hAnsi="Arial" w:cs="Arial"/>
                <w:bCs/>
                <w:i/>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45227818" w14:textId="77777777" w:rsidR="00C10FBE" w:rsidRPr="00881CCF" w:rsidRDefault="00C10FBE" w:rsidP="00474C88">
            <w:pPr>
              <w:pStyle w:val="ListParagraph"/>
              <w:numPr>
                <w:ilvl w:val="0"/>
                <w:numId w:val="7"/>
              </w:numPr>
              <w:ind w:left="426"/>
              <w:rPr>
                <w:rFonts w:ascii="Arial" w:hAnsi="Arial" w:cs="Arial"/>
                <w:bCs/>
                <w:i/>
                <w:sz w:val="18"/>
                <w:szCs w:val="18"/>
                <w:lang w:val="en-GB"/>
              </w:rPr>
            </w:pPr>
            <w:r w:rsidRPr="00881CCF">
              <w:rPr>
                <w:rFonts w:ascii="Arial" w:hAnsi="Arial" w:cs="Arial"/>
                <w:bCs/>
                <w:i/>
                <w:sz w:val="18"/>
                <w:szCs w:val="18"/>
                <w:lang w:val="en-GB"/>
              </w:rPr>
              <w:t>working with local government to establish greening targets for each of the metropolitan regions</w:t>
            </w:r>
          </w:p>
          <w:p w14:paraId="566615F2" w14:textId="77777777" w:rsidR="00C10FBE" w:rsidRPr="00881CCF" w:rsidRDefault="00C10FBE" w:rsidP="00474C88">
            <w:pPr>
              <w:pStyle w:val="ListParagraph"/>
              <w:numPr>
                <w:ilvl w:val="0"/>
                <w:numId w:val="7"/>
              </w:numPr>
              <w:ind w:left="426"/>
              <w:rPr>
                <w:rFonts w:ascii="Arial" w:hAnsi="Arial" w:cs="Arial"/>
                <w:bCs/>
                <w:i/>
                <w:sz w:val="18"/>
                <w:szCs w:val="18"/>
                <w:lang w:val="en-GB"/>
              </w:rPr>
            </w:pPr>
            <w:r w:rsidRPr="00881CCF">
              <w:rPr>
                <w:rFonts w:ascii="Arial" w:hAnsi="Arial" w:cs="Arial"/>
                <w:bCs/>
                <w:i/>
                <w:sz w:val="18"/>
                <w:szCs w:val="18"/>
                <w:lang w:val="en-GB"/>
              </w:rPr>
              <w:t>liaising with water corporations to identify opportunities for use of alternative water supply ton support greening strategies</w:t>
            </w:r>
          </w:p>
          <w:p w14:paraId="2564CDF7" w14:textId="77777777" w:rsidR="00C10FBE" w:rsidRPr="00881CCF" w:rsidRDefault="00C10FBE" w:rsidP="00474C88">
            <w:pPr>
              <w:pStyle w:val="ListParagraph"/>
              <w:numPr>
                <w:ilvl w:val="0"/>
                <w:numId w:val="7"/>
              </w:numPr>
              <w:ind w:left="426"/>
              <w:rPr>
                <w:rFonts w:ascii="Arial" w:hAnsi="Arial" w:cs="Arial"/>
                <w:bCs/>
                <w:i/>
                <w:sz w:val="18"/>
                <w:szCs w:val="18"/>
                <w:lang w:val="en-GB"/>
              </w:rPr>
            </w:pPr>
            <w:r w:rsidRPr="00881CCF">
              <w:rPr>
                <w:rFonts w:ascii="Arial" w:hAnsi="Arial" w:cs="Arial"/>
                <w:bCs/>
                <w:i/>
                <w:sz w:val="18"/>
                <w:szCs w:val="18"/>
                <w:lang w:val="en-GB"/>
              </w:rPr>
              <w:t>supporting development of municipal urban forest strategies using a coordinated approach with VicRoads, private road operators and other public land owners and managers</w:t>
            </w:r>
          </w:p>
          <w:p w14:paraId="273E4989" w14:textId="2D7898A7" w:rsidR="00C10FBE" w:rsidRPr="00881CCF" w:rsidRDefault="00C10FBE" w:rsidP="00474C88">
            <w:pPr>
              <w:pStyle w:val="ListParagraph"/>
              <w:numPr>
                <w:ilvl w:val="0"/>
                <w:numId w:val="7"/>
              </w:numPr>
              <w:ind w:left="426"/>
              <w:rPr>
                <w:rFonts w:ascii="Arial" w:hAnsi="Arial" w:cs="Arial"/>
                <w:bCs/>
                <w:i/>
                <w:sz w:val="18"/>
                <w:szCs w:val="18"/>
                <w:lang w:val="en-GB"/>
              </w:rPr>
            </w:pPr>
            <w:r w:rsidRPr="00881CCF">
              <w:rPr>
                <w:rFonts w:ascii="Arial" w:hAnsi="Arial" w:cs="Arial"/>
                <w:bCs/>
                <w:i/>
                <w:sz w:val="18"/>
                <w:szCs w:val="18"/>
                <w:lang w:val="en-GB"/>
              </w:rPr>
              <w:t xml:space="preserve">preparing greening strategies for state-owned public land, including schools, parkland, road, </w:t>
            </w:r>
            <w:r w:rsidR="005D5C4C" w:rsidRPr="00881CCF">
              <w:rPr>
                <w:rFonts w:ascii="Arial" w:hAnsi="Arial" w:cs="Arial"/>
                <w:bCs/>
                <w:i/>
                <w:sz w:val="18"/>
                <w:szCs w:val="18"/>
                <w:lang w:val="en-GB"/>
              </w:rPr>
              <w:t>rail,</w:t>
            </w:r>
            <w:r w:rsidRPr="00881CCF">
              <w:rPr>
                <w:rFonts w:ascii="Arial" w:hAnsi="Arial" w:cs="Arial"/>
                <w:bCs/>
                <w:i/>
                <w:sz w:val="18"/>
                <w:szCs w:val="18"/>
                <w:lang w:val="en-GB"/>
              </w:rPr>
              <w:t xml:space="preserve"> and utility corridors, achieving an appropriate balance between asset protection and urban greening</w:t>
            </w:r>
          </w:p>
          <w:p w14:paraId="1B97C737" w14:textId="77777777" w:rsidR="00C10FBE" w:rsidRPr="00881CCF" w:rsidRDefault="00C10FBE" w:rsidP="00474C88">
            <w:pPr>
              <w:pStyle w:val="ListParagraph"/>
              <w:numPr>
                <w:ilvl w:val="0"/>
                <w:numId w:val="7"/>
              </w:numPr>
              <w:ind w:left="426"/>
              <w:rPr>
                <w:rFonts w:ascii="Arial" w:hAnsi="Arial" w:cs="Arial"/>
                <w:bCs/>
                <w:i/>
                <w:sz w:val="18"/>
                <w:szCs w:val="18"/>
                <w:lang w:val="en-GB"/>
              </w:rPr>
            </w:pPr>
            <w:r w:rsidRPr="00881CCF">
              <w:rPr>
                <w:rFonts w:ascii="Arial" w:hAnsi="Arial" w:cs="Arial"/>
                <w:bCs/>
                <w:i/>
                <w:sz w:val="18"/>
                <w:szCs w:val="18"/>
                <w:lang w:val="en-GB"/>
              </w:rPr>
              <w:t>investigating a targeted grants program to support innovation and actions for greening neighbourhoods</w:t>
            </w:r>
          </w:p>
          <w:p w14:paraId="28C25688" w14:textId="705F194A" w:rsidR="00C10FBE" w:rsidRPr="00881CCF" w:rsidRDefault="00C10FBE" w:rsidP="00474C88">
            <w:pPr>
              <w:pStyle w:val="ListParagraph"/>
              <w:numPr>
                <w:ilvl w:val="0"/>
                <w:numId w:val="7"/>
              </w:numPr>
              <w:ind w:left="426"/>
              <w:rPr>
                <w:rFonts w:ascii="Arial" w:hAnsi="Arial" w:cs="Arial"/>
                <w:bCs/>
                <w:i/>
                <w:sz w:val="18"/>
                <w:szCs w:val="18"/>
                <w:lang w:val="en-GB"/>
              </w:rPr>
            </w:pPr>
            <w:r w:rsidRPr="00881CCF">
              <w:rPr>
                <w:rFonts w:ascii="Arial" w:hAnsi="Arial" w:cs="Arial"/>
                <w:bCs/>
                <w:i/>
                <w:sz w:val="18"/>
                <w:szCs w:val="18"/>
                <w:lang w:val="en-GB"/>
              </w:rPr>
              <w:t xml:space="preserve">investigating demonstration projects including green roofs, green </w:t>
            </w:r>
            <w:r w:rsidR="005D5C4C" w:rsidRPr="00881CCF">
              <w:rPr>
                <w:rFonts w:ascii="Arial" w:hAnsi="Arial" w:cs="Arial"/>
                <w:bCs/>
                <w:i/>
                <w:sz w:val="18"/>
                <w:szCs w:val="18"/>
                <w:lang w:val="en-GB"/>
              </w:rPr>
              <w:t>walls,</w:t>
            </w:r>
            <w:r w:rsidRPr="00881CCF">
              <w:rPr>
                <w:rFonts w:ascii="Arial" w:hAnsi="Arial" w:cs="Arial"/>
                <w:bCs/>
                <w:i/>
                <w:sz w:val="18"/>
                <w:szCs w:val="18"/>
                <w:lang w:val="en-GB"/>
              </w:rPr>
              <w:t xml:space="preserve"> and landscapes</w:t>
            </w:r>
          </w:p>
          <w:p w14:paraId="427E792C" w14:textId="77777777" w:rsidR="00C10FBE" w:rsidRPr="008C6A6F" w:rsidRDefault="00C10FBE" w:rsidP="00474C88">
            <w:pPr>
              <w:pStyle w:val="ListParagraph"/>
              <w:numPr>
                <w:ilvl w:val="0"/>
                <w:numId w:val="7"/>
              </w:numPr>
              <w:ind w:left="426"/>
              <w:rPr>
                <w:rFonts w:ascii="Arial" w:hAnsi="Arial" w:cs="Arial"/>
                <w:b/>
                <w:bCs/>
                <w:sz w:val="18"/>
                <w:szCs w:val="18"/>
                <w:lang w:val="en-GB"/>
              </w:rPr>
            </w:pPr>
            <w:r w:rsidRPr="00881CCF">
              <w:rPr>
                <w:rFonts w:ascii="Arial" w:hAnsi="Arial" w:cs="Arial"/>
                <w:bCs/>
                <w:i/>
                <w:sz w:val="18"/>
                <w:szCs w:val="18"/>
                <w:lang w:val="en-GB"/>
              </w:rPr>
              <w:t>preparing new guidelines and regulations that support greening new subdivisions and developments via landscaping, green walls, green roofs and increase the percentage of permeable site areas in developments</w:t>
            </w:r>
          </w:p>
        </w:tc>
      </w:tr>
      <w:tr w:rsidR="00C10FBE" w14:paraId="751CCCC2" w14:textId="77777777" w:rsidTr="008C6A6F">
        <w:tblPrEx>
          <w:tblLook w:val="04A0" w:firstRow="1" w:lastRow="0" w:firstColumn="1" w:lastColumn="0" w:noHBand="0" w:noVBand="1"/>
        </w:tblPrEx>
        <w:tc>
          <w:tcPr>
            <w:tcW w:w="9026" w:type="dxa"/>
            <w:shd w:val="clear" w:color="auto" w:fill="E2EFD9" w:themeFill="accent6" w:themeFillTint="33"/>
          </w:tcPr>
          <w:p w14:paraId="2D5FD873" w14:textId="13F78772" w:rsidR="00C10FBE" w:rsidRPr="008C6A6F" w:rsidRDefault="00C10FBE" w:rsidP="00A309DC">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50FF81A1" w14:textId="77777777" w:rsidR="00C10FBE" w:rsidRPr="008C6A6F" w:rsidRDefault="00C10FBE" w:rsidP="00A309DC">
            <w:pPr>
              <w:rPr>
                <w:rFonts w:ascii="Arial" w:hAnsi="Arial" w:cs="Arial"/>
                <w:bCs/>
                <w:sz w:val="18"/>
                <w:szCs w:val="18"/>
                <w:lang w:val="en-GB"/>
              </w:rPr>
            </w:pPr>
            <w:r w:rsidRPr="008C6A6F">
              <w:rPr>
                <w:rFonts w:ascii="Arial" w:hAnsi="Arial" w:cs="Arial"/>
                <w:bCs/>
                <w:sz w:val="18"/>
                <w:szCs w:val="18"/>
                <w:lang w:val="en-GB"/>
              </w:rPr>
              <w:t xml:space="preserve">Scale up greening in the private realm. </w:t>
            </w:r>
            <w:r w:rsidRPr="00881CCF">
              <w:rPr>
                <w:rFonts w:ascii="Arial" w:hAnsi="Arial" w:cs="Arial"/>
                <w:bCs/>
                <w:i/>
                <w:sz w:val="18"/>
                <w:szCs w:val="18"/>
                <w:lang w:val="en-GB"/>
              </w:rPr>
              <w:t>Action 3.1 Strengthen regulations to support greening in new subdivisions and developments – to benefit human health and wellbeing, and increase biodiversity</w:t>
            </w:r>
          </w:p>
        </w:tc>
      </w:tr>
      <w:tr w:rsidR="00C10FBE" w14:paraId="412DC399" w14:textId="77777777" w:rsidTr="008C6A6F">
        <w:tblPrEx>
          <w:tblLook w:val="04A0" w:firstRow="1" w:lastRow="0" w:firstColumn="1" w:lastColumn="0" w:noHBand="0" w:noVBand="1"/>
        </w:tblPrEx>
        <w:tc>
          <w:tcPr>
            <w:tcW w:w="9026" w:type="dxa"/>
            <w:shd w:val="clear" w:color="auto" w:fill="E2EFD9" w:themeFill="accent6" w:themeFillTint="33"/>
          </w:tcPr>
          <w:p w14:paraId="6CE8356C" w14:textId="77777777" w:rsidR="00C10FBE" w:rsidRPr="008C6A6F" w:rsidRDefault="00C10FBE" w:rsidP="00A309DC">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23564F52" w14:textId="77777777" w:rsidR="00C10FBE" w:rsidRPr="008C6A6F" w:rsidRDefault="00C10FBE" w:rsidP="00A309DC">
            <w:pPr>
              <w:rPr>
                <w:rFonts w:ascii="Arial" w:hAnsi="Arial" w:cs="Arial"/>
                <w:bCs/>
                <w:sz w:val="18"/>
                <w:szCs w:val="18"/>
                <w:lang w:val="en-GB"/>
              </w:rPr>
            </w:pPr>
            <w:r w:rsidRPr="008C6A6F">
              <w:rPr>
                <w:rFonts w:ascii="Arial" w:hAnsi="Arial" w:cs="Arial"/>
                <w:bCs/>
                <w:sz w:val="18"/>
                <w:szCs w:val="18"/>
                <w:lang w:val="en-GB"/>
              </w:rPr>
              <w:t xml:space="preserve">Collaborate across sectors and regions. </w:t>
            </w:r>
            <w:r w:rsidRPr="00881CCF">
              <w:rPr>
                <w:rFonts w:ascii="Arial" w:hAnsi="Arial" w:cs="Arial"/>
                <w:bCs/>
                <w:i/>
                <w:sz w:val="18"/>
                <w:szCs w:val="18"/>
                <w:lang w:val="en-GB"/>
              </w:rPr>
              <w:t>Action 4.2 Mobilise broad community support</w:t>
            </w:r>
          </w:p>
        </w:tc>
      </w:tr>
      <w:tr w:rsidR="00C10FBE" w14:paraId="18BBA13F" w14:textId="77777777" w:rsidTr="008C6A6F">
        <w:tblPrEx>
          <w:tblLook w:val="04A0" w:firstRow="1" w:lastRow="0" w:firstColumn="1" w:lastColumn="0" w:noHBand="0" w:noVBand="1"/>
        </w:tblPrEx>
        <w:tc>
          <w:tcPr>
            <w:tcW w:w="9026" w:type="dxa"/>
            <w:shd w:val="clear" w:color="auto" w:fill="E2EFD9" w:themeFill="accent6" w:themeFillTint="33"/>
          </w:tcPr>
          <w:p w14:paraId="13B59103" w14:textId="77777777" w:rsidR="00C10FBE" w:rsidRPr="008C6A6F" w:rsidRDefault="00C10FBE" w:rsidP="00A309DC">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3788DE0E" w14:textId="77777777" w:rsidR="00C10FBE" w:rsidRPr="008C6A6F" w:rsidRDefault="00C10FBE" w:rsidP="00A309DC">
            <w:pPr>
              <w:rPr>
                <w:rFonts w:ascii="Arial" w:hAnsi="Arial" w:cs="Arial"/>
                <w:bCs/>
                <w:sz w:val="18"/>
                <w:szCs w:val="18"/>
                <w:lang w:val="en-GB"/>
              </w:rPr>
            </w:pPr>
            <w:r w:rsidRPr="008C6A6F">
              <w:rPr>
                <w:rFonts w:ascii="Arial" w:hAnsi="Arial" w:cs="Arial"/>
                <w:bCs/>
                <w:sz w:val="18"/>
                <w:szCs w:val="18"/>
                <w:lang w:val="en-GB"/>
              </w:rPr>
              <w:t xml:space="preserve">Collaborate across sectors and regions. </w:t>
            </w:r>
            <w:r w:rsidRPr="00881CCF">
              <w:rPr>
                <w:rFonts w:ascii="Arial" w:hAnsi="Arial" w:cs="Arial"/>
                <w:bCs/>
                <w:i/>
                <w:sz w:val="18"/>
                <w:szCs w:val="18"/>
                <w:lang w:val="en-GB"/>
              </w:rPr>
              <w:t>Action 4.3</w:t>
            </w:r>
            <w:r w:rsidRPr="008C6A6F">
              <w:rPr>
                <w:rFonts w:ascii="Arial" w:hAnsi="Arial" w:cs="Arial"/>
                <w:bCs/>
                <w:sz w:val="18"/>
                <w:szCs w:val="18"/>
                <w:lang w:val="en-GB"/>
              </w:rPr>
              <w:t xml:space="preserve"> </w:t>
            </w:r>
            <w:r w:rsidRPr="00881CCF">
              <w:rPr>
                <w:rFonts w:ascii="Arial" w:hAnsi="Arial" w:cs="Arial"/>
                <w:bCs/>
                <w:i/>
                <w:sz w:val="18"/>
                <w:szCs w:val="18"/>
                <w:lang w:val="en-GB"/>
              </w:rPr>
              <w:t>Foster and promote urban forest champions, in both the public and private sectors</w:t>
            </w:r>
          </w:p>
        </w:tc>
      </w:tr>
      <w:tr w:rsidR="00C10FBE" w14:paraId="76BE26BC" w14:textId="77777777" w:rsidTr="008C6A6F">
        <w:tblPrEx>
          <w:tblLook w:val="04A0" w:firstRow="1" w:lastRow="0" w:firstColumn="1" w:lastColumn="0" w:noHBand="0" w:noVBand="1"/>
        </w:tblPrEx>
        <w:tc>
          <w:tcPr>
            <w:tcW w:w="9026" w:type="dxa"/>
            <w:shd w:val="clear" w:color="auto" w:fill="E2EFD9" w:themeFill="accent6" w:themeFillTint="33"/>
          </w:tcPr>
          <w:p w14:paraId="71259F69" w14:textId="77777777" w:rsidR="00C10FBE" w:rsidRPr="008C6A6F" w:rsidRDefault="00C10FBE" w:rsidP="00A309DC">
            <w:pPr>
              <w:rPr>
                <w:rFonts w:ascii="Arial" w:hAnsi="Arial" w:cs="Arial"/>
                <w:b/>
                <w:bCs/>
                <w:sz w:val="18"/>
                <w:szCs w:val="18"/>
                <w:lang w:val="en-GB"/>
              </w:rPr>
            </w:pPr>
            <w:r w:rsidRPr="008C6A6F">
              <w:rPr>
                <w:rFonts w:ascii="Arial" w:hAnsi="Arial" w:cs="Arial"/>
                <w:b/>
                <w:bCs/>
                <w:sz w:val="18"/>
                <w:szCs w:val="18"/>
                <w:lang w:val="en-GB"/>
              </w:rPr>
              <w:t xml:space="preserve">Living Melbourne: Our metropolitan urban forest: </w:t>
            </w:r>
          </w:p>
          <w:p w14:paraId="4B6181D2" w14:textId="77777777" w:rsidR="00C10FBE" w:rsidRPr="008C6A6F" w:rsidRDefault="00C10FBE" w:rsidP="00A309DC">
            <w:pPr>
              <w:rPr>
                <w:rFonts w:ascii="Arial" w:hAnsi="Arial" w:cs="Arial"/>
                <w:bCs/>
                <w:sz w:val="18"/>
                <w:szCs w:val="18"/>
                <w:lang w:val="en-GB"/>
              </w:rPr>
            </w:pPr>
            <w:r w:rsidRPr="008C6A6F">
              <w:rPr>
                <w:rFonts w:ascii="Arial" w:hAnsi="Arial" w:cs="Arial"/>
                <w:bCs/>
                <w:sz w:val="18"/>
                <w:szCs w:val="18"/>
                <w:lang w:val="en-GB"/>
              </w:rPr>
              <w:t xml:space="preserve">Build a toolkit of resources to underpin implementation. </w:t>
            </w:r>
            <w:r w:rsidRPr="00881CCF">
              <w:rPr>
                <w:rFonts w:ascii="Arial" w:hAnsi="Arial" w:cs="Arial"/>
                <w:bCs/>
                <w:i/>
                <w:sz w:val="18"/>
                <w:szCs w:val="18"/>
                <w:lang w:val="en-GB"/>
              </w:rPr>
              <w:t>Action 5.1</w:t>
            </w:r>
            <w:r w:rsidRPr="008C6A6F">
              <w:rPr>
                <w:rFonts w:ascii="Arial" w:hAnsi="Arial" w:cs="Arial"/>
                <w:bCs/>
                <w:sz w:val="18"/>
                <w:szCs w:val="18"/>
                <w:lang w:val="en-GB"/>
              </w:rPr>
              <w:t xml:space="preserve"> </w:t>
            </w:r>
            <w:r w:rsidRPr="00881CCF">
              <w:rPr>
                <w:rFonts w:ascii="Arial" w:hAnsi="Arial" w:cs="Arial"/>
                <w:bCs/>
                <w:i/>
                <w:sz w:val="18"/>
                <w:szCs w:val="18"/>
                <w:lang w:val="en-GB"/>
              </w:rPr>
              <w:t>Build the capacity of public and private sector practitioners to protect, enhance and expand the urban forest</w:t>
            </w:r>
          </w:p>
        </w:tc>
      </w:tr>
    </w:tbl>
    <w:p w14:paraId="751C59B9" w14:textId="77777777" w:rsidR="00881CCF" w:rsidRDefault="00881CCF" w:rsidP="0067272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0AD5F78C" w14:textId="4A39FA4D" w:rsidR="00314A8C" w:rsidRPr="00314A8C" w:rsidRDefault="00314A8C"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Residential redevelopment </w:t>
      </w:r>
      <w:r w:rsidR="00F23743">
        <w:rPr>
          <w:rFonts w:ascii="Arial" w:hAnsi="Arial" w:cs="Arial"/>
          <w:bCs/>
          <w:lang w:val="en-GB"/>
        </w:rPr>
        <w:t>largely</w:t>
      </w:r>
      <w:r>
        <w:rPr>
          <w:rFonts w:ascii="Arial" w:hAnsi="Arial" w:cs="Arial"/>
          <w:bCs/>
          <w:lang w:val="en-GB"/>
        </w:rPr>
        <w:t xml:space="preserve"> occurs on a lot-by-lot basis, as and when dwellings </w:t>
      </w:r>
      <w:r w:rsidR="005D5C4C">
        <w:rPr>
          <w:rFonts w:ascii="Arial" w:hAnsi="Arial" w:cs="Arial"/>
          <w:bCs/>
          <w:lang w:val="en-GB"/>
        </w:rPr>
        <w:t>become</w:t>
      </w:r>
      <w:r w:rsidR="00960071">
        <w:rPr>
          <w:rFonts w:ascii="Arial" w:hAnsi="Arial" w:cs="Arial"/>
          <w:bCs/>
          <w:lang w:val="en-GB"/>
        </w:rPr>
        <w:t xml:space="preserve"> old and outdated, and owners are ready to make a change. </w:t>
      </w:r>
      <w:r w:rsidR="005D5C4C">
        <w:rPr>
          <w:rFonts w:ascii="Arial" w:hAnsi="Arial" w:cs="Arial"/>
          <w:bCs/>
          <w:lang w:val="en-GB"/>
        </w:rPr>
        <w:t>Typically,</w:t>
      </w:r>
      <w:r w:rsidR="00960071">
        <w:rPr>
          <w:rFonts w:ascii="Arial" w:hAnsi="Arial" w:cs="Arial"/>
          <w:bCs/>
          <w:lang w:val="en-GB"/>
        </w:rPr>
        <w:t xml:space="preserve"> this doe</w:t>
      </w:r>
      <w:r w:rsidR="00960071" w:rsidRPr="00960071">
        <w:rPr>
          <w:rFonts w:ascii="Arial" w:hAnsi="Arial" w:cs="Arial"/>
          <w:bCs/>
          <w:lang w:val="en-GB"/>
        </w:rPr>
        <w:t>s not occur in a strategic or organised fashion</w:t>
      </w:r>
      <w:r w:rsidR="00960071">
        <w:rPr>
          <w:rFonts w:ascii="Arial" w:hAnsi="Arial" w:cs="Arial"/>
          <w:bCs/>
          <w:lang w:val="en-GB"/>
        </w:rPr>
        <w:t xml:space="preserve"> often leading</w:t>
      </w:r>
      <w:r w:rsidR="00960071" w:rsidRPr="00960071">
        <w:rPr>
          <w:rFonts w:ascii="Arial" w:hAnsi="Arial" w:cs="Arial"/>
          <w:bCs/>
          <w:lang w:val="en-GB"/>
        </w:rPr>
        <w:t xml:space="preserve"> to adhoc </w:t>
      </w:r>
      <w:r w:rsidR="00960071">
        <w:rPr>
          <w:rFonts w:ascii="Arial" w:hAnsi="Arial" w:cs="Arial"/>
          <w:bCs/>
          <w:lang w:val="en-GB"/>
        </w:rPr>
        <w:t xml:space="preserve">and </w:t>
      </w:r>
      <w:r w:rsidR="00960071" w:rsidRPr="00960071">
        <w:rPr>
          <w:rFonts w:ascii="Arial" w:hAnsi="Arial" w:cs="Arial"/>
          <w:bCs/>
          <w:lang w:val="en-GB"/>
        </w:rPr>
        <w:t>inefficient use of land</w:t>
      </w:r>
      <w:r w:rsidR="00960071">
        <w:rPr>
          <w:rFonts w:ascii="Arial" w:hAnsi="Arial" w:cs="Arial"/>
          <w:bCs/>
          <w:lang w:val="en-GB"/>
        </w:rPr>
        <w:t xml:space="preserve">, including space </w:t>
      </w:r>
      <w:r w:rsidR="005D5C4C">
        <w:rPr>
          <w:rFonts w:ascii="Arial" w:hAnsi="Arial" w:cs="Arial"/>
          <w:bCs/>
          <w:lang w:val="en-GB"/>
        </w:rPr>
        <w:t xml:space="preserve">available </w:t>
      </w:r>
      <w:r w:rsidR="00960071">
        <w:rPr>
          <w:rFonts w:ascii="Arial" w:hAnsi="Arial" w:cs="Arial"/>
          <w:bCs/>
          <w:lang w:val="en-GB"/>
        </w:rPr>
        <w:t>for tree canopy and vegetation.</w:t>
      </w:r>
    </w:p>
    <w:p w14:paraId="75C0BC1D" w14:textId="77777777" w:rsidR="00F856D0" w:rsidRDefault="00960071"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Significant opportunities for vegetation protection and expansion open up if residential redevelopment can be planned at </w:t>
      </w:r>
      <w:r w:rsidR="00F856D0">
        <w:rPr>
          <w:rFonts w:ascii="Arial" w:hAnsi="Arial" w:cs="Arial"/>
          <w:bCs/>
          <w:lang w:val="en-GB"/>
        </w:rPr>
        <w:t xml:space="preserve">a precinct scale, and </w:t>
      </w:r>
      <w:r w:rsidR="00F856D0" w:rsidRPr="00960071">
        <w:rPr>
          <w:rFonts w:ascii="Arial" w:hAnsi="Arial" w:cs="Arial"/>
          <w:bCs/>
          <w:lang w:val="en-GB"/>
        </w:rPr>
        <w:t>where landowners could work together to get larger scale and more sustainable redevelopment</w:t>
      </w:r>
      <w:r w:rsidR="00F856D0">
        <w:rPr>
          <w:rFonts w:ascii="Arial" w:hAnsi="Arial" w:cs="Arial"/>
          <w:bCs/>
          <w:lang w:val="en-GB"/>
        </w:rPr>
        <w:t xml:space="preserve">. </w:t>
      </w:r>
    </w:p>
    <w:p w14:paraId="2E0A65BA" w14:textId="12FF8235" w:rsidR="00314A8C" w:rsidRDefault="00F856D0"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The Greening the Greyfields project that Maroondah is piloting in two locations in partnership with t</w:t>
      </w:r>
      <w:r w:rsidRPr="00F856D0">
        <w:rPr>
          <w:rFonts w:ascii="Arial" w:hAnsi="Arial" w:cs="Arial"/>
          <w:bCs/>
          <w:lang w:val="en-GB"/>
        </w:rPr>
        <w:t xml:space="preserve">he Centre for Urban Transitions at Swinburne University, the CRC for Low Carbon </w:t>
      </w:r>
      <w:r w:rsidRPr="00F856D0">
        <w:rPr>
          <w:rFonts w:ascii="Arial" w:hAnsi="Arial" w:cs="Arial"/>
          <w:bCs/>
          <w:lang w:val="en-GB"/>
        </w:rPr>
        <w:lastRenderedPageBreak/>
        <w:t>Living</w:t>
      </w:r>
      <w:r>
        <w:rPr>
          <w:rFonts w:ascii="Arial" w:hAnsi="Arial" w:cs="Arial"/>
          <w:bCs/>
          <w:lang w:val="en-GB"/>
        </w:rPr>
        <w:t>,</w:t>
      </w:r>
      <w:r w:rsidRPr="00F856D0">
        <w:rPr>
          <w:rFonts w:ascii="Arial" w:hAnsi="Arial" w:cs="Arial"/>
          <w:bCs/>
          <w:lang w:val="en-GB"/>
        </w:rPr>
        <w:t xml:space="preserve"> FrontierSI, </w:t>
      </w:r>
      <w:r>
        <w:rPr>
          <w:rFonts w:ascii="Arial" w:hAnsi="Arial" w:cs="Arial"/>
          <w:bCs/>
          <w:lang w:val="en-GB"/>
        </w:rPr>
        <w:t>and the</w:t>
      </w:r>
      <w:r w:rsidRPr="00F856D0">
        <w:rPr>
          <w:rFonts w:ascii="Arial" w:hAnsi="Arial" w:cs="Arial"/>
          <w:bCs/>
          <w:lang w:val="en-GB"/>
        </w:rPr>
        <w:t xml:space="preserve"> Department of Environment, Land, Water and Planning (DELWP)</w:t>
      </w:r>
      <w:r>
        <w:rPr>
          <w:rFonts w:ascii="Arial" w:hAnsi="Arial" w:cs="Arial"/>
          <w:bCs/>
          <w:lang w:val="en-GB"/>
        </w:rPr>
        <w:t xml:space="preserve">, </w:t>
      </w:r>
      <w:r w:rsidR="009275A2">
        <w:rPr>
          <w:rFonts w:ascii="Arial" w:hAnsi="Arial" w:cs="Arial"/>
          <w:bCs/>
          <w:lang w:val="en-GB"/>
        </w:rPr>
        <w:t xml:space="preserve">has developed ‘playbooks’ </w:t>
      </w:r>
      <w:r>
        <w:rPr>
          <w:rFonts w:ascii="Arial" w:hAnsi="Arial" w:cs="Arial"/>
          <w:bCs/>
          <w:lang w:val="en-GB"/>
        </w:rPr>
        <w:t xml:space="preserve">to </w:t>
      </w:r>
      <w:r w:rsidR="009275A2">
        <w:rPr>
          <w:rFonts w:ascii="Arial" w:hAnsi="Arial" w:cs="Arial"/>
          <w:bCs/>
          <w:lang w:val="en-GB"/>
        </w:rPr>
        <w:t xml:space="preserve">help landowners, developers and local governments to </w:t>
      </w:r>
      <w:r>
        <w:rPr>
          <w:rFonts w:ascii="Arial" w:hAnsi="Arial" w:cs="Arial"/>
          <w:bCs/>
          <w:lang w:val="en-GB"/>
        </w:rPr>
        <w:t xml:space="preserve">do </w:t>
      </w:r>
      <w:r w:rsidR="009275A2">
        <w:rPr>
          <w:rFonts w:ascii="Arial" w:hAnsi="Arial" w:cs="Arial"/>
          <w:bCs/>
          <w:lang w:val="en-GB"/>
        </w:rPr>
        <w:t xml:space="preserve">just </w:t>
      </w:r>
      <w:r>
        <w:rPr>
          <w:rFonts w:ascii="Arial" w:hAnsi="Arial" w:cs="Arial"/>
          <w:bCs/>
          <w:lang w:val="en-GB"/>
        </w:rPr>
        <w:t>this</w:t>
      </w:r>
      <w:r w:rsidRPr="00F856D0">
        <w:rPr>
          <w:rFonts w:ascii="Arial" w:hAnsi="Arial" w:cs="Arial"/>
          <w:bCs/>
          <w:lang w:val="en-GB"/>
        </w:rPr>
        <w:t>.</w:t>
      </w:r>
      <w:r w:rsidR="00F23743">
        <w:rPr>
          <w:rFonts w:ascii="Arial" w:hAnsi="Arial" w:cs="Arial"/>
          <w:bCs/>
          <w:lang w:val="en-GB"/>
        </w:rPr>
        <w:t xml:space="preserve">  Further information can be viewed at: </w:t>
      </w:r>
      <w:hyperlink r:id="rId64" w:history="1">
        <w:r w:rsidR="00EB07B0" w:rsidRPr="00EB07B0">
          <w:rPr>
            <w:rStyle w:val="Hyperlink"/>
            <w:rFonts w:ascii="Arial" w:hAnsi="Arial" w:cs="Arial"/>
            <w:bCs/>
          </w:rPr>
          <w:t>https://yoursay.maroondah.vic.gov.au/gtg</w:t>
        </w:r>
      </w:hyperlink>
    </w:p>
    <w:p w14:paraId="06017FB6" w14:textId="123BA659" w:rsidR="00F856D0" w:rsidRPr="00881CCF" w:rsidRDefault="00F856D0" w:rsidP="008C6D5B">
      <w:pPr>
        <w:pStyle w:val="Heading3"/>
        <w:numPr>
          <w:ilvl w:val="0"/>
          <w:numId w:val="0"/>
        </w:numPr>
        <w:ind w:left="426"/>
        <w:rPr>
          <w:rFonts w:ascii="Arial" w:hAnsi="Arial" w:cs="Arial"/>
          <w:i/>
        </w:rPr>
      </w:pPr>
      <w:r w:rsidRPr="00881CCF">
        <w:rPr>
          <w:rFonts w:ascii="Arial" w:hAnsi="Arial" w:cs="Arial"/>
          <w:i/>
        </w:rPr>
        <w:t>Priority Action: 1.1.</w:t>
      </w:r>
      <w:r w:rsidR="007F1C95">
        <w:rPr>
          <w:rFonts w:ascii="Arial" w:hAnsi="Arial" w:cs="Arial"/>
          <w:i/>
        </w:rPr>
        <w:t>(</w:t>
      </w:r>
      <w:r w:rsidRPr="00881CCF">
        <w:rPr>
          <w:rFonts w:ascii="Arial" w:hAnsi="Arial" w:cs="Arial"/>
          <w:i/>
        </w:rPr>
        <w:t>c)</w:t>
      </w:r>
    </w:p>
    <w:p w14:paraId="760D976A" w14:textId="69C2A6DF" w:rsidR="00F856D0" w:rsidRDefault="40ABB84A" w:rsidP="40ABB84A">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40ABB84A">
        <w:rPr>
          <w:rFonts w:ascii="Arial" w:hAnsi="Arial" w:cs="Arial"/>
          <w:b/>
          <w:bCs/>
          <w:lang w:val="en-GB"/>
        </w:rPr>
        <w:t>Identify precincts where redevelopment rates are expected to increase in the near future, and facilitate collaborative precinct planning to protect and increase tree canopy and other desirable vegetation cover, preserve permeability, and improve walk/ride networks, whilst enabling redevelopment and lot consolidation</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40ABB84A" w:rsidRPr="005F50B8" w14:paraId="77FC36AB" w14:textId="77777777" w:rsidTr="00881CCF">
        <w:tc>
          <w:tcPr>
            <w:tcW w:w="9026" w:type="dxa"/>
            <w:shd w:val="clear" w:color="auto" w:fill="E2EFD9" w:themeFill="accent6" w:themeFillTint="33"/>
          </w:tcPr>
          <w:p w14:paraId="033AC4B5" w14:textId="27502740" w:rsidR="40ABB84A" w:rsidRPr="005F50B8" w:rsidRDefault="40ABB84A" w:rsidP="40ABB84A">
            <w:pPr>
              <w:rPr>
                <w:rFonts w:ascii="Arial" w:hAnsi="Arial" w:cs="Arial"/>
                <w:b/>
                <w:bCs/>
                <w:sz w:val="18"/>
                <w:szCs w:val="18"/>
                <w:lang w:val="en-GB"/>
              </w:rPr>
            </w:pPr>
            <w:r w:rsidRPr="005F50B8">
              <w:rPr>
                <w:rFonts w:ascii="Arial" w:hAnsi="Arial" w:cs="Arial"/>
                <w:b/>
                <w:bCs/>
                <w:sz w:val="18"/>
                <w:szCs w:val="18"/>
                <w:lang w:val="en-GB"/>
              </w:rPr>
              <w:t>Plan Melbourne 2017-2050: Action 23</w:t>
            </w:r>
          </w:p>
          <w:p w14:paraId="30E00649" w14:textId="20D95C98" w:rsidR="40ABB84A" w:rsidRPr="005F50B8" w:rsidRDefault="007850E8" w:rsidP="40ABB84A">
            <w:pPr>
              <w:rPr>
                <w:rFonts w:ascii="Arial" w:hAnsi="Arial" w:cs="Arial"/>
                <w:i/>
                <w:iCs/>
                <w:sz w:val="18"/>
                <w:szCs w:val="18"/>
                <w:lang w:val="en-GB"/>
              </w:rPr>
            </w:pPr>
            <w:r w:rsidRPr="005F50B8">
              <w:rPr>
                <w:rFonts w:ascii="Arial" w:hAnsi="Arial" w:cs="Arial"/>
                <w:iCs/>
                <w:sz w:val="18"/>
                <w:szCs w:val="18"/>
                <w:lang w:val="en-GB"/>
              </w:rPr>
              <w:t>Redevelopment of greyfield areas.</w:t>
            </w:r>
            <w:r w:rsidRPr="005F50B8">
              <w:rPr>
                <w:rFonts w:ascii="Arial" w:hAnsi="Arial" w:cs="Arial"/>
                <w:i/>
                <w:iCs/>
                <w:sz w:val="18"/>
                <w:szCs w:val="18"/>
                <w:lang w:val="en-GB"/>
              </w:rPr>
              <w:t xml:space="preserve"> </w:t>
            </w:r>
            <w:r w:rsidR="40ABB84A" w:rsidRPr="005F50B8">
              <w:rPr>
                <w:rFonts w:ascii="Arial" w:hAnsi="Arial" w:cs="Arial"/>
                <w:i/>
                <w:iCs/>
                <w:sz w:val="18"/>
                <w:szCs w:val="18"/>
                <w:lang w:val="en-GB"/>
              </w:rPr>
              <w:t>Support Councils to identify greyfield areas suitable for redevelopment for medium-density housing and lot consolidation</w:t>
            </w:r>
          </w:p>
        </w:tc>
      </w:tr>
      <w:tr w:rsidR="005A55F2" w:rsidRPr="005F50B8" w14:paraId="14849702" w14:textId="77777777" w:rsidTr="00881CCF">
        <w:tblPrEx>
          <w:tblLook w:val="04A0" w:firstRow="1" w:lastRow="0" w:firstColumn="1" w:lastColumn="0" w:noHBand="0" w:noVBand="1"/>
        </w:tblPrEx>
        <w:tc>
          <w:tcPr>
            <w:tcW w:w="9026" w:type="dxa"/>
            <w:shd w:val="clear" w:color="auto" w:fill="E2EFD9" w:themeFill="accent6" w:themeFillTint="33"/>
          </w:tcPr>
          <w:p w14:paraId="6EA7DF18" w14:textId="77777777" w:rsidR="005A55F2" w:rsidRPr="005F50B8" w:rsidRDefault="005A55F2" w:rsidP="00A109AC">
            <w:pPr>
              <w:rPr>
                <w:rFonts w:ascii="Arial" w:hAnsi="Arial" w:cs="Arial"/>
                <w:b/>
                <w:bCs/>
                <w:sz w:val="18"/>
                <w:szCs w:val="18"/>
                <w:lang w:val="en-GB"/>
              </w:rPr>
            </w:pPr>
            <w:r w:rsidRPr="005F50B8">
              <w:rPr>
                <w:rFonts w:ascii="Arial" w:hAnsi="Arial" w:cs="Arial"/>
                <w:b/>
                <w:bCs/>
                <w:sz w:val="18"/>
                <w:szCs w:val="18"/>
                <w:lang w:val="en-GB"/>
              </w:rPr>
              <w:t>Plan Melbourne 2017-2050: Action 91</w:t>
            </w:r>
          </w:p>
          <w:p w14:paraId="39268E6F" w14:textId="77777777" w:rsidR="005A55F2" w:rsidRPr="005F50B8" w:rsidRDefault="005A55F2" w:rsidP="00A109AC">
            <w:pPr>
              <w:rPr>
                <w:rFonts w:ascii="Arial" w:hAnsi="Arial" w:cs="Arial"/>
                <w:i/>
                <w:iCs/>
                <w:sz w:val="18"/>
                <w:szCs w:val="18"/>
                <w:lang w:val="en-GB"/>
              </w:rPr>
            </w:pPr>
            <w:r w:rsidRPr="005F50B8">
              <w:rPr>
                <w:rFonts w:ascii="Arial" w:hAnsi="Arial" w:cs="Arial"/>
                <w:iCs/>
                <w:sz w:val="18"/>
                <w:szCs w:val="18"/>
                <w:lang w:val="en-GB"/>
              </w:rPr>
              <w:t>Whole-of-government approach to cooling and greening Melbourne</w:t>
            </w:r>
            <w:r w:rsidRPr="005F50B8">
              <w:rPr>
                <w:rFonts w:ascii="Arial" w:hAnsi="Arial" w:cs="Arial"/>
                <w:i/>
                <w:iCs/>
                <w:sz w:val="18"/>
                <w:szCs w:val="18"/>
                <w:lang w:val="en-GB"/>
              </w:rPr>
              <w:t>. Create urban forests throughout the metropolitan area by:</w:t>
            </w:r>
          </w:p>
          <w:p w14:paraId="173315C3"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1DD6A0B9"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working with local government to establish greening targets for each of the metropolitan regions</w:t>
            </w:r>
          </w:p>
          <w:p w14:paraId="4DE0AC9A"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liaising with water corporations to identify opportunities for use of alternative water supply ton support greening strategies</w:t>
            </w:r>
          </w:p>
          <w:p w14:paraId="3F4A7027"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supporting development of municipal urban forest strategies using a coordinated approach with VicRoads, private road operators and other public land owners and managers</w:t>
            </w:r>
          </w:p>
          <w:p w14:paraId="25BD6AB3" w14:textId="02C1403F"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preparing greening strategies for state-owned public land, including schools, parkland, road, </w:t>
            </w:r>
            <w:r w:rsidR="005D5C4C" w:rsidRPr="005F50B8">
              <w:rPr>
                <w:rFonts w:ascii="Arial" w:hAnsi="Arial" w:cs="Arial"/>
                <w:i/>
                <w:iCs/>
                <w:sz w:val="18"/>
                <w:szCs w:val="18"/>
                <w:lang w:val="en-GB"/>
              </w:rPr>
              <w:t>rail,</w:t>
            </w:r>
            <w:r w:rsidRPr="005F50B8">
              <w:rPr>
                <w:rFonts w:ascii="Arial" w:hAnsi="Arial" w:cs="Arial"/>
                <w:i/>
                <w:iCs/>
                <w:sz w:val="18"/>
                <w:szCs w:val="18"/>
                <w:lang w:val="en-GB"/>
              </w:rPr>
              <w:t xml:space="preserve"> and utility corridors, achieving an appropriate balance between asset protection and urban greening</w:t>
            </w:r>
          </w:p>
          <w:p w14:paraId="6EB32965"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investigating a targeted grants program to support innovation and actions for greening neighbourhoods</w:t>
            </w:r>
          </w:p>
          <w:p w14:paraId="6A47F5C2" w14:textId="20ECAC32"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investigating demonstration projects including green roofs, green </w:t>
            </w:r>
            <w:r w:rsidR="005D5C4C" w:rsidRPr="005F50B8">
              <w:rPr>
                <w:rFonts w:ascii="Arial" w:hAnsi="Arial" w:cs="Arial"/>
                <w:i/>
                <w:iCs/>
                <w:sz w:val="18"/>
                <w:szCs w:val="18"/>
                <w:lang w:val="en-GB"/>
              </w:rPr>
              <w:t>walls,</w:t>
            </w:r>
            <w:r w:rsidRPr="005F50B8">
              <w:rPr>
                <w:rFonts w:ascii="Arial" w:hAnsi="Arial" w:cs="Arial"/>
                <w:i/>
                <w:iCs/>
                <w:sz w:val="18"/>
                <w:szCs w:val="18"/>
                <w:lang w:val="en-GB"/>
              </w:rPr>
              <w:t xml:space="preserve"> and landscapes</w:t>
            </w:r>
          </w:p>
          <w:p w14:paraId="65AC0D3C"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preparing new guidelines and regulations that support greening new subdivisions and developments via landscaping, green walls, green roofs and increase the percentage of permeable site areas in developments</w:t>
            </w:r>
          </w:p>
        </w:tc>
      </w:tr>
      <w:tr w:rsidR="00EC52C9" w:rsidRPr="005F50B8" w14:paraId="29AB4A54" w14:textId="77777777" w:rsidTr="00881CCF">
        <w:tblPrEx>
          <w:tblLook w:val="04A0" w:firstRow="1" w:lastRow="0" w:firstColumn="1" w:lastColumn="0" w:noHBand="0" w:noVBand="1"/>
        </w:tblPrEx>
        <w:tc>
          <w:tcPr>
            <w:tcW w:w="9026" w:type="dxa"/>
            <w:shd w:val="clear" w:color="auto" w:fill="E2EFD9" w:themeFill="accent6" w:themeFillTint="33"/>
          </w:tcPr>
          <w:p w14:paraId="30B5F68F" w14:textId="5BEF7320" w:rsidR="00EC52C9" w:rsidRPr="005F50B8" w:rsidRDefault="00EC52C9" w:rsidP="00A109AC">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4FC091EE" w14:textId="6EF38C0B" w:rsidR="00EC52C9" w:rsidRPr="005F50B8" w:rsidRDefault="00A109AC" w:rsidP="00A109AC">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00EC52C9" w:rsidRPr="005F50B8">
              <w:rPr>
                <w:rFonts w:ascii="Arial" w:hAnsi="Arial" w:cs="Arial"/>
                <w:i/>
                <w:iCs/>
                <w:sz w:val="18"/>
                <w:szCs w:val="18"/>
                <w:lang w:val="en-GB"/>
              </w:rPr>
              <w:t xml:space="preserve">. </w:t>
            </w:r>
            <w:r w:rsidRPr="005F50B8">
              <w:rPr>
                <w:rFonts w:ascii="Arial" w:hAnsi="Arial" w:cs="Arial"/>
                <w:bCs/>
                <w:i/>
                <w:sz w:val="18"/>
                <w:szCs w:val="18"/>
                <w:lang w:val="en-GB"/>
              </w:rPr>
              <w:t>Action 7.1</w:t>
            </w:r>
            <w:r w:rsidRPr="005F50B8">
              <w:rPr>
                <w:rFonts w:ascii="Arial" w:hAnsi="Arial" w:cs="Arial"/>
                <w:b/>
                <w:bCs/>
                <w:sz w:val="18"/>
                <w:szCs w:val="18"/>
                <w:lang w:val="en-GB"/>
              </w:rPr>
              <w:t xml:space="preserve"> </w:t>
            </w:r>
            <w:r w:rsidR="00EC52C9" w:rsidRPr="005F50B8">
              <w:rPr>
                <w:rFonts w:ascii="Arial" w:hAnsi="Arial" w:cs="Arial"/>
                <w:i/>
                <w:iCs/>
                <w:sz w:val="18"/>
                <w:szCs w:val="18"/>
                <w:lang w:val="en-GB"/>
              </w:rPr>
              <w:t xml:space="preserve">Support the establishment of new green infrastructure to maximise the co-benefits to communities and test new approaches for connecting Victorians to nature in an urban context </w:t>
            </w:r>
          </w:p>
        </w:tc>
      </w:tr>
      <w:tr w:rsidR="00FB7134" w:rsidRPr="005F50B8" w14:paraId="1D769DDF" w14:textId="77777777" w:rsidTr="00881CCF">
        <w:tblPrEx>
          <w:tblLook w:val="04A0" w:firstRow="1" w:lastRow="0" w:firstColumn="1" w:lastColumn="0" w:noHBand="0" w:noVBand="1"/>
        </w:tblPrEx>
        <w:tc>
          <w:tcPr>
            <w:tcW w:w="9026" w:type="dxa"/>
            <w:shd w:val="clear" w:color="auto" w:fill="E2EFD9" w:themeFill="accent6" w:themeFillTint="33"/>
          </w:tcPr>
          <w:p w14:paraId="5DDA0864" w14:textId="77777777" w:rsidR="00FB7134" w:rsidRPr="005F50B8" w:rsidRDefault="00FB7134" w:rsidP="002E1A0B">
            <w:pPr>
              <w:rPr>
                <w:rFonts w:ascii="Arial" w:hAnsi="Arial" w:cs="Arial"/>
                <w:b/>
                <w:bCs/>
                <w:sz w:val="18"/>
                <w:szCs w:val="18"/>
                <w:lang w:val="en-GB"/>
              </w:rPr>
            </w:pPr>
            <w:r w:rsidRPr="005F50B8">
              <w:rPr>
                <w:rFonts w:ascii="Arial" w:hAnsi="Arial" w:cs="Arial"/>
                <w:b/>
                <w:bCs/>
                <w:sz w:val="18"/>
                <w:szCs w:val="18"/>
                <w:lang w:val="en-GB"/>
              </w:rPr>
              <w:t>Victoria's Climate Change Adaptation Plan 2017 - 2020</w:t>
            </w:r>
          </w:p>
          <w:p w14:paraId="1080DACB" w14:textId="77777777" w:rsidR="00FB7134" w:rsidRPr="005F50B8" w:rsidRDefault="00FB7134" w:rsidP="002E1A0B">
            <w:pPr>
              <w:rPr>
                <w:rFonts w:ascii="Arial" w:hAnsi="Arial" w:cs="Arial"/>
                <w:i/>
                <w:iCs/>
                <w:sz w:val="18"/>
                <w:szCs w:val="18"/>
                <w:lang w:val="en-GB"/>
              </w:rPr>
            </w:pPr>
            <w:r w:rsidRPr="005F50B8">
              <w:rPr>
                <w:rFonts w:ascii="Arial" w:hAnsi="Arial" w:cs="Arial"/>
                <w:bCs/>
                <w:sz w:val="18"/>
                <w:szCs w:val="18"/>
                <w:lang w:val="en-GB"/>
              </w:rPr>
              <w:t>Improving the resilience of our built environment</w:t>
            </w:r>
            <w:r w:rsidRPr="005F50B8">
              <w:rPr>
                <w:rFonts w:ascii="Arial" w:hAnsi="Arial" w:cs="Arial"/>
                <w:b/>
                <w:bCs/>
                <w:sz w:val="18"/>
                <w:szCs w:val="18"/>
                <w:lang w:val="en-GB"/>
              </w:rPr>
              <w:t xml:space="preserve">. </w:t>
            </w:r>
            <w:r w:rsidRPr="005F50B8">
              <w:rPr>
                <w:rFonts w:ascii="Arial" w:hAnsi="Arial" w:cs="Arial"/>
                <w:i/>
                <w:iCs/>
                <w:sz w:val="18"/>
                <w:szCs w:val="18"/>
                <w:lang w:val="en-GB"/>
              </w:rPr>
              <w:t>Through initiatives such as Plan Melbourne,</w:t>
            </w:r>
          </w:p>
          <w:p w14:paraId="3A5657E4" w14:textId="77777777" w:rsidR="00FB7134" w:rsidRPr="005F50B8" w:rsidRDefault="00FB7134" w:rsidP="002E1A0B">
            <w:pPr>
              <w:rPr>
                <w:rFonts w:ascii="Arial" w:hAnsi="Arial" w:cs="Arial"/>
                <w:b/>
                <w:bCs/>
                <w:sz w:val="18"/>
                <w:szCs w:val="18"/>
                <w:lang w:val="en-GB"/>
              </w:rPr>
            </w:pPr>
            <w:r w:rsidRPr="005F50B8">
              <w:rPr>
                <w:rFonts w:ascii="Arial" w:hAnsi="Arial" w:cs="Arial"/>
                <w:i/>
                <w:iCs/>
                <w:sz w:val="18"/>
                <w:szCs w:val="18"/>
                <w:lang w:val="en-GB"/>
              </w:rPr>
              <w:t>the Government will support cooler, greener cities projects (from 2017) to support the uptake of urban greening and integrated water management</w:t>
            </w:r>
          </w:p>
        </w:tc>
      </w:tr>
      <w:tr w:rsidR="00D72843" w:rsidRPr="005F50B8" w14:paraId="00CF2DE0" w14:textId="77777777" w:rsidTr="00881CCF">
        <w:tblPrEx>
          <w:tblLook w:val="04A0" w:firstRow="1" w:lastRow="0" w:firstColumn="1" w:lastColumn="0" w:noHBand="0" w:noVBand="1"/>
        </w:tblPrEx>
        <w:tc>
          <w:tcPr>
            <w:tcW w:w="9026" w:type="dxa"/>
            <w:shd w:val="clear" w:color="auto" w:fill="E2EFD9" w:themeFill="accent6" w:themeFillTint="33"/>
          </w:tcPr>
          <w:p w14:paraId="019CAD34" w14:textId="77777777" w:rsidR="00D72843" w:rsidRPr="005F50B8" w:rsidRDefault="00D72843"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72AD6381" w14:textId="1FE67622" w:rsidR="00D72843" w:rsidRPr="005F50B8" w:rsidRDefault="00A94A7B" w:rsidP="00530A60">
            <w:pPr>
              <w:rPr>
                <w:rFonts w:ascii="Arial" w:hAnsi="Arial" w:cs="Arial"/>
                <w:i/>
                <w:iCs/>
                <w:sz w:val="18"/>
                <w:szCs w:val="18"/>
                <w:lang w:val="en-GB"/>
              </w:rPr>
            </w:pPr>
            <w:r w:rsidRPr="005F50B8">
              <w:rPr>
                <w:rFonts w:ascii="Arial" w:hAnsi="Arial" w:cs="Arial"/>
                <w:iCs/>
                <w:sz w:val="18"/>
                <w:szCs w:val="18"/>
                <w:lang w:val="en-GB"/>
              </w:rPr>
              <w:t>Scale up greening in the private realm</w:t>
            </w:r>
            <w:r w:rsidR="00D72843" w:rsidRPr="005F50B8">
              <w:rPr>
                <w:rFonts w:ascii="Arial" w:hAnsi="Arial" w:cs="Arial"/>
                <w:b/>
                <w:bCs/>
                <w:sz w:val="18"/>
                <w:szCs w:val="18"/>
                <w:lang w:val="en-GB"/>
              </w:rPr>
              <w:t xml:space="preserve">. </w:t>
            </w:r>
            <w:r w:rsidR="00D72843" w:rsidRPr="005F50B8">
              <w:rPr>
                <w:rFonts w:ascii="Arial" w:hAnsi="Arial" w:cs="Arial"/>
                <w:bCs/>
                <w:i/>
                <w:sz w:val="18"/>
                <w:szCs w:val="18"/>
                <w:lang w:val="en-GB"/>
              </w:rPr>
              <w:t>Action 3.1</w:t>
            </w:r>
            <w:r w:rsidR="00D72843" w:rsidRPr="005F50B8">
              <w:rPr>
                <w:rFonts w:ascii="Arial" w:hAnsi="Arial" w:cs="Arial"/>
                <w:i/>
                <w:iCs/>
                <w:sz w:val="18"/>
                <w:szCs w:val="18"/>
                <w:lang w:val="en-GB"/>
              </w:rPr>
              <w:t xml:space="preserve"> Strengthen regulations to support greening in new subdivisions and developments – to benefit human health and wellbeing, and increase biodiversity</w:t>
            </w:r>
          </w:p>
        </w:tc>
      </w:tr>
    </w:tbl>
    <w:p w14:paraId="70443002" w14:textId="77777777" w:rsidR="00672729" w:rsidRDefault="00672729" w:rsidP="004B64A1">
      <w:pPr>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363DFD16" w14:textId="77777777" w:rsidR="00672729" w:rsidRDefault="00672729">
      <w:pPr>
        <w:rPr>
          <w:rFonts w:ascii="Arial" w:hAnsi="Arial" w:cs="Arial"/>
          <w:bCs/>
          <w:lang w:val="en-GB"/>
        </w:rPr>
      </w:pPr>
      <w:r>
        <w:rPr>
          <w:rFonts w:ascii="Arial" w:hAnsi="Arial" w:cs="Arial"/>
          <w:bCs/>
          <w:lang w:val="en-GB"/>
        </w:rPr>
        <w:br w:type="page"/>
      </w:r>
    </w:p>
    <w:p w14:paraId="0A714A69" w14:textId="02F2C360" w:rsidR="004B64A1" w:rsidRDefault="004B64A1" w:rsidP="004B64A1">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lastRenderedPageBreak/>
        <w:t>Numerous</w:t>
      </w:r>
      <w:r w:rsidRPr="7D661AF7">
        <w:rPr>
          <w:rFonts w:ascii="Arial" w:hAnsi="Arial" w:cs="Arial"/>
          <w:lang w:val="en-GB"/>
        </w:rPr>
        <w:t xml:space="preserve"> trees across Maroondah are notable in terms of their historic significance, scientific interest, habitat value, rarity, size, </w:t>
      </w:r>
      <w:r w:rsidR="008F6E46" w:rsidRPr="7D661AF7">
        <w:rPr>
          <w:rFonts w:ascii="Arial" w:hAnsi="Arial" w:cs="Arial"/>
          <w:lang w:val="en-GB"/>
        </w:rPr>
        <w:t>age,</w:t>
      </w:r>
      <w:r w:rsidRPr="7D661AF7">
        <w:rPr>
          <w:rFonts w:ascii="Arial" w:hAnsi="Arial" w:cs="Arial"/>
          <w:lang w:val="en-GB"/>
        </w:rPr>
        <w:t xml:space="preserve"> or beauty. As such they offer themselves up as distinguished examples that </w:t>
      </w:r>
      <w:r w:rsidR="0076124D">
        <w:rPr>
          <w:rFonts w:ascii="Arial" w:hAnsi="Arial" w:cs="Arial"/>
          <w:lang w:val="en-GB"/>
        </w:rPr>
        <w:t xml:space="preserve">the Maroondah community can be proud of, and that </w:t>
      </w:r>
      <w:r w:rsidR="008F6E46">
        <w:rPr>
          <w:rFonts w:ascii="Arial" w:hAnsi="Arial" w:cs="Arial"/>
          <w:lang w:val="en-GB"/>
        </w:rPr>
        <w:t xml:space="preserve">in turn </w:t>
      </w:r>
      <w:r w:rsidR="005D5C4C" w:rsidRPr="7D661AF7">
        <w:rPr>
          <w:rFonts w:ascii="Arial" w:hAnsi="Arial" w:cs="Arial"/>
          <w:lang w:val="en-GB"/>
        </w:rPr>
        <w:t xml:space="preserve">can </w:t>
      </w:r>
      <w:r w:rsidRPr="7D661AF7">
        <w:rPr>
          <w:rFonts w:ascii="Arial" w:hAnsi="Arial" w:cs="Arial"/>
          <w:lang w:val="en-GB"/>
        </w:rPr>
        <w:t>support efforts to build a community culture that values and cares for trees</w:t>
      </w:r>
      <w:r w:rsidR="0076124D">
        <w:rPr>
          <w:rFonts w:ascii="Arial" w:hAnsi="Arial" w:cs="Arial"/>
          <w:lang w:val="en-GB"/>
        </w:rPr>
        <w:t xml:space="preserve">. </w:t>
      </w:r>
      <w:r w:rsidR="008F6E46">
        <w:rPr>
          <w:rFonts w:ascii="Arial" w:hAnsi="Arial" w:cs="Arial"/>
          <w:lang w:val="en-GB"/>
        </w:rPr>
        <w:t xml:space="preserve">Establishing clear </w:t>
      </w:r>
      <w:r w:rsidR="008B19B3">
        <w:rPr>
          <w:rFonts w:ascii="Arial" w:hAnsi="Arial" w:cs="Arial"/>
          <w:lang w:val="en-GB"/>
        </w:rPr>
        <w:t xml:space="preserve">categories and contemporary </w:t>
      </w:r>
      <w:r w:rsidR="008F6E46">
        <w:rPr>
          <w:rFonts w:ascii="Arial" w:hAnsi="Arial" w:cs="Arial"/>
          <w:lang w:val="en-GB"/>
        </w:rPr>
        <w:t>criteria</w:t>
      </w:r>
      <w:r w:rsidR="008B19B3">
        <w:rPr>
          <w:rFonts w:ascii="Arial" w:hAnsi="Arial" w:cs="Arial"/>
          <w:lang w:val="en-GB"/>
        </w:rPr>
        <w:t xml:space="preserve"> for ‘notability’</w:t>
      </w:r>
      <w:r w:rsidR="008F6E46">
        <w:rPr>
          <w:rFonts w:ascii="Arial" w:hAnsi="Arial" w:cs="Arial"/>
          <w:lang w:val="en-GB"/>
        </w:rPr>
        <w:t xml:space="preserve"> and engaging community in the nomination process, coupled with appropriate measures for protection and support for sustaining health</w:t>
      </w:r>
      <w:r w:rsidR="008F6E46" w:rsidRPr="008F6E46">
        <w:rPr>
          <w:rFonts w:ascii="Arial" w:hAnsi="Arial" w:cs="Arial"/>
          <w:lang w:val="en-GB"/>
        </w:rPr>
        <w:t xml:space="preserve"> </w:t>
      </w:r>
      <w:r w:rsidR="008F6E46">
        <w:rPr>
          <w:rFonts w:ascii="Arial" w:hAnsi="Arial" w:cs="Arial"/>
          <w:lang w:val="en-GB"/>
        </w:rPr>
        <w:t xml:space="preserve">of listed trees, can facilitate this. </w:t>
      </w:r>
      <w:r w:rsidR="0076124D">
        <w:rPr>
          <w:rFonts w:ascii="Arial" w:hAnsi="Arial" w:cs="Arial"/>
          <w:lang w:val="en-GB"/>
        </w:rPr>
        <w:t xml:space="preserve">Different planning overlays offer a choice of protective controls that can be tailored to the different values such notable trees </w:t>
      </w:r>
      <w:r w:rsidR="008B19B3">
        <w:rPr>
          <w:rFonts w:ascii="Arial" w:hAnsi="Arial" w:cs="Arial"/>
          <w:lang w:val="en-GB"/>
        </w:rPr>
        <w:t xml:space="preserve">may </w:t>
      </w:r>
      <w:r w:rsidR="0076124D">
        <w:rPr>
          <w:rFonts w:ascii="Arial" w:hAnsi="Arial" w:cs="Arial"/>
          <w:lang w:val="en-GB"/>
        </w:rPr>
        <w:t xml:space="preserve">hold, including ecological function, landscape contribution, </w:t>
      </w:r>
      <w:r w:rsidRPr="7D661AF7">
        <w:rPr>
          <w:rFonts w:ascii="Arial" w:hAnsi="Arial" w:cs="Arial"/>
          <w:lang w:val="en-GB"/>
        </w:rPr>
        <w:t xml:space="preserve">and </w:t>
      </w:r>
      <w:r w:rsidR="0076124D">
        <w:rPr>
          <w:rFonts w:ascii="Arial" w:hAnsi="Arial" w:cs="Arial"/>
          <w:lang w:val="en-GB"/>
        </w:rPr>
        <w:t>heritage significance</w:t>
      </w:r>
      <w:r w:rsidR="008F6E46">
        <w:rPr>
          <w:rFonts w:ascii="Arial" w:hAnsi="Arial" w:cs="Arial"/>
          <w:lang w:val="en-GB"/>
        </w:rPr>
        <w:t>.</w:t>
      </w:r>
    </w:p>
    <w:p w14:paraId="374058AA" w14:textId="006EC6F0" w:rsidR="004B64A1" w:rsidRPr="00881CCF" w:rsidRDefault="004B64A1" w:rsidP="004B64A1">
      <w:pPr>
        <w:pStyle w:val="Heading3"/>
        <w:numPr>
          <w:ilvl w:val="0"/>
          <w:numId w:val="0"/>
        </w:numPr>
        <w:ind w:left="426"/>
        <w:rPr>
          <w:rFonts w:ascii="Arial" w:hAnsi="Arial" w:cs="Arial"/>
          <w:i/>
        </w:rPr>
      </w:pPr>
      <w:r w:rsidRPr="00881CCF">
        <w:rPr>
          <w:rFonts w:ascii="Arial" w:hAnsi="Arial" w:cs="Arial"/>
          <w:i/>
        </w:rPr>
        <w:t>Priority Action: 1.1.</w:t>
      </w:r>
      <w:r w:rsidR="007F1C95">
        <w:rPr>
          <w:rFonts w:ascii="Arial" w:hAnsi="Arial" w:cs="Arial"/>
          <w:i/>
        </w:rPr>
        <w:t>(</w:t>
      </w:r>
      <w:r w:rsidRPr="00881CCF">
        <w:rPr>
          <w:rFonts w:ascii="Arial" w:hAnsi="Arial" w:cs="Arial"/>
          <w:i/>
        </w:rPr>
        <w:t>d)</w:t>
      </w:r>
    </w:p>
    <w:p w14:paraId="3A964647" w14:textId="7AC9E30C" w:rsidR="004B64A1" w:rsidRPr="008411DD" w:rsidRDefault="008F6E46" w:rsidP="004B64A1">
      <w:pPr>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Design a process to engage the community in building a ‘</w:t>
      </w:r>
      <w:r w:rsidR="004B64A1" w:rsidRPr="008411DD">
        <w:rPr>
          <w:rFonts w:ascii="Arial" w:hAnsi="Arial" w:cs="Arial"/>
          <w:b/>
          <w:bCs/>
          <w:lang w:val="en-GB"/>
        </w:rPr>
        <w:t>Notable Trees</w:t>
      </w:r>
      <w:r>
        <w:rPr>
          <w:rFonts w:ascii="Arial" w:hAnsi="Arial" w:cs="Arial"/>
          <w:b/>
          <w:bCs/>
          <w:lang w:val="en-GB"/>
        </w:rPr>
        <w:t xml:space="preserve"> of Maroondah’</w:t>
      </w:r>
      <w:r w:rsidR="004B64A1" w:rsidRPr="008411DD">
        <w:rPr>
          <w:rFonts w:ascii="Arial" w:hAnsi="Arial" w:cs="Arial"/>
          <w:b/>
          <w:bCs/>
          <w:lang w:val="en-GB"/>
        </w:rPr>
        <w:t xml:space="preserve"> inventory, and provide listed trees with </w:t>
      </w:r>
      <w:r w:rsidR="008B19B3">
        <w:rPr>
          <w:rFonts w:ascii="Arial" w:hAnsi="Arial" w:cs="Arial"/>
          <w:b/>
          <w:bCs/>
          <w:lang w:val="en-GB"/>
        </w:rPr>
        <w:t>appropriate</w:t>
      </w:r>
      <w:r w:rsidR="004B64A1" w:rsidRPr="008411DD">
        <w:rPr>
          <w:rFonts w:ascii="Arial" w:hAnsi="Arial" w:cs="Arial"/>
          <w:b/>
          <w:bCs/>
          <w:lang w:val="en-GB"/>
        </w:rPr>
        <w:t xml:space="preserve"> protection from removal, and monitoring and landowner support to sustain tree health</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4B64A1" w:rsidRPr="005F50B8" w14:paraId="771CFF30" w14:textId="77777777" w:rsidTr="00881CCF">
        <w:tc>
          <w:tcPr>
            <w:tcW w:w="9026" w:type="dxa"/>
            <w:shd w:val="clear" w:color="auto" w:fill="E2EFD9" w:themeFill="accent6" w:themeFillTint="33"/>
          </w:tcPr>
          <w:p w14:paraId="3212E770" w14:textId="77777777" w:rsidR="004B64A1" w:rsidRPr="005F50B8" w:rsidRDefault="004B64A1" w:rsidP="00A309DC">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1A457EC5" w14:textId="77777777" w:rsidR="004B64A1" w:rsidRPr="005F50B8" w:rsidRDefault="004B64A1" w:rsidP="00A309DC">
            <w:pPr>
              <w:rPr>
                <w:rFonts w:ascii="Arial" w:hAnsi="Arial" w:cs="Arial"/>
                <w:i/>
                <w:iCs/>
                <w:sz w:val="18"/>
                <w:szCs w:val="18"/>
                <w:lang w:val="en-GB"/>
              </w:rPr>
            </w:pPr>
            <w:r w:rsidRPr="005F50B8">
              <w:rPr>
                <w:rFonts w:ascii="Arial" w:hAnsi="Arial" w:cs="Arial"/>
                <w:iCs/>
                <w:sz w:val="18"/>
                <w:szCs w:val="18"/>
                <w:lang w:val="en-GB"/>
              </w:rPr>
              <w:t>Scale up greening in the private realm</w:t>
            </w:r>
            <w:r w:rsidRPr="005F50B8">
              <w:rPr>
                <w:rFonts w:ascii="Arial" w:hAnsi="Arial" w:cs="Arial"/>
                <w:b/>
                <w:bCs/>
                <w:sz w:val="18"/>
                <w:szCs w:val="18"/>
                <w:lang w:val="en-GB"/>
              </w:rPr>
              <w:t xml:space="preserve">. </w:t>
            </w:r>
            <w:r w:rsidRPr="005F50B8">
              <w:rPr>
                <w:rFonts w:ascii="Arial" w:hAnsi="Arial" w:cs="Arial"/>
                <w:bCs/>
                <w:i/>
                <w:sz w:val="18"/>
                <w:szCs w:val="18"/>
                <w:lang w:val="en-GB"/>
              </w:rPr>
              <w:t>Action 3.3</w:t>
            </w:r>
            <w:r w:rsidRPr="005F50B8">
              <w:rPr>
                <w:rFonts w:ascii="Arial" w:hAnsi="Arial" w:cs="Arial"/>
                <w:i/>
                <w:iCs/>
                <w:sz w:val="18"/>
                <w:szCs w:val="18"/>
                <w:lang w:val="en-GB"/>
              </w:rPr>
              <w:t xml:space="preserve"> Encourage private landholders to protect and enhance the urban forest and expand greening activities by offering incentives for planting, installing and maintaining natural infrastructure</w:t>
            </w:r>
          </w:p>
        </w:tc>
      </w:tr>
      <w:tr w:rsidR="004B64A1" w:rsidRPr="005F50B8" w14:paraId="11A86F39" w14:textId="77777777" w:rsidTr="00881CCF">
        <w:tc>
          <w:tcPr>
            <w:tcW w:w="9026" w:type="dxa"/>
            <w:shd w:val="clear" w:color="auto" w:fill="E2EFD9" w:themeFill="accent6" w:themeFillTint="33"/>
          </w:tcPr>
          <w:p w14:paraId="2E76DA69" w14:textId="77777777" w:rsidR="004B64A1" w:rsidRPr="005F50B8" w:rsidRDefault="004B64A1" w:rsidP="00A309DC">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20A5BF4B" w14:textId="77777777" w:rsidR="004B64A1" w:rsidRPr="005F50B8" w:rsidRDefault="004B64A1" w:rsidP="00A309DC">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Pr="005F50B8">
              <w:rPr>
                <w:rFonts w:ascii="Arial" w:hAnsi="Arial" w:cs="Arial"/>
                <w:bCs/>
                <w:i/>
                <w:sz w:val="18"/>
                <w:szCs w:val="18"/>
                <w:lang w:val="en-GB"/>
              </w:rPr>
              <w:t>Action 4.2</w:t>
            </w:r>
            <w:r w:rsidRPr="005F50B8">
              <w:rPr>
                <w:rFonts w:ascii="Arial" w:hAnsi="Arial" w:cs="Arial"/>
                <w:i/>
                <w:iCs/>
                <w:sz w:val="18"/>
                <w:szCs w:val="18"/>
                <w:lang w:val="en-GB"/>
              </w:rPr>
              <w:t xml:space="preserve"> Mobilise broad community support</w:t>
            </w:r>
          </w:p>
        </w:tc>
      </w:tr>
      <w:tr w:rsidR="004B64A1" w:rsidRPr="005F50B8" w14:paraId="17C160A2" w14:textId="77777777" w:rsidTr="00881CCF">
        <w:tc>
          <w:tcPr>
            <w:tcW w:w="9026" w:type="dxa"/>
            <w:shd w:val="clear" w:color="auto" w:fill="E2EFD9" w:themeFill="accent6" w:themeFillTint="33"/>
          </w:tcPr>
          <w:p w14:paraId="05BFA26C" w14:textId="77777777" w:rsidR="004B64A1" w:rsidRPr="005F50B8" w:rsidRDefault="004B64A1" w:rsidP="00A309DC">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23C6AC01" w14:textId="77777777" w:rsidR="004B64A1" w:rsidRPr="005F50B8" w:rsidRDefault="004B64A1" w:rsidP="00A309DC">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Pr="005F50B8">
              <w:rPr>
                <w:rFonts w:ascii="Arial" w:hAnsi="Arial" w:cs="Arial"/>
                <w:bCs/>
                <w:i/>
                <w:sz w:val="18"/>
                <w:szCs w:val="18"/>
                <w:lang w:val="en-GB"/>
              </w:rPr>
              <w:t>Action 4.3</w:t>
            </w:r>
            <w:r w:rsidRPr="005F50B8">
              <w:rPr>
                <w:rFonts w:ascii="Arial" w:hAnsi="Arial" w:cs="Arial"/>
                <w:i/>
                <w:iCs/>
                <w:sz w:val="18"/>
                <w:szCs w:val="18"/>
                <w:lang w:val="en-GB"/>
              </w:rPr>
              <w:t xml:space="preserve"> Foster and promote urban forest champions, in both the public and private sectors</w:t>
            </w:r>
          </w:p>
        </w:tc>
      </w:tr>
    </w:tbl>
    <w:p w14:paraId="27680CEE" w14:textId="2773B319" w:rsidR="00F66668" w:rsidRDefault="00F66668" w:rsidP="00530A60">
      <w:pPr>
        <w:rPr>
          <w:rFonts w:ascii="Arial" w:hAnsi="Arial" w:cs="Arial"/>
          <w:b/>
          <w:bCs/>
          <w:sz w:val="20"/>
          <w:szCs w:val="20"/>
          <w:lang w:val="en-GB"/>
        </w:rPr>
      </w:pPr>
    </w:p>
    <w:p w14:paraId="1CAA9941" w14:textId="77777777" w:rsidR="00F66668" w:rsidRDefault="00F66668">
      <w:pPr>
        <w:rPr>
          <w:rFonts w:ascii="Arial" w:hAnsi="Arial" w:cs="Arial"/>
          <w:b/>
          <w:bCs/>
          <w:sz w:val="20"/>
          <w:szCs w:val="20"/>
          <w:lang w:val="en-GB"/>
        </w:rPr>
      </w:pPr>
      <w:r>
        <w:rPr>
          <w:rFonts w:ascii="Arial" w:hAnsi="Arial" w:cs="Arial"/>
          <w:b/>
          <w:bCs/>
          <w:sz w:val="20"/>
          <w:szCs w:val="20"/>
          <w:lang w:val="en-GB"/>
        </w:rPr>
        <w:br w:type="page"/>
      </w:r>
    </w:p>
    <w:p w14:paraId="08AF7664" w14:textId="51EBEADF" w:rsidR="00743976" w:rsidRPr="00881CCF" w:rsidRDefault="00CF6249" w:rsidP="00881CCF">
      <w:pPr>
        <w:pStyle w:val="Heading1"/>
        <w:numPr>
          <w:ilvl w:val="0"/>
          <w:numId w:val="0"/>
        </w:numPr>
        <w:rPr>
          <w:rFonts w:ascii="Arial" w:hAnsi="Arial" w:cs="Arial"/>
          <w:b/>
          <w:sz w:val="32"/>
          <w:szCs w:val="32"/>
          <w:lang w:val="en-GB"/>
        </w:rPr>
      </w:pPr>
      <w:bookmarkStart w:id="26" w:name="_Toc16588495"/>
      <w:r w:rsidRPr="00881CCF">
        <w:rPr>
          <w:rFonts w:ascii="Arial" w:hAnsi="Arial" w:cs="Arial"/>
          <w:b/>
          <w:sz w:val="32"/>
          <w:szCs w:val="32"/>
          <w:lang w:val="en-GB"/>
        </w:rPr>
        <w:lastRenderedPageBreak/>
        <w:t>Key Direction 1.2</w:t>
      </w:r>
      <w:r w:rsidR="007F1C95">
        <w:rPr>
          <w:rFonts w:ascii="Arial" w:hAnsi="Arial" w:cs="Arial"/>
          <w:b/>
          <w:sz w:val="32"/>
          <w:szCs w:val="32"/>
          <w:lang w:val="en-GB"/>
        </w:rPr>
        <w:t>:</w:t>
      </w:r>
      <w:r w:rsidRPr="00881CCF">
        <w:rPr>
          <w:rFonts w:ascii="Arial" w:hAnsi="Arial" w:cs="Arial"/>
          <w:b/>
          <w:sz w:val="32"/>
          <w:szCs w:val="32"/>
          <w:lang w:val="en-GB"/>
        </w:rPr>
        <w:t xml:space="preserve"> </w:t>
      </w:r>
      <w:r w:rsidR="007233FE" w:rsidRPr="00881CCF">
        <w:rPr>
          <w:rFonts w:ascii="Arial" w:hAnsi="Arial" w:cs="Arial"/>
          <w:b/>
          <w:sz w:val="32"/>
          <w:szCs w:val="32"/>
          <w:lang w:val="en-GB"/>
        </w:rPr>
        <w:t>Ensure</w:t>
      </w:r>
      <w:r w:rsidR="00743976" w:rsidRPr="00881CCF">
        <w:rPr>
          <w:rFonts w:ascii="Arial" w:hAnsi="Arial" w:cs="Arial"/>
          <w:b/>
          <w:sz w:val="32"/>
          <w:szCs w:val="32"/>
          <w:lang w:val="en-GB"/>
        </w:rPr>
        <w:t xml:space="preserve"> the health and longevity of existing tree canopy cover</w:t>
      </w:r>
      <w:bookmarkEnd w:id="26"/>
    </w:p>
    <w:p w14:paraId="464CBAB0" w14:textId="097184F6" w:rsidR="00655A40" w:rsidRDefault="00655A40" w:rsidP="00CF6249">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For trees to flourish and grow and </w:t>
      </w:r>
      <w:r w:rsidR="00AA509A">
        <w:rPr>
          <w:rFonts w:ascii="Arial" w:hAnsi="Arial" w:cs="Arial"/>
          <w:bCs/>
          <w:lang w:val="en-GB"/>
        </w:rPr>
        <w:t>age</w:t>
      </w:r>
      <w:r>
        <w:rPr>
          <w:rFonts w:ascii="Arial" w:hAnsi="Arial" w:cs="Arial"/>
          <w:bCs/>
          <w:lang w:val="en-GB"/>
        </w:rPr>
        <w:t xml:space="preserve">, they need air, water, sunlight, </w:t>
      </w:r>
      <w:r w:rsidR="005D5C4C">
        <w:rPr>
          <w:rFonts w:ascii="Arial" w:hAnsi="Arial" w:cs="Arial"/>
          <w:bCs/>
          <w:lang w:val="en-GB"/>
        </w:rPr>
        <w:t xml:space="preserve">space, </w:t>
      </w:r>
      <w:r>
        <w:rPr>
          <w:rFonts w:ascii="Arial" w:hAnsi="Arial" w:cs="Arial"/>
          <w:bCs/>
          <w:lang w:val="en-GB"/>
        </w:rPr>
        <w:t>and good soil to support them. Active monitoring and maintenance can also enhance their health and extend their life expectancy.</w:t>
      </w:r>
      <w:r w:rsidR="003E2D97" w:rsidRPr="003E2D97">
        <w:rPr>
          <w:rFonts w:ascii="Arial" w:hAnsi="Arial" w:cs="Arial"/>
          <w:bCs/>
          <w:lang w:val="en-GB"/>
        </w:rPr>
        <w:t xml:space="preserve"> </w:t>
      </w:r>
    </w:p>
    <w:p w14:paraId="1DBC75B1" w14:textId="62478E54" w:rsidR="00C10FBE" w:rsidRDefault="00655A40" w:rsidP="00CF6249">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Providing for these needs in an urban setting can be challenging</w:t>
      </w:r>
      <w:r w:rsidR="000D176A">
        <w:rPr>
          <w:rFonts w:ascii="Arial" w:hAnsi="Arial" w:cs="Arial"/>
          <w:bCs/>
          <w:lang w:val="en-GB"/>
        </w:rPr>
        <w:t xml:space="preserve"> as urbanisation brings with it </w:t>
      </w:r>
      <w:r w:rsidR="00064A2A">
        <w:rPr>
          <w:rFonts w:ascii="Arial" w:hAnsi="Arial" w:cs="Arial"/>
          <w:bCs/>
          <w:lang w:val="en-GB"/>
        </w:rPr>
        <w:t>extensive</w:t>
      </w:r>
      <w:r w:rsidR="000D176A">
        <w:rPr>
          <w:rFonts w:ascii="Arial" w:hAnsi="Arial" w:cs="Arial"/>
          <w:bCs/>
          <w:lang w:val="en-GB"/>
        </w:rPr>
        <w:t xml:space="preserve"> areas of impervious surfaces </w:t>
      </w:r>
      <w:r w:rsidR="0037438D">
        <w:rPr>
          <w:rFonts w:ascii="Arial" w:hAnsi="Arial" w:cs="Arial"/>
          <w:bCs/>
          <w:lang w:val="en-GB"/>
        </w:rPr>
        <w:t xml:space="preserve">and </w:t>
      </w:r>
      <w:r w:rsidR="004924BC">
        <w:rPr>
          <w:rFonts w:ascii="Arial" w:hAnsi="Arial" w:cs="Arial"/>
          <w:bCs/>
          <w:lang w:val="en-GB"/>
        </w:rPr>
        <w:t xml:space="preserve">stormwater </w:t>
      </w:r>
      <w:r w:rsidR="0037438D">
        <w:rPr>
          <w:rFonts w:ascii="Arial" w:hAnsi="Arial" w:cs="Arial"/>
          <w:bCs/>
          <w:lang w:val="en-GB"/>
        </w:rPr>
        <w:t xml:space="preserve">drainage systems that </w:t>
      </w:r>
      <w:r w:rsidR="00064A2A">
        <w:rPr>
          <w:rFonts w:ascii="Arial" w:hAnsi="Arial" w:cs="Arial"/>
          <w:bCs/>
          <w:lang w:val="en-GB"/>
        </w:rPr>
        <w:t xml:space="preserve">rapidly </w:t>
      </w:r>
      <w:r w:rsidR="0037438D">
        <w:rPr>
          <w:rFonts w:ascii="Arial" w:hAnsi="Arial" w:cs="Arial"/>
          <w:bCs/>
          <w:lang w:val="en-GB"/>
        </w:rPr>
        <w:t>channel rainwater away</w:t>
      </w:r>
      <w:r w:rsidR="00064A2A">
        <w:rPr>
          <w:rFonts w:ascii="Arial" w:hAnsi="Arial" w:cs="Arial"/>
          <w:bCs/>
          <w:lang w:val="en-GB"/>
        </w:rPr>
        <w:t xml:space="preserve">, </w:t>
      </w:r>
      <w:r w:rsidR="0037438D">
        <w:rPr>
          <w:rFonts w:ascii="Arial" w:hAnsi="Arial" w:cs="Arial"/>
          <w:bCs/>
          <w:lang w:val="en-GB"/>
        </w:rPr>
        <w:t>restrict</w:t>
      </w:r>
      <w:r w:rsidR="000D176A">
        <w:rPr>
          <w:rFonts w:ascii="Arial" w:hAnsi="Arial" w:cs="Arial"/>
          <w:bCs/>
          <w:lang w:val="en-GB"/>
        </w:rPr>
        <w:t xml:space="preserve"> natural water infiltration</w:t>
      </w:r>
      <w:r w:rsidR="00064A2A">
        <w:rPr>
          <w:rFonts w:ascii="Arial" w:hAnsi="Arial" w:cs="Arial"/>
          <w:bCs/>
          <w:lang w:val="en-GB"/>
        </w:rPr>
        <w:t>, and in some locations create flooding issues in high rainfall events.</w:t>
      </w:r>
      <w:r w:rsidR="004924BC">
        <w:rPr>
          <w:rFonts w:ascii="Arial" w:hAnsi="Arial" w:cs="Arial"/>
          <w:bCs/>
          <w:lang w:val="en-GB"/>
        </w:rPr>
        <w:t xml:space="preserve"> </w:t>
      </w:r>
      <w:r w:rsidR="00853F75">
        <w:rPr>
          <w:rFonts w:ascii="Arial" w:hAnsi="Arial" w:cs="Arial"/>
          <w:bCs/>
          <w:lang w:val="en-GB"/>
        </w:rPr>
        <w:t>Access to sunlight can also become restricted.</w:t>
      </w:r>
    </w:p>
    <w:p w14:paraId="6F7AE5F8" w14:textId="7C4F9828" w:rsidR="005361D5" w:rsidRDefault="00523D68" w:rsidP="00CF6249">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noProof/>
          <w:lang w:eastAsia="en-AU"/>
        </w:rPr>
        <w:drawing>
          <wp:inline distT="0" distB="0" distL="0" distR="0" wp14:anchorId="414117CD" wp14:editId="207AB451">
            <wp:extent cx="5777345" cy="5597093"/>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5">
                      <a:extLst>
                        <a:ext uri="{28A0092B-C50C-407E-A947-70E740481C1C}">
                          <a14:useLocalDpi xmlns:a14="http://schemas.microsoft.com/office/drawing/2010/main" val="0"/>
                        </a:ext>
                      </a:extLst>
                    </a:blip>
                    <a:srcRect l="24819" r="6387"/>
                    <a:stretch/>
                  </pic:blipFill>
                  <pic:spPr bwMode="auto">
                    <a:xfrm>
                      <a:off x="0" y="0"/>
                      <a:ext cx="5788375" cy="5607778"/>
                    </a:xfrm>
                    <a:prstGeom prst="rect">
                      <a:avLst/>
                    </a:prstGeom>
                    <a:noFill/>
                    <a:ln>
                      <a:noFill/>
                    </a:ln>
                    <a:extLst>
                      <a:ext uri="{53640926-AAD7-44D8-BBD7-CCE9431645EC}">
                        <a14:shadowObscured xmlns:a14="http://schemas.microsoft.com/office/drawing/2010/main"/>
                      </a:ext>
                    </a:extLst>
                  </pic:spPr>
                </pic:pic>
              </a:graphicData>
            </a:graphic>
          </wp:inline>
        </w:drawing>
      </w:r>
    </w:p>
    <w:p w14:paraId="48138EFA" w14:textId="77777777" w:rsidR="00EB5EB9" w:rsidRDefault="00EB5EB9">
      <w:pPr>
        <w:rPr>
          <w:rFonts w:ascii="Arial" w:hAnsi="Arial" w:cs="Arial"/>
          <w:bCs/>
          <w:lang w:val="en-GB"/>
        </w:rPr>
      </w:pPr>
      <w:r>
        <w:rPr>
          <w:rFonts w:ascii="Arial" w:hAnsi="Arial" w:cs="Arial"/>
          <w:bCs/>
          <w:lang w:val="en-GB"/>
        </w:rPr>
        <w:br w:type="page"/>
      </w:r>
    </w:p>
    <w:p w14:paraId="1637616F" w14:textId="4DA0EE4F" w:rsidR="00887C5E" w:rsidRDefault="00887C5E" w:rsidP="00CF6249">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lastRenderedPageBreak/>
        <w:t xml:space="preserve">In a drying climate, maintaining high levels of permeability becomes more important for allowing rainfall to be absorbed into the soil, with trees and other vegetation more likely to be able to meet their watering needs from soil moisture rather than from </w:t>
      </w:r>
      <w:r w:rsidR="005D5C4C">
        <w:rPr>
          <w:rFonts w:ascii="Arial" w:hAnsi="Arial" w:cs="Arial"/>
          <w:bCs/>
          <w:lang w:val="en-GB"/>
        </w:rPr>
        <w:t xml:space="preserve">reticulated </w:t>
      </w:r>
      <w:r>
        <w:rPr>
          <w:rFonts w:ascii="Arial" w:hAnsi="Arial" w:cs="Arial"/>
          <w:bCs/>
          <w:lang w:val="en-GB"/>
        </w:rPr>
        <w:t xml:space="preserve">drinking water supplies. </w:t>
      </w:r>
    </w:p>
    <w:p w14:paraId="1780FE2E" w14:textId="0DBCA0C3" w:rsidR="003E2D97" w:rsidRDefault="00887C5E" w:rsidP="00CF6249">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In a redevelopment situation, t</w:t>
      </w:r>
      <w:r w:rsidR="00C10FBE">
        <w:rPr>
          <w:rFonts w:ascii="Arial" w:hAnsi="Arial" w:cs="Arial"/>
          <w:bCs/>
          <w:lang w:val="en-GB"/>
        </w:rPr>
        <w:t xml:space="preserve">he ability to retain and require canopy trees </w:t>
      </w:r>
      <w:r w:rsidR="005D5C4C">
        <w:rPr>
          <w:rFonts w:ascii="Arial" w:hAnsi="Arial" w:cs="Arial"/>
          <w:bCs/>
          <w:lang w:val="en-GB"/>
        </w:rPr>
        <w:t>is affected by</w:t>
      </w:r>
      <w:r w:rsidR="00C10FBE">
        <w:rPr>
          <w:rFonts w:ascii="Arial" w:hAnsi="Arial" w:cs="Arial"/>
          <w:bCs/>
          <w:lang w:val="en-GB"/>
        </w:rPr>
        <w:t xml:space="preserve"> the space available to plant and sustain them, </w:t>
      </w:r>
      <w:r>
        <w:rPr>
          <w:rFonts w:ascii="Arial" w:hAnsi="Arial" w:cs="Arial"/>
          <w:bCs/>
          <w:lang w:val="en-GB"/>
        </w:rPr>
        <w:t xml:space="preserve">which in turn </w:t>
      </w:r>
      <w:r w:rsidR="005D5C4C">
        <w:rPr>
          <w:rFonts w:ascii="Arial" w:hAnsi="Arial" w:cs="Arial"/>
          <w:bCs/>
          <w:lang w:val="en-GB"/>
        </w:rPr>
        <w:t>is affected by</w:t>
      </w:r>
      <w:r>
        <w:rPr>
          <w:rFonts w:ascii="Arial" w:hAnsi="Arial" w:cs="Arial"/>
          <w:bCs/>
          <w:lang w:val="en-GB"/>
        </w:rPr>
        <w:t xml:space="preserve"> the ratio of permeable land to hard</w:t>
      </w:r>
      <w:r w:rsidR="005D5C4C">
        <w:rPr>
          <w:rFonts w:ascii="Arial" w:hAnsi="Arial" w:cs="Arial"/>
          <w:bCs/>
          <w:lang w:val="en-GB"/>
        </w:rPr>
        <w:t xml:space="preserve">, </w:t>
      </w:r>
      <w:r>
        <w:rPr>
          <w:rFonts w:ascii="Arial" w:hAnsi="Arial" w:cs="Arial"/>
          <w:bCs/>
          <w:lang w:val="en-GB"/>
        </w:rPr>
        <w:t xml:space="preserve">impervious surfaces. </w:t>
      </w:r>
      <w:r w:rsidR="00026CD2">
        <w:rPr>
          <w:rFonts w:ascii="Arial" w:hAnsi="Arial" w:cs="Arial"/>
          <w:bCs/>
          <w:lang w:val="en-GB"/>
        </w:rPr>
        <w:t>The current Rescode baseline minimum permeability requirement is 20%</w:t>
      </w:r>
      <w:r w:rsidR="005D5C4C">
        <w:rPr>
          <w:rFonts w:ascii="Arial" w:hAnsi="Arial" w:cs="Arial"/>
          <w:bCs/>
          <w:lang w:val="en-GB"/>
        </w:rPr>
        <w:t xml:space="preserve"> of a lot</w:t>
      </w:r>
      <w:r w:rsidR="00026CD2">
        <w:rPr>
          <w:rFonts w:ascii="Arial" w:hAnsi="Arial" w:cs="Arial"/>
          <w:bCs/>
          <w:lang w:val="en-GB"/>
        </w:rPr>
        <w:t>, however with r</w:t>
      </w:r>
      <w:r w:rsidR="00D86CCA" w:rsidRPr="00D86CCA">
        <w:rPr>
          <w:rFonts w:ascii="Arial" w:hAnsi="Arial" w:cs="Arial"/>
          <w:bCs/>
          <w:lang w:val="en-GB"/>
        </w:rPr>
        <w:t xml:space="preserve">ecent changes to the Victorian Planning Provisions (Amendment VC148) </w:t>
      </w:r>
      <w:r w:rsidR="00452AD8">
        <w:rPr>
          <w:rFonts w:ascii="Arial" w:hAnsi="Arial" w:cs="Arial"/>
          <w:bCs/>
          <w:lang w:val="en-GB"/>
        </w:rPr>
        <w:t>there are</w:t>
      </w:r>
      <w:r w:rsidR="00D86CCA" w:rsidRPr="00D86CCA">
        <w:rPr>
          <w:rFonts w:ascii="Arial" w:hAnsi="Arial" w:cs="Arial"/>
          <w:bCs/>
          <w:lang w:val="en-GB"/>
        </w:rPr>
        <w:t xml:space="preserve"> opportunit</w:t>
      </w:r>
      <w:r w:rsidR="00452AD8">
        <w:rPr>
          <w:rFonts w:ascii="Arial" w:hAnsi="Arial" w:cs="Arial"/>
          <w:bCs/>
          <w:lang w:val="en-GB"/>
        </w:rPr>
        <w:t>ies</w:t>
      </w:r>
      <w:r w:rsidR="00D86CCA" w:rsidRPr="00D86CCA">
        <w:rPr>
          <w:rFonts w:ascii="Arial" w:hAnsi="Arial" w:cs="Arial"/>
          <w:bCs/>
          <w:lang w:val="en-GB"/>
        </w:rPr>
        <w:t xml:space="preserve"> to</w:t>
      </w:r>
      <w:r w:rsidR="00D86CCA">
        <w:rPr>
          <w:rFonts w:ascii="Arial" w:hAnsi="Arial" w:cs="Arial"/>
          <w:bCs/>
          <w:lang w:val="en-GB"/>
        </w:rPr>
        <w:t xml:space="preserve"> prescribe </w:t>
      </w:r>
      <w:r>
        <w:rPr>
          <w:rFonts w:ascii="Arial" w:hAnsi="Arial" w:cs="Arial"/>
          <w:bCs/>
          <w:lang w:val="en-GB"/>
        </w:rPr>
        <w:t xml:space="preserve">maximum site coverage </w:t>
      </w:r>
      <w:r w:rsidR="005D5C4C">
        <w:rPr>
          <w:rFonts w:ascii="Arial" w:hAnsi="Arial" w:cs="Arial"/>
          <w:bCs/>
          <w:lang w:val="en-GB"/>
        </w:rPr>
        <w:t xml:space="preserve">percentages </w:t>
      </w:r>
      <w:r>
        <w:rPr>
          <w:rFonts w:ascii="Arial" w:hAnsi="Arial" w:cs="Arial"/>
          <w:bCs/>
          <w:lang w:val="en-GB"/>
        </w:rPr>
        <w:t>(</w:t>
      </w:r>
      <w:r w:rsidR="00026CD2" w:rsidRPr="00026CD2">
        <w:rPr>
          <w:rFonts w:ascii="Arial" w:hAnsi="Arial" w:cs="Arial"/>
          <w:bCs/>
          <w:lang w:val="en-GB"/>
        </w:rPr>
        <w:t>area covered by buildings</w:t>
      </w:r>
      <w:r w:rsidR="00026CD2">
        <w:rPr>
          <w:rFonts w:ascii="Arial" w:hAnsi="Arial" w:cs="Arial"/>
          <w:bCs/>
          <w:lang w:val="en-GB"/>
        </w:rPr>
        <w:t xml:space="preserve">) and </w:t>
      </w:r>
      <w:r w:rsidR="00D86CCA">
        <w:rPr>
          <w:rFonts w:ascii="Arial" w:hAnsi="Arial" w:cs="Arial"/>
          <w:bCs/>
          <w:lang w:val="en-GB"/>
        </w:rPr>
        <w:t>minimum permeability</w:t>
      </w:r>
      <w:r w:rsidR="00026CD2">
        <w:rPr>
          <w:rFonts w:ascii="Arial" w:hAnsi="Arial" w:cs="Arial"/>
          <w:bCs/>
          <w:lang w:val="en-GB"/>
        </w:rPr>
        <w:t xml:space="preserve"> </w:t>
      </w:r>
      <w:r w:rsidR="005D5C4C">
        <w:rPr>
          <w:rFonts w:ascii="Arial" w:hAnsi="Arial" w:cs="Arial"/>
          <w:bCs/>
          <w:lang w:val="en-GB"/>
        </w:rPr>
        <w:t xml:space="preserve">percentages </w:t>
      </w:r>
      <w:r w:rsidR="00026CD2">
        <w:rPr>
          <w:rFonts w:ascii="Arial" w:hAnsi="Arial" w:cs="Arial"/>
          <w:bCs/>
          <w:lang w:val="en-GB"/>
        </w:rPr>
        <w:t>(to restrict area of impervious surfaces)</w:t>
      </w:r>
      <w:r w:rsidR="00D86CCA">
        <w:rPr>
          <w:rFonts w:ascii="Arial" w:hAnsi="Arial" w:cs="Arial"/>
          <w:bCs/>
          <w:lang w:val="en-GB"/>
        </w:rPr>
        <w:t xml:space="preserve"> in different schedules to residential zones</w:t>
      </w:r>
      <w:r w:rsidR="00236AE7" w:rsidRPr="00236AE7">
        <w:rPr>
          <w:rFonts w:ascii="Arial" w:hAnsi="Arial" w:cs="Arial"/>
          <w:bCs/>
          <w:lang w:val="en-GB"/>
        </w:rPr>
        <w:t xml:space="preserve"> </w:t>
      </w:r>
      <w:r w:rsidR="00236AE7">
        <w:rPr>
          <w:rFonts w:ascii="Arial" w:hAnsi="Arial" w:cs="Arial"/>
          <w:bCs/>
          <w:lang w:val="en-GB"/>
        </w:rPr>
        <w:t>tailored to different situations</w:t>
      </w:r>
      <w:r w:rsidR="00D86CCA">
        <w:rPr>
          <w:rFonts w:ascii="Arial" w:hAnsi="Arial" w:cs="Arial"/>
          <w:bCs/>
          <w:lang w:val="en-GB"/>
        </w:rPr>
        <w:t>.</w:t>
      </w:r>
      <w:r w:rsidR="003E2D97" w:rsidRPr="003E2D97">
        <w:rPr>
          <w:rFonts w:ascii="Arial" w:hAnsi="Arial" w:cs="Arial"/>
          <w:bCs/>
          <w:lang w:val="en-GB"/>
        </w:rPr>
        <w:t xml:space="preserve"> </w:t>
      </w:r>
      <w:r w:rsidR="002B1586">
        <w:rPr>
          <w:rFonts w:ascii="Arial" w:hAnsi="Arial" w:cs="Arial"/>
          <w:bCs/>
          <w:lang w:val="en-GB"/>
        </w:rPr>
        <w:t xml:space="preserve">DELWP’s Better Apartment Design Guidelines </w:t>
      </w:r>
      <w:r w:rsidR="005D5C4C">
        <w:rPr>
          <w:rFonts w:ascii="Arial" w:hAnsi="Arial" w:cs="Arial"/>
          <w:bCs/>
          <w:lang w:val="en-GB"/>
        </w:rPr>
        <w:t xml:space="preserve">also </w:t>
      </w:r>
      <w:r w:rsidR="002B1586">
        <w:rPr>
          <w:rFonts w:ascii="Arial" w:hAnsi="Arial" w:cs="Arial"/>
          <w:bCs/>
          <w:lang w:val="en-GB"/>
        </w:rPr>
        <w:t>provides standards for the provision of deep soil to support canopy trees</w:t>
      </w:r>
      <w:r w:rsidR="00853F75">
        <w:rPr>
          <w:rFonts w:ascii="Arial" w:hAnsi="Arial" w:cs="Arial"/>
          <w:bCs/>
          <w:lang w:val="en-GB"/>
        </w:rPr>
        <w:t>, as well as solar access to communal outdoor open space</w:t>
      </w:r>
      <w:r w:rsidR="002B1586">
        <w:rPr>
          <w:rFonts w:ascii="Arial" w:hAnsi="Arial" w:cs="Arial"/>
          <w:bCs/>
          <w:lang w:val="en-GB"/>
        </w:rPr>
        <w:t>.</w:t>
      </w:r>
    </w:p>
    <w:p w14:paraId="64CD3B67" w14:textId="044CAB55" w:rsidR="00002507" w:rsidRPr="00881CCF" w:rsidRDefault="00002507" w:rsidP="008C6D5B">
      <w:pPr>
        <w:pStyle w:val="Heading3"/>
        <w:numPr>
          <w:ilvl w:val="0"/>
          <w:numId w:val="0"/>
        </w:numPr>
        <w:ind w:left="426"/>
        <w:rPr>
          <w:rFonts w:ascii="Arial" w:hAnsi="Arial" w:cs="Arial"/>
          <w:i/>
        </w:rPr>
      </w:pPr>
      <w:r w:rsidRPr="00881CCF">
        <w:rPr>
          <w:rFonts w:ascii="Arial" w:hAnsi="Arial" w:cs="Arial"/>
          <w:i/>
        </w:rPr>
        <w:t>Priority Action: 1.2.</w:t>
      </w:r>
      <w:r w:rsidR="007F1C95">
        <w:rPr>
          <w:rFonts w:ascii="Arial" w:hAnsi="Arial" w:cs="Arial"/>
          <w:i/>
        </w:rPr>
        <w:t>(</w:t>
      </w:r>
      <w:r w:rsidRPr="00881CCF">
        <w:rPr>
          <w:rFonts w:ascii="Arial" w:hAnsi="Arial" w:cs="Arial"/>
          <w:i/>
        </w:rPr>
        <w:t>a)</w:t>
      </w:r>
    </w:p>
    <w:p w14:paraId="24C29D72" w14:textId="40CBE546" w:rsidR="00002507" w:rsidRDefault="00002507" w:rsidP="00002507">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064A2A">
        <w:rPr>
          <w:rFonts w:ascii="Arial" w:hAnsi="Arial" w:cs="Arial"/>
          <w:b/>
          <w:bCs/>
          <w:lang w:val="en-GB"/>
        </w:rPr>
        <w:t xml:space="preserve">Amend the planning scheme to strengthen planning controls to preserve high levels of permeability on private </w:t>
      </w:r>
      <w:r w:rsidR="00493308">
        <w:rPr>
          <w:rFonts w:ascii="Arial" w:hAnsi="Arial" w:cs="Arial"/>
          <w:b/>
          <w:bCs/>
          <w:lang w:val="en-GB"/>
        </w:rPr>
        <w:t>residential</w:t>
      </w:r>
      <w:r w:rsidRPr="00064A2A">
        <w:rPr>
          <w:rFonts w:ascii="Arial" w:hAnsi="Arial" w:cs="Arial"/>
          <w:b/>
          <w:bCs/>
          <w:lang w:val="en-GB"/>
        </w:rPr>
        <w:t xml:space="preserve"> land</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5A55F2" w:rsidRPr="005F50B8" w14:paraId="79EDDF0B" w14:textId="77777777" w:rsidTr="00881CCF">
        <w:tc>
          <w:tcPr>
            <w:tcW w:w="9026" w:type="dxa"/>
            <w:shd w:val="clear" w:color="auto" w:fill="E2EFD9" w:themeFill="accent6" w:themeFillTint="33"/>
          </w:tcPr>
          <w:p w14:paraId="14CB7C7C" w14:textId="77777777" w:rsidR="005A55F2" w:rsidRPr="005F50B8" w:rsidRDefault="005A55F2" w:rsidP="00A109AC">
            <w:pPr>
              <w:rPr>
                <w:rFonts w:ascii="Arial" w:hAnsi="Arial" w:cs="Arial"/>
                <w:b/>
                <w:bCs/>
                <w:sz w:val="18"/>
                <w:szCs w:val="18"/>
                <w:lang w:val="en-GB"/>
              </w:rPr>
            </w:pPr>
            <w:r w:rsidRPr="005F50B8">
              <w:rPr>
                <w:rFonts w:ascii="Arial" w:hAnsi="Arial" w:cs="Arial"/>
                <w:b/>
                <w:bCs/>
                <w:sz w:val="18"/>
                <w:szCs w:val="18"/>
                <w:lang w:val="en-GB"/>
              </w:rPr>
              <w:t>Plan Melbourne 2017-2050: Action 91</w:t>
            </w:r>
          </w:p>
          <w:p w14:paraId="5D7366A7" w14:textId="77777777" w:rsidR="005A55F2" w:rsidRPr="005F50B8" w:rsidRDefault="005A55F2" w:rsidP="00A109AC">
            <w:pPr>
              <w:rPr>
                <w:rFonts w:ascii="Arial" w:hAnsi="Arial" w:cs="Arial"/>
                <w:i/>
                <w:iCs/>
                <w:sz w:val="18"/>
                <w:szCs w:val="18"/>
                <w:lang w:val="en-GB"/>
              </w:rPr>
            </w:pPr>
            <w:r w:rsidRPr="005F50B8">
              <w:rPr>
                <w:rFonts w:ascii="Arial" w:hAnsi="Arial" w:cs="Arial"/>
                <w:iCs/>
                <w:sz w:val="18"/>
                <w:szCs w:val="18"/>
                <w:lang w:val="en-GB"/>
              </w:rPr>
              <w:t>Whole-of-government approach to cooling and greening Melbourne</w:t>
            </w:r>
            <w:r w:rsidRPr="005F50B8">
              <w:rPr>
                <w:rFonts w:ascii="Arial" w:hAnsi="Arial" w:cs="Arial"/>
                <w:i/>
                <w:iCs/>
                <w:sz w:val="18"/>
                <w:szCs w:val="18"/>
                <w:lang w:val="en-GB"/>
              </w:rPr>
              <w:t>. Create urban forests throughout the metropolitan area by:</w:t>
            </w:r>
          </w:p>
          <w:p w14:paraId="2F360B0E"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4752F1A0"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working with local government to establish greening targets for each of the metropolitan regions</w:t>
            </w:r>
          </w:p>
          <w:p w14:paraId="540C6349"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liaising with water corporations to identify opportunities for use of alternative water supply ton support greening strategies</w:t>
            </w:r>
          </w:p>
          <w:p w14:paraId="7A49D164"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supporting development of municipal urban forest strategies using a coordinated approach with VicRoads, private road operators and other public land owners and managers</w:t>
            </w:r>
          </w:p>
          <w:p w14:paraId="7CF2DC6A" w14:textId="3051B6B6"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preparing greening strategies for state-owned public land, including schools, parkland, road, </w:t>
            </w:r>
            <w:r w:rsidR="005D5C4C" w:rsidRPr="005F50B8">
              <w:rPr>
                <w:rFonts w:ascii="Arial" w:hAnsi="Arial" w:cs="Arial"/>
                <w:i/>
                <w:iCs/>
                <w:sz w:val="18"/>
                <w:szCs w:val="18"/>
                <w:lang w:val="en-GB"/>
              </w:rPr>
              <w:t>rail,</w:t>
            </w:r>
            <w:r w:rsidRPr="005F50B8">
              <w:rPr>
                <w:rFonts w:ascii="Arial" w:hAnsi="Arial" w:cs="Arial"/>
                <w:i/>
                <w:iCs/>
                <w:sz w:val="18"/>
                <w:szCs w:val="18"/>
                <w:lang w:val="en-GB"/>
              </w:rPr>
              <w:t xml:space="preserve"> and utility corridors, achieving an appropriate balance between asset protection and urban greening</w:t>
            </w:r>
          </w:p>
          <w:p w14:paraId="0BFECEB7"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investigating a targeted grants program to support innovation and actions for greening neighbourhoods</w:t>
            </w:r>
          </w:p>
          <w:p w14:paraId="494CEDDD" w14:textId="4CA7DF5E"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investigating demonstration projects including green roofs, green </w:t>
            </w:r>
            <w:r w:rsidR="005D5C4C" w:rsidRPr="005F50B8">
              <w:rPr>
                <w:rFonts w:ascii="Arial" w:hAnsi="Arial" w:cs="Arial"/>
                <w:i/>
                <w:iCs/>
                <w:sz w:val="18"/>
                <w:szCs w:val="18"/>
                <w:lang w:val="en-GB"/>
              </w:rPr>
              <w:t>walls,</w:t>
            </w:r>
            <w:r w:rsidRPr="005F50B8">
              <w:rPr>
                <w:rFonts w:ascii="Arial" w:hAnsi="Arial" w:cs="Arial"/>
                <w:i/>
                <w:iCs/>
                <w:sz w:val="18"/>
                <w:szCs w:val="18"/>
                <w:lang w:val="en-GB"/>
              </w:rPr>
              <w:t xml:space="preserve"> and landscapes</w:t>
            </w:r>
          </w:p>
          <w:p w14:paraId="274E17A5" w14:textId="77777777" w:rsidR="005A55F2" w:rsidRPr="005F50B8" w:rsidRDefault="005A55F2"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preparing new guidelines and regulations that support greening new subdivisions and developments via landscaping, green walls, green roofs and increase the percentage of permeable site areas in developments</w:t>
            </w:r>
          </w:p>
        </w:tc>
      </w:tr>
      <w:tr w:rsidR="00553145" w:rsidRPr="005F50B8" w14:paraId="097C6F10" w14:textId="77777777" w:rsidTr="00881CCF">
        <w:tblPrEx>
          <w:tblLook w:val="04A0" w:firstRow="1" w:lastRow="0" w:firstColumn="1" w:lastColumn="0" w:noHBand="0" w:noVBand="1"/>
        </w:tblPrEx>
        <w:tc>
          <w:tcPr>
            <w:tcW w:w="9026" w:type="dxa"/>
            <w:shd w:val="clear" w:color="auto" w:fill="E2EFD9" w:themeFill="accent6" w:themeFillTint="33"/>
          </w:tcPr>
          <w:p w14:paraId="71B12C4F" w14:textId="77777777" w:rsidR="00553145" w:rsidRPr="005F50B8" w:rsidRDefault="00553145" w:rsidP="00553145">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34FDD90C" w14:textId="50006CE0" w:rsidR="00553145" w:rsidRPr="005F50B8" w:rsidRDefault="00553145" w:rsidP="00553145">
            <w:pPr>
              <w:rPr>
                <w:rFonts w:ascii="Arial" w:hAnsi="Arial" w:cs="Arial"/>
                <w:i/>
                <w:iCs/>
                <w:sz w:val="18"/>
                <w:szCs w:val="18"/>
                <w:lang w:val="en-GB"/>
              </w:rPr>
            </w:pPr>
            <w:r w:rsidRPr="005F50B8">
              <w:rPr>
                <w:rFonts w:ascii="Arial" w:hAnsi="Arial" w:cs="Arial"/>
                <w:iCs/>
                <w:sz w:val="18"/>
                <w:szCs w:val="18"/>
                <w:lang w:val="en-GB"/>
              </w:rPr>
              <w:t>Set targets and track progress</w:t>
            </w:r>
            <w:r w:rsidRPr="005F50B8">
              <w:rPr>
                <w:rFonts w:ascii="Arial" w:hAnsi="Arial" w:cs="Arial"/>
                <w:b/>
                <w:bCs/>
                <w:sz w:val="18"/>
                <w:szCs w:val="18"/>
                <w:lang w:val="en-GB"/>
              </w:rPr>
              <w:t xml:space="preserve">. </w:t>
            </w:r>
            <w:r w:rsidRPr="005F50B8">
              <w:rPr>
                <w:rFonts w:ascii="Arial" w:hAnsi="Arial" w:cs="Arial"/>
                <w:bCs/>
                <w:i/>
                <w:sz w:val="18"/>
                <w:szCs w:val="18"/>
                <w:lang w:val="en-GB"/>
              </w:rPr>
              <w:t>Action 2.2</w:t>
            </w:r>
            <w:r w:rsidRPr="005F50B8">
              <w:rPr>
                <w:rFonts w:ascii="Arial" w:hAnsi="Arial" w:cs="Arial"/>
                <w:i/>
                <w:iCs/>
                <w:sz w:val="18"/>
                <w:szCs w:val="18"/>
                <w:lang w:val="en-GB"/>
              </w:rPr>
              <w:t xml:space="preserve"> Establish a measure of permeability across the regions, with the aim of implementing a permeability target for public and private land</w:t>
            </w:r>
          </w:p>
        </w:tc>
      </w:tr>
      <w:tr w:rsidR="00553145" w:rsidRPr="005F50B8" w14:paraId="0C19E077" w14:textId="77777777" w:rsidTr="00881CCF">
        <w:tblPrEx>
          <w:tblLook w:val="04A0" w:firstRow="1" w:lastRow="0" w:firstColumn="1" w:lastColumn="0" w:noHBand="0" w:noVBand="1"/>
        </w:tblPrEx>
        <w:tc>
          <w:tcPr>
            <w:tcW w:w="9026" w:type="dxa"/>
            <w:shd w:val="clear" w:color="auto" w:fill="E2EFD9" w:themeFill="accent6" w:themeFillTint="33"/>
          </w:tcPr>
          <w:p w14:paraId="541C1DEB" w14:textId="77777777" w:rsidR="00553145" w:rsidRPr="005F50B8" w:rsidRDefault="00553145" w:rsidP="00553145">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55B49736" w14:textId="1CDC9617" w:rsidR="00553145" w:rsidRPr="005F50B8" w:rsidRDefault="00553145" w:rsidP="00553145">
            <w:pPr>
              <w:rPr>
                <w:rFonts w:ascii="Arial" w:hAnsi="Arial" w:cs="Arial"/>
                <w:i/>
                <w:iCs/>
                <w:sz w:val="18"/>
                <w:szCs w:val="18"/>
                <w:lang w:val="en-GB"/>
              </w:rPr>
            </w:pPr>
            <w:r w:rsidRPr="005F50B8">
              <w:rPr>
                <w:rFonts w:ascii="Arial" w:hAnsi="Arial" w:cs="Arial"/>
                <w:iCs/>
                <w:sz w:val="18"/>
                <w:szCs w:val="18"/>
                <w:lang w:val="en-GB"/>
              </w:rPr>
              <w:t>Scale up greening in the private realm</w:t>
            </w:r>
            <w:r w:rsidRPr="005F50B8">
              <w:rPr>
                <w:rFonts w:ascii="Arial" w:hAnsi="Arial" w:cs="Arial"/>
                <w:b/>
                <w:bCs/>
                <w:sz w:val="18"/>
                <w:szCs w:val="18"/>
                <w:lang w:val="en-GB"/>
              </w:rPr>
              <w:t xml:space="preserve">. </w:t>
            </w:r>
            <w:r w:rsidRPr="005F50B8">
              <w:rPr>
                <w:rFonts w:ascii="Arial" w:hAnsi="Arial" w:cs="Arial"/>
                <w:bCs/>
                <w:i/>
                <w:sz w:val="18"/>
                <w:szCs w:val="18"/>
                <w:lang w:val="en-GB"/>
              </w:rPr>
              <w:t>Action 3.1</w:t>
            </w:r>
            <w:r w:rsidRPr="005F50B8">
              <w:rPr>
                <w:rFonts w:ascii="Arial" w:hAnsi="Arial" w:cs="Arial"/>
                <w:i/>
                <w:iCs/>
                <w:sz w:val="18"/>
                <w:szCs w:val="18"/>
                <w:lang w:val="en-GB"/>
              </w:rPr>
              <w:t xml:space="preserve"> Strengthen regulations to support greening in new subdivisions and developments – to benefit human health and wellbeing, and increase biodiversity</w:t>
            </w:r>
          </w:p>
        </w:tc>
      </w:tr>
    </w:tbl>
    <w:p w14:paraId="0FB78278" w14:textId="77777777" w:rsidR="00002507" w:rsidRDefault="00002507" w:rsidP="00CF6249">
      <w:pPr>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0E0AF322" w14:textId="77777777" w:rsidR="00EB5EB9" w:rsidRDefault="00EB5EB9">
      <w:pPr>
        <w:rPr>
          <w:rFonts w:ascii="Arial" w:hAnsi="Arial" w:cs="Arial"/>
          <w:bCs/>
          <w:lang w:val="en-GB"/>
        </w:rPr>
      </w:pPr>
      <w:r>
        <w:rPr>
          <w:rFonts w:ascii="Arial" w:hAnsi="Arial" w:cs="Arial"/>
          <w:bCs/>
          <w:lang w:val="en-GB"/>
        </w:rPr>
        <w:br w:type="page"/>
      </w:r>
    </w:p>
    <w:p w14:paraId="19B17607" w14:textId="58BC3EF2" w:rsidR="00002507" w:rsidRDefault="0005269E" w:rsidP="00CF6249">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05269E">
        <w:rPr>
          <w:rFonts w:ascii="Arial" w:hAnsi="Arial" w:cs="Arial"/>
          <w:bCs/>
          <w:lang w:val="en-GB"/>
        </w:rPr>
        <w:lastRenderedPageBreak/>
        <w:t>Water Sensitive Urban Design (WSUD) is an approach to planning and design of urban areas to make use of stormwater as a resource and reduce the harm it causes to our rivers and creeks. By maximising on-site infiltration where rain falls, before it enters the drainage system, WSUD enables natural filtration of water, potential reduction in flooding, slowing and treatment of stormwater, and mitigation of the impacts of high intensity flows such as erosion. By increasing moisture in soils, it supports the health and longevity of nearby trees and other vegetation</w:t>
      </w:r>
      <w:r w:rsidR="001D1645">
        <w:rPr>
          <w:rFonts w:ascii="Arial" w:hAnsi="Arial" w:cs="Arial"/>
          <w:bCs/>
          <w:lang w:val="en-GB"/>
        </w:rPr>
        <w:t>.</w:t>
      </w:r>
      <w:r w:rsidR="009746B6">
        <w:rPr>
          <w:rFonts w:ascii="Arial" w:hAnsi="Arial" w:cs="Arial"/>
          <w:bCs/>
          <w:lang w:val="en-GB"/>
        </w:rPr>
        <w:t xml:space="preserve"> </w:t>
      </w:r>
      <w:r w:rsidR="00145FC9" w:rsidRPr="00145FC9">
        <w:rPr>
          <w:rFonts w:ascii="Arial" w:hAnsi="Arial" w:cs="Arial"/>
          <w:bCs/>
          <w:lang w:val="en-GB"/>
        </w:rPr>
        <w:t>The recent introduction of Amendment VC154 Stormwater Management including the new Clause 53.18 - Stormwater management in urban development supports Council in achieving current best practice performance stormwater management objectives for works on public land (i.e. those covered by Public Use Zone and Public Park and Recreation Zone), as well as non-residential development in residential zones (i.e. Residential Growth Zone, Neighbourhood Residential Zone and General Residential Zone)</w:t>
      </w:r>
      <w:r w:rsidR="006F2E8A">
        <w:rPr>
          <w:rFonts w:ascii="Arial" w:hAnsi="Arial" w:cs="Arial"/>
          <w:bCs/>
          <w:lang w:val="en-GB"/>
        </w:rPr>
        <w:t xml:space="preserve">. </w:t>
      </w:r>
      <w:r w:rsidR="00145FC9" w:rsidRPr="00145FC9">
        <w:rPr>
          <w:rFonts w:ascii="Arial" w:hAnsi="Arial" w:cs="Arial"/>
          <w:bCs/>
          <w:lang w:val="en-GB"/>
        </w:rPr>
        <w:t>For Council, major road upgrades present a key opportunity to incorporate WSUD elements such as vegetated swales to increase infiltration of water into soils that support street trees and other vegetation</w:t>
      </w:r>
      <w:r w:rsidR="009746B6">
        <w:rPr>
          <w:rFonts w:ascii="Arial" w:hAnsi="Arial" w:cs="Arial"/>
          <w:bCs/>
          <w:lang w:val="en-GB"/>
        </w:rPr>
        <w:t>.</w:t>
      </w:r>
    </w:p>
    <w:p w14:paraId="25D9B53F" w14:textId="41200A40" w:rsidR="00002507" w:rsidRPr="00881CCF" w:rsidRDefault="00002507" w:rsidP="008C6D5B">
      <w:pPr>
        <w:pStyle w:val="Heading3"/>
        <w:numPr>
          <w:ilvl w:val="0"/>
          <w:numId w:val="0"/>
        </w:numPr>
        <w:ind w:left="426"/>
        <w:rPr>
          <w:rFonts w:ascii="Arial" w:hAnsi="Arial" w:cs="Arial"/>
          <w:i/>
        </w:rPr>
      </w:pPr>
      <w:r w:rsidRPr="00881CCF">
        <w:rPr>
          <w:rFonts w:ascii="Arial" w:hAnsi="Arial" w:cs="Arial"/>
          <w:i/>
        </w:rPr>
        <w:t>Priority Action: 1.2.</w:t>
      </w:r>
      <w:r w:rsidR="007F1C95">
        <w:rPr>
          <w:rFonts w:ascii="Arial" w:hAnsi="Arial" w:cs="Arial"/>
          <w:i/>
        </w:rPr>
        <w:t>(</w:t>
      </w:r>
      <w:r w:rsidRPr="00881CCF">
        <w:rPr>
          <w:rFonts w:ascii="Arial" w:hAnsi="Arial" w:cs="Arial"/>
          <w:i/>
        </w:rPr>
        <w:t>b)</w:t>
      </w:r>
    </w:p>
    <w:p w14:paraId="6AEEC52F" w14:textId="729EB009" w:rsidR="00002507" w:rsidRDefault="00002507" w:rsidP="00CF6249">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002507">
        <w:rPr>
          <w:rFonts w:ascii="Arial" w:hAnsi="Arial" w:cs="Arial"/>
          <w:b/>
          <w:bCs/>
          <w:lang w:val="en-GB"/>
        </w:rPr>
        <w:t xml:space="preserve">Apply WSUD </w:t>
      </w:r>
      <w:r w:rsidR="00FF6ED6">
        <w:rPr>
          <w:rFonts w:ascii="Arial" w:hAnsi="Arial" w:cs="Arial"/>
          <w:b/>
          <w:bCs/>
          <w:lang w:val="en-GB"/>
        </w:rPr>
        <w:t>where practica</w:t>
      </w:r>
      <w:r w:rsidR="00145FC9">
        <w:rPr>
          <w:rFonts w:ascii="Arial" w:hAnsi="Arial" w:cs="Arial"/>
          <w:b/>
          <w:bCs/>
          <w:lang w:val="en-GB"/>
        </w:rPr>
        <w:t>b</w:t>
      </w:r>
      <w:r w:rsidR="00FF6ED6">
        <w:rPr>
          <w:rFonts w:ascii="Arial" w:hAnsi="Arial" w:cs="Arial"/>
          <w:b/>
          <w:bCs/>
          <w:lang w:val="en-GB"/>
        </w:rPr>
        <w:t>l</w:t>
      </w:r>
      <w:r w:rsidR="00145FC9">
        <w:rPr>
          <w:rFonts w:ascii="Arial" w:hAnsi="Arial" w:cs="Arial"/>
          <w:b/>
          <w:bCs/>
          <w:lang w:val="en-GB"/>
        </w:rPr>
        <w:t>e</w:t>
      </w:r>
      <w:r w:rsidRPr="00002507">
        <w:rPr>
          <w:rFonts w:ascii="Arial" w:hAnsi="Arial" w:cs="Arial"/>
          <w:b/>
          <w:bCs/>
          <w:lang w:val="en-GB"/>
        </w:rPr>
        <w:t xml:space="preserve"> </w:t>
      </w:r>
      <w:r w:rsidR="00145FC9">
        <w:rPr>
          <w:rFonts w:ascii="Arial" w:hAnsi="Arial" w:cs="Arial"/>
          <w:b/>
          <w:bCs/>
          <w:lang w:val="en-GB"/>
        </w:rPr>
        <w:t>within</w:t>
      </w:r>
      <w:r w:rsidRPr="00002507">
        <w:rPr>
          <w:rFonts w:ascii="Arial" w:hAnsi="Arial" w:cs="Arial"/>
          <w:b/>
          <w:bCs/>
          <w:lang w:val="en-GB"/>
        </w:rPr>
        <w:t xml:space="preserve"> public works in locations </w:t>
      </w:r>
      <w:r w:rsidR="00715AE2">
        <w:rPr>
          <w:rFonts w:ascii="Arial" w:hAnsi="Arial" w:cs="Arial"/>
          <w:b/>
          <w:bCs/>
          <w:lang w:val="en-GB"/>
        </w:rPr>
        <w:t>where benefits such as passive irrigation of street trees or reduction of</w:t>
      </w:r>
      <w:r w:rsidRPr="00002507">
        <w:rPr>
          <w:rFonts w:ascii="Arial" w:hAnsi="Arial" w:cs="Arial"/>
          <w:b/>
          <w:bCs/>
          <w:lang w:val="en-GB"/>
        </w:rPr>
        <w:t xml:space="preserve"> </w:t>
      </w:r>
      <w:r w:rsidR="009F37A1">
        <w:rPr>
          <w:rFonts w:ascii="Arial" w:hAnsi="Arial" w:cs="Arial"/>
          <w:b/>
          <w:bCs/>
          <w:lang w:val="en-GB"/>
        </w:rPr>
        <w:t xml:space="preserve">localised </w:t>
      </w:r>
      <w:r w:rsidRPr="00002507">
        <w:rPr>
          <w:rFonts w:ascii="Arial" w:hAnsi="Arial" w:cs="Arial"/>
          <w:b/>
          <w:bCs/>
          <w:lang w:val="en-GB"/>
        </w:rPr>
        <w:t>flooding</w:t>
      </w:r>
      <w:r w:rsidR="00715AE2">
        <w:rPr>
          <w:rFonts w:ascii="Arial" w:hAnsi="Arial" w:cs="Arial"/>
          <w:b/>
          <w:bCs/>
          <w:lang w:val="en-GB"/>
        </w:rPr>
        <w:t xml:space="preserve"> can be achieved</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FB7134" w:rsidRPr="005F50B8" w14:paraId="3A7A620C" w14:textId="77777777" w:rsidTr="00881CCF">
        <w:tc>
          <w:tcPr>
            <w:tcW w:w="9026" w:type="dxa"/>
            <w:shd w:val="clear" w:color="auto" w:fill="E2EFD9" w:themeFill="accent6" w:themeFillTint="33"/>
          </w:tcPr>
          <w:p w14:paraId="0CA33384" w14:textId="77777777" w:rsidR="00FB7134" w:rsidRPr="005F50B8" w:rsidRDefault="00FB7134" w:rsidP="002E1A0B">
            <w:pPr>
              <w:rPr>
                <w:rFonts w:ascii="Arial" w:hAnsi="Arial" w:cs="Arial"/>
                <w:b/>
                <w:bCs/>
                <w:sz w:val="18"/>
                <w:szCs w:val="18"/>
                <w:lang w:val="en-GB"/>
              </w:rPr>
            </w:pPr>
            <w:r w:rsidRPr="005F50B8">
              <w:rPr>
                <w:rFonts w:ascii="Arial" w:hAnsi="Arial" w:cs="Arial"/>
                <w:b/>
                <w:bCs/>
                <w:sz w:val="18"/>
                <w:szCs w:val="18"/>
                <w:lang w:val="en-GB"/>
              </w:rPr>
              <w:t>Victoria's Climate Change Adaptation Plan 2017 - 2020</w:t>
            </w:r>
          </w:p>
          <w:p w14:paraId="6BFBF6F6" w14:textId="77777777" w:rsidR="00FB7134" w:rsidRPr="005F50B8" w:rsidRDefault="00FB7134" w:rsidP="002E1A0B">
            <w:pPr>
              <w:rPr>
                <w:rFonts w:ascii="Arial" w:hAnsi="Arial" w:cs="Arial"/>
                <w:i/>
                <w:iCs/>
                <w:sz w:val="18"/>
                <w:szCs w:val="18"/>
                <w:lang w:val="en-GB"/>
              </w:rPr>
            </w:pPr>
            <w:r w:rsidRPr="005F50B8">
              <w:rPr>
                <w:rFonts w:ascii="Arial" w:hAnsi="Arial" w:cs="Arial"/>
                <w:bCs/>
                <w:sz w:val="18"/>
                <w:szCs w:val="18"/>
                <w:lang w:val="en-GB"/>
              </w:rPr>
              <w:t>Improving the resilience of our built environment.</w:t>
            </w:r>
            <w:r w:rsidRPr="005F50B8">
              <w:rPr>
                <w:rFonts w:ascii="Arial" w:hAnsi="Arial" w:cs="Arial"/>
                <w:b/>
                <w:bCs/>
                <w:sz w:val="18"/>
                <w:szCs w:val="18"/>
                <w:lang w:val="en-GB"/>
              </w:rPr>
              <w:t xml:space="preserve"> </w:t>
            </w:r>
            <w:r w:rsidRPr="005F50B8">
              <w:rPr>
                <w:rFonts w:ascii="Arial" w:hAnsi="Arial" w:cs="Arial"/>
                <w:i/>
                <w:iCs/>
                <w:sz w:val="18"/>
                <w:szCs w:val="18"/>
                <w:lang w:val="en-GB"/>
              </w:rPr>
              <w:t>Through initiatives such as Plan Melbourne,</w:t>
            </w:r>
          </w:p>
          <w:p w14:paraId="3C3E3B6C" w14:textId="77777777" w:rsidR="00FB7134" w:rsidRPr="005F50B8" w:rsidRDefault="00FB7134" w:rsidP="002E1A0B">
            <w:pPr>
              <w:rPr>
                <w:rFonts w:ascii="Arial" w:hAnsi="Arial" w:cs="Arial"/>
                <w:b/>
                <w:bCs/>
                <w:sz w:val="18"/>
                <w:szCs w:val="18"/>
                <w:lang w:val="en-GB"/>
              </w:rPr>
            </w:pPr>
            <w:r w:rsidRPr="005F50B8">
              <w:rPr>
                <w:rFonts w:ascii="Arial" w:hAnsi="Arial" w:cs="Arial"/>
                <w:i/>
                <w:iCs/>
                <w:sz w:val="18"/>
                <w:szCs w:val="18"/>
                <w:lang w:val="en-GB"/>
              </w:rPr>
              <w:t>the Government will support cooler, greener cities projects (from 2017) to support the uptake of urban greening and integrated water management</w:t>
            </w:r>
          </w:p>
        </w:tc>
      </w:tr>
      <w:tr w:rsidR="009F37A1" w:rsidRPr="005F50B8" w14:paraId="576A00A0" w14:textId="77777777" w:rsidTr="00881CCF">
        <w:tc>
          <w:tcPr>
            <w:tcW w:w="9026" w:type="dxa"/>
            <w:shd w:val="clear" w:color="auto" w:fill="E2EFD9" w:themeFill="accent6" w:themeFillTint="33"/>
          </w:tcPr>
          <w:p w14:paraId="6AED7586" w14:textId="77777777" w:rsidR="009F37A1" w:rsidRPr="005F50B8" w:rsidRDefault="009F37A1" w:rsidP="00E814FF">
            <w:pPr>
              <w:rPr>
                <w:rFonts w:ascii="Arial" w:hAnsi="Arial" w:cs="Arial"/>
                <w:b/>
                <w:bCs/>
                <w:sz w:val="18"/>
                <w:szCs w:val="18"/>
                <w:lang w:val="en-GB"/>
              </w:rPr>
            </w:pPr>
            <w:r w:rsidRPr="005F50B8">
              <w:rPr>
                <w:rFonts w:ascii="Arial" w:hAnsi="Arial" w:cs="Arial"/>
                <w:b/>
                <w:bCs/>
                <w:sz w:val="18"/>
                <w:szCs w:val="18"/>
                <w:lang w:val="en-GB"/>
              </w:rPr>
              <w:t xml:space="preserve">Water for Victoria: Water Plan: </w:t>
            </w:r>
          </w:p>
          <w:p w14:paraId="32C2956F" w14:textId="77777777" w:rsidR="009F37A1" w:rsidRPr="005F50B8" w:rsidRDefault="009F37A1" w:rsidP="00E814FF">
            <w:pPr>
              <w:rPr>
                <w:rFonts w:ascii="Arial" w:hAnsi="Arial" w:cs="Arial"/>
                <w:i/>
                <w:iCs/>
                <w:sz w:val="18"/>
                <w:szCs w:val="18"/>
              </w:rPr>
            </w:pPr>
            <w:r w:rsidRPr="005F50B8">
              <w:rPr>
                <w:rFonts w:ascii="Arial" w:hAnsi="Arial" w:cs="Arial"/>
                <w:iCs/>
                <w:sz w:val="18"/>
                <w:szCs w:val="18"/>
              </w:rPr>
              <w:t>Resilient and liveable cities and towns</w:t>
            </w:r>
            <w:r w:rsidRPr="005F50B8">
              <w:rPr>
                <w:rFonts w:ascii="Arial" w:hAnsi="Arial" w:cs="Arial"/>
                <w:b/>
                <w:i/>
                <w:iCs/>
                <w:sz w:val="18"/>
                <w:szCs w:val="18"/>
              </w:rPr>
              <w:t xml:space="preserve">. </w:t>
            </w:r>
            <w:r w:rsidRPr="005F50B8">
              <w:rPr>
                <w:rFonts w:ascii="Arial" w:hAnsi="Arial" w:cs="Arial"/>
                <w:i/>
                <w:iCs/>
                <w:sz w:val="18"/>
                <w:szCs w:val="18"/>
              </w:rPr>
              <w:t>Action 5.1</w:t>
            </w:r>
            <w:r w:rsidRPr="005F50B8">
              <w:rPr>
                <w:rFonts w:ascii="Arial" w:hAnsi="Arial" w:cs="Arial"/>
                <w:b/>
                <w:i/>
                <w:iCs/>
                <w:sz w:val="18"/>
                <w:szCs w:val="18"/>
              </w:rPr>
              <w:t xml:space="preserve"> </w:t>
            </w:r>
            <w:r w:rsidRPr="005F50B8">
              <w:rPr>
                <w:rFonts w:ascii="Arial" w:hAnsi="Arial" w:cs="Arial"/>
                <w:i/>
                <w:iCs/>
                <w:sz w:val="18"/>
                <w:szCs w:val="18"/>
              </w:rPr>
              <w:t xml:space="preserve">Use diverse water sources to protect public spaces Water corporations will work with local government and other public open space managers to identify water sources to maintain community assets, such as sporting facilities, public gardens, and street trees during drought to enhance community health, wellbeing, and liveability. </w:t>
            </w:r>
          </w:p>
          <w:p w14:paraId="6DEB919F" w14:textId="77777777" w:rsidR="009F37A1" w:rsidRPr="005F50B8" w:rsidRDefault="009F37A1" w:rsidP="00E814FF">
            <w:pPr>
              <w:rPr>
                <w:rFonts w:ascii="Arial" w:hAnsi="Arial" w:cs="Arial"/>
                <w:i/>
                <w:iCs/>
                <w:sz w:val="18"/>
                <w:szCs w:val="18"/>
              </w:rPr>
            </w:pPr>
            <w:r w:rsidRPr="005F50B8">
              <w:rPr>
                <w:rFonts w:ascii="Arial" w:hAnsi="Arial" w:cs="Arial"/>
                <w:i/>
                <w:iCs/>
                <w:sz w:val="18"/>
                <w:szCs w:val="18"/>
              </w:rPr>
              <w:t>Water corporations, local government, catchment management authorities and community leaders will work together to enhance public spaces through integrated water management in our existing and new urban environments. This will be achieved by:</w:t>
            </w:r>
          </w:p>
          <w:p w14:paraId="013E79DA" w14:textId="77777777" w:rsidR="009F37A1" w:rsidRPr="005F50B8" w:rsidRDefault="009F37A1" w:rsidP="00474C88">
            <w:pPr>
              <w:pStyle w:val="ListParagraph"/>
              <w:numPr>
                <w:ilvl w:val="0"/>
                <w:numId w:val="7"/>
              </w:numPr>
              <w:ind w:left="426"/>
              <w:rPr>
                <w:rFonts w:ascii="Arial" w:hAnsi="Arial" w:cs="Arial"/>
                <w:b/>
                <w:bCs/>
                <w:sz w:val="18"/>
                <w:szCs w:val="18"/>
                <w:lang w:val="en-GB"/>
              </w:rPr>
            </w:pPr>
            <w:r w:rsidRPr="005F50B8">
              <w:rPr>
                <w:rFonts w:ascii="Arial" w:hAnsi="Arial" w:cs="Arial"/>
                <w:i/>
                <w:iCs/>
                <w:sz w:val="18"/>
                <w:szCs w:val="18"/>
                <w:lang w:val="en-GB"/>
              </w:rPr>
              <w:t>selecting</w:t>
            </w:r>
            <w:r w:rsidRPr="005F50B8">
              <w:rPr>
                <w:rFonts w:ascii="Arial" w:hAnsi="Arial" w:cs="Arial"/>
                <w:i/>
                <w:iCs/>
                <w:sz w:val="18"/>
                <w:szCs w:val="18"/>
              </w:rPr>
              <w:t xml:space="preserve"> priority parks, gardens, public open spaces and playing fields to look after during drought by 31 March 2017</w:t>
            </w:r>
          </w:p>
          <w:p w14:paraId="54D541B0" w14:textId="77777777" w:rsidR="009F37A1" w:rsidRPr="005F50B8" w:rsidRDefault="009F37A1" w:rsidP="00474C88">
            <w:pPr>
              <w:pStyle w:val="ListParagraph"/>
              <w:numPr>
                <w:ilvl w:val="0"/>
                <w:numId w:val="7"/>
              </w:numPr>
              <w:ind w:left="426"/>
              <w:rPr>
                <w:rFonts w:ascii="Arial" w:hAnsi="Arial" w:cs="Arial"/>
                <w:b/>
                <w:bCs/>
                <w:sz w:val="18"/>
                <w:szCs w:val="18"/>
                <w:lang w:val="en-GB"/>
              </w:rPr>
            </w:pPr>
            <w:r w:rsidRPr="005F50B8">
              <w:rPr>
                <w:rFonts w:ascii="Arial" w:hAnsi="Arial" w:cs="Arial"/>
                <w:i/>
                <w:iCs/>
                <w:sz w:val="18"/>
                <w:szCs w:val="18"/>
              </w:rPr>
              <w:t>seeking opportunities to promote urban cooling</w:t>
            </w:r>
          </w:p>
          <w:p w14:paraId="1445DE33" w14:textId="77777777" w:rsidR="009F37A1" w:rsidRPr="005F50B8" w:rsidRDefault="009F37A1" w:rsidP="00474C88">
            <w:pPr>
              <w:pStyle w:val="ListParagraph"/>
              <w:numPr>
                <w:ilvl w:val="0"/>
                <w:numId w:val="7"/>
              </w:numPr>
              <w:ind w:left="426"/>
              <w:rPr>
                <w:rFonts w:ascii="Arial" w:hAnsi="Arial" w:cs="Arial"/>
                <w:b/>
                <w:bCs/>
                <w:sz w:val="18"/>
                <w:szCs w:val="18"/>
                <w:lang w:val="en-GB"/>
              </w:rPr>
            </w:pPr>
            <w:r w:rsidRPr="005F50B8">
              <w:rPr>
                <w:rFonts w:ascii="Arial" w:hAnsi="Arial" w:cs="Arial"/>
                <w:i/>
                <w:iCs/>
                <w:sz w:val="18"/>
                <w:szCs w:val="18"/>
              </w:rPr>
              <w:t>building a shared understanding of the costs of water restrictions to the community and community expectations about restrictions, and using this to inform water supply and demand management decisions.</w:t>
            </w:r>
          </w:p>
        </w:tc>
      </w:tr>
    </w:tbl>
    <w:p w14:paraId="4957B723" w14:textId="77777777" w:rsidR="009F37A1" w:rsidRDefault="009F37A1" w:rsidP="0067272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5F6F645D" w14:textId="6B42525E" w:rsidR="00110B6B" w:rsidRDefault="00510265" w:rsidP="004924BC">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Reaping</w:t>
      </w:r>
      <w:r w:rsidR="00110B6B">
        <w:rPr>
          <w:rFonts w:ascii="Arial" w:hAnsi="Arial" w:cs="Arial"/>
          <w:bCs/>
          <w:lang w:val="en-GB"/>
        </w:rPr>
        <w:t xml:space="preserve"> the benefits of</w:t>
      </w:r>
      <w:r w:rsidR="004924BC" w:rsidRPr="004924BC">
        <w:rPr>
          <w:rFonts w:ascii="Arial" w:hAnsi="Arial" w:cs="Arial"/>
          <w:bCs/>
          <w:lang w:val="en-GB"/>
        </w:rPr>
        <w:t xml:space="preserve"> green, leafy suburbs</w:t>
      </w:r>
      <w:r w:rsidR="00110B6B">
        <w:rPr>
          <w:rFonts w:ascii="Arial" w:hAnsi="Arial" w:cs="Arial"/>
          <w:bCs/>
          <w:lang w:val="en-GB"/>
        </w:rPr>
        <w:t xml:space="preserve"> also means putting time and effort into p</w:t>
      </w:r>
      <w:r w:rsidR="00110B6B" w:rsidRPr="004924BC">
        <w:rPr>
          <w:rFonts w:ascii="Arial" w:hAnsi="Arial" w:cs="Arial"/>
          <w:bCs/>
          <w:lang w:val="en-GB"/>
        </w:rPr>
        <w:t>lanting, watering, pruning,</w:t>
      </w:r>
      <w:r w:rsidR="00110B6B">
        <w:rPr>
          <w:rFonts w:ascii="Arial" w:hAnsi="Arial" w:cs="Arial"/>
          <w:bCs/>
          <w:lang w:val="en-GB"/>
        </w:rPr>
        <w:t xml:space="preserve"> </w:t>
      </w:r>
      <w:r w:rsidR="00110B6B" w:rsidRPr="004924BC">
        <w:rPr>
          <w:rFonts w:ascii="Arial" w:hAnsi="Arial" w:cs="Arial"/>
          <w:bCs/>
          <w:lang w:val="en-GB"/>
        </w:rPr>
        <w:t>weeding</w:t>
      </w:r>
      <w:r w:rsidR="00110B6B">
        <w:rPr>
          <w:rFonts w:ascii="Arial" w:hAnsi="Arial" w:cs="Arial"/>
          <w:bCs/>
          <w:lang w:val="en-GB"/>
        </w:rPr>
        <w:t>, and</w:t>
      </w:r>
      <w:r w:rsidR="00110B6B" w:rsidRPr="004924BC">
        <w:rPr>
          <w:rFonts w:ascii="Arial" w:hAnsi="Arial" w:cs="Arial"/>
          <w:bCs/>
          <w:lang w:val="en-GB"/>
        </w:rPr>
        <w:t xml:space="preserve"> cleaning up leaves</w:t>
      </w:r>
      <w:r w:rsidR="00110B6B">
        <w:rPr>
          <w:rFonts w:ascii="Arial" w:hAnsi="Arial" w:cs="Arial"/>
          <w:bCs/>
          <w:lang w:val="en-GB"/>
        </w:rPr>
        <w:t xml:space="preserve">. It means understanding and </w:t>
      </w:r>
      <w:r w:rsidR="00715AE2">
        <w:rPr>
          <w:rFonts w:ascii="Arial" w:hAnsi="Arial" w:cs="Arial"/>
          <w:bCs/>
          <w:lang w:val="en-GB"/>
        </w:rPr>
        <w:t xml:space="preserve">sensitively </w:t>
      </w:r>
      <w:r w:rsidR="00110B6B">
        <w:rPr>
          <w:rFonts w:ascii="Arial" w:hAnsi="Arial" w:cs="Arial"/>
          <w:bCs/>
          <w:lang w:val="en-GB"/>
        </w:rPr>
        <w:t>managing some of the risks that trees and other vegetation may present</w:t>
      </w:r>
      <w:r w:rsidR="00110B6B" w:rsidRPr="00110B6B">
        <w:rPr>
          <w:rFonts w:ascii="Arial" w:hAnsi="Arial" w:cs="Arial"/>
          <w:bCs/>
          <w:lang w:val="en-GB"/>
        </w:rPr>
        <w:t xml:space="preserve"> </w:t>
      </w:r>
      <w:r w:rsidR="00110B6B">
        <w:rPr>
          <w:rFonts w:ascii="Arial" w:hAnsi="Arial" w:cs="Arial"/>
          <w:bCs/>
          <w:lang w:val="en-GB"/>
        </w:rPr>
        <w:t xml:space="preserve">such as falling limbs, fire hazard, and the potential for </w:t>
      </w:r>
      <w:r w:rsidR="00715AE2">
        <w:rPr>
          <w:rFonts w:ascii="Arial" w:hAnsi="Arial" w:cs="Arial"/>
          <w:bCs/>
          <w:lang w:val="en-GB"/>
        </w:rPr>
        <w:t xml:space="preserve">harbouring </w:t>
      </w:r>
      <w:r w:rsidR="00110B6B">
        <w:rPr>
          <w:rFonts w:ascii="Arial" w:hAnsi="Arial" w:cs="Arial"/>
          <w:bCs/>
          <w:lang w:val="en-GB"/>
        </w:rPr>
        <w:t xml:space="preserve">snakes and spiders, </w:t>
      </w:r>
      <w:r>
        <w:rPr>
          <w:rFonts w:ascii="Arial" w:hAnsi="Arial" w:cs="Arial"/>
          <w:bCs/>
          <w:lang w:val="en-GB"/>
        </w:rPr>
        <w:t>whilst</w:t>
      </w:r>
      <w:r w:rsidR="00110B6B" w:rsidRPr="004924BC">
        <w:rPr>
          <w:rFonts w:ascii="Arial" w:hAnsi="Arial" w:cs="Arial"/>
          <w:bCs/>
          <w:lang w:val="en-GB"/>
        </w:rPr>
        <w:t xml:space="preserve"> protecting the</w:t>
      </w:r>
      <w:r w:rsidR="00110B6B">
        <w:rPr>
          <w:rFonts w:ascii="Arial" w:hAnsi="Arial" w:cs="Arial"/>
          <w:bCs/>
          <w:lang w:val="en-GB"/>
        </w:rPr>
        <w:t xml:space="preserve"> </w:t>
      </w:r>
      <w:r>
        <w:rPr>
          <w:rFonts w:ascii="Arial" w:hAnsi="Arial" w:cs="Arial"/>
          <w:bCs/>
          <w:lang w:val="en-GB"/>
        </w:rPr>
        <w:t xml:space="preserve">vegetated </w:t>
      </w:r>
      <w:r w:rsidR="00110B6B" w:rsidRPr="004924BC">
        <w:rPr>
          <w:rFonts w:ascii="Arial" w:hAnsi="Arial" w:cs="Arial"/>
          <w:bCs/>
          <w:lang w:val="en-GB"/>
        </w:rPr>
        <w:t xml:space="preserve">landscape we </w:t>
      </w:r>
      <w:r>
        <w:rPr>
          <w:rFonts w:ascii="Arial" w:hAnsi="Arial" w:cs="Arial"/>
          <w:bCs/>
          <w:lang w:val="en-GB"/>
        </w:rPr>
        <w:t>cherish.</w:t>
      </w:r>
    </w:p>
    <w:p w14:paraId="24B8CDA6" w14:textId="22563987" w:rsidR="003E2D97" w:rsidRDefault="004924BC" w:rsidP="004924BC">
      <w:pPr>
        <w:suppressAutoHyphens/>
        <w:autoSpaceDE w:val="0"/>
        <w:autoSpaceDN w:val="0"/>
        <w:adjustRightInd w:val="0"/>
        <w:spacing w:beforeLines="60" w:before="144" w:afterLines="60" w:after="144" w:line="360" w:lineRule="auto"/>
        <w:textAlignment w:val="center"/>
      </w:pPr>
      <w:r w:rsidRPr="004924BC">
        <w:rPr>
          <w:rFonts w:ascii="Arial" w:hAnsi="Arial" w:cs="Arial"/>
          <w:bCs/>
          <w:lang w:val="en-GB"/>
        </w:rPr>
        <w:lastRenderedPageBreak/>
        <w:t>Living, growing plants and trees</w:t>
      </w:r>
      <w:r w:rsidR="00110B6B">
        <w:rPr>
          <w:rFonts w:ascii="Arial" w:hAnsi="Arial" w:cs="Arial"/>
          <w:bCs/>
          <w:lang w:val="en-GB"/>
        </w:rPr>
        <w:t xml:space="preserve"> </w:t>
      </w:r>
      <w:r w:rsidRPr="004924BC">
        <w:rPr>
          <w:rFonts w:ascii="Arial" w:hAnsi="Arial" w:cs="Arial"/>
          <w:bCs/>
          <w:lang w:val="en-GB"/>
        </w:rPr>
        <w:t xml:space="preserve">need to be maintained and managed. </w:t>
      </w:r>
      <w:r w:rsidR="00510265">
        <w:rPr>
          <w:rFonts w:ascii="Arial" w:hAnsi="Arial" w:cs="Arial"/>
          <w:bCs/>
          <w:lang w:val="en-GB"/>
        </w:rPr>
        <w:t xml:space="preserve">Careful pruning and disease management can extend the life of a tree, </w:t>
      </w:r>
      <w:r w:rsidR="00715AE2">
        <w:rPr>
          <w:rFonts w:ascii="Arial" w:hAnsi="Arial" w:cs="Arial"/>
          <w:bCs/>
          <w:lang w:val="en-GB"/>
        </w:rPr>
        <w:t>and</w:t>
      </w:r>
      <w:r w:rsidR="00510265">
        <w:rPr>
          <w:rFonts w:ascii="Arial" w:hAnsi="Arial" w:cs="Arial"/>
          <w:bCs/>
          <w:lang w:val="en-GB"/>
        </w:rPr>
        <w:t xml:space="preserve"> help manage unwanted impacts such as </w:t>
      </w:r>
      <w:r w:rsidRPr="004924BC">
        <w:rPr>
          <w:rFonts w:ascii="Arial" w:hAnsi="Arial" w:cs="Arial"/>
          <w:bCs/>
          <w:lang w:val="en-GB"/>
        </w:rPr>
        <w:t>lifted footpaths or shad</w:t>
      </w:r>
      <w:r w:rsidR="00510265">
        <w:rPr>
          <w:rFonts w:ascii="Arial" w:hAnsi="Arial" w:cs="Arial"/>
          <w:bCs/>
          <w:lang w:val="en-GB"/>
        </w:rPr>
        <w:t>ing of</w:t>
      </w:r>
      <w:r w:rsidRPr="004924BC">
        <w:rPr>
          <w:rFonts w:ascii="Arial" w:hAnsi="Arial" w:cs="Arial"/>
          <w:bCs/>
          <w:lang w:val="en-GB"/>
        </w:rPr>
        <w:t xml:space="preserve"> solar</w:t>
      </w:r>
      <w:r w:rsidR="00110B6B">
        <w:rPr>
          <w:rFonts w:ascii="Arial" w:hAnsi="Arial" w:cs="Arial"/>
          <w:bCs/>
          <w:lang w:val="en-GB"/>
        </w:rPr>
        <w:t xml:space="preserve"> </w:t>
      </w:r>
      <w:r w:rsidRPr="004924BC">
        <w:rPr>
          <w:rFonts w:ascii="Arial" w:hAnsi="Arial" w:cs="Arial"/>
          <w:bCs/>
          <w:lang w:val="en-GB"/>
        </w:rPr>
        <w:t xml:space="preserve">panels. </w:t>
      </w:r>
      <w:r w:rsidR="00510265">
        <w:rPr>
          <w:rFonts w:ascii="Arial" w:hAnsi="Arial" w:cs="Arial"/>
          <w:bCs/>
          <w:lang w:val="en-GB"/>
        </w:rPr>
        <w:t xml:space="preserve">Avoiding actions that may affect the health of a tree, such as </w:t>
      </w:r>
      <w:r w:rsidR="00F13F0D">
        <w:rPr>
          <w:rFonts w:ascii="Arial" w:hAnsi="Arial" w:cs="Arial"/>
          <w:bCs/>
          <w:lang w:val="en-GB"/>
        </w:rPr>
        <w:t>root damage, soil compaction, and bark damage are also key factors in allowing a tree to flourish, grow old and large, and contribute to a sustained tree canopy cover for Maroondah.</w:t>
      </w:r>
      <w:r w:rsidR="003E2D97" w:rsidRPr="003E2D97">
        <w:t xml:space="preserve"> </w:t>
      </w:r>
    </w:p>
    <w:p w14:paraId="416D150C" w14:textId="7D8D18EB" w:rsidR="000D176A" w:rsidRDefault="7D661AF7"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sidRPr="7D661AF7">
        <w:rPr>
          <w:rFonts w:ascii="Arial" w:hAnsi="Arial" w:cs="Arial"/>
          <w:lang w:val="en-GB"/>
        </w:rPr>
        <w:t>Cultivating a community that values and cares for trees that contribute to our canopy cover will build community support for canopy protection measures and enable individual landowners to retain and keep healthy trees on their property for the long term.</w:t>
      </w:r>
    </w:p>
    <w:p w14:paraId="37977659" w14:textId="78A9E97A" w:rsidR="00F13F0D" w:rsidRPr="00881CCF" w:rsidRDefault="00F13F0D" w:rsidP="008C6D5B">
      <w:pPr>
        <w:pStyle w:val="Heading3"/>
        <w:numPr>
          <w:ilvl w:val="0"/>
          <w:numId w:val="0"/>
        </w:numPr>
        <w:ind w:left="426"/>
        <w:rPr>
          <w:rFonts w:ascii="Arial" w:hAnsi="Arial" w:cs="Arial"/>
          <w:i/>
        </w:rPr>
      </w:pPr>
      <w:r w:rsidRPr="00881CCF">
        <w:rPr>
          <w:rFonts w:ascii="Arial" w:hAnsi="Arial" w:cs="Arial"/>
          <w:i/>
        </w:rPr>
        <w:t>Priority Action: 1.2.</w:t>
      </w:r>
      <w:r w:rsidR="007F1C95">
        <w:rPr>
          <w:rFonts w:ascii="Arial" w:hAnsi="Arial" w:cs="Arial"/>
          <w:i/>
        </w:rPr>
        <w:t>(</w:t>
      </w:r>
      <w:r w:rsidRPr="00881CCF">
        <w:rPr>
          <w:rFonts w:ascii="Arial" w:hAnsi="Arial" w:cs="Arial"/>
          <w:i/>
        </w:rPr>
        <w:t>c)</w:t>
      </w:r>
    </w:p>
    <w:p w14:paraId="336055C4" w14:textId="77777777" w:rsidR="00510265" w:rsidRDefault="00F13F0D" w:rsidP="004924BC">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F13F0D">
        <w:rPr>
          <w:rFonts w:ascii="Arial" w:hAnsi="Arial" w:cs="Arial"/>
          <w:b/>
          <w:bCs/>
          <w:lang w:val="en-GB"/>
        </w:rPr>
        <w:t>Provide information</w:t>
      </w:r>
      <w:r>
        <w:rPr>
          <w:rFonts w:ascii="Arial" w:hAnsi="Arial" w:cs="Arial"/>
          <w:b/>
          <w:bCs/>
          <w:lang w:val="en-GB"/>
        </w:rPr>
        <w:t xml:space="preserve"> and </w:t>
      </w:r>
      <w:r w:rsidRPr="00F13F0D">
        <w:rPr>
          <w:rFonts w:ascii="Arial" w:hAnsi="Arial" w:cs="Arial"/>
          <w:b/>
          <w:bCs/>
          <w:lang w:val="en-GB"/>
        </w:rPr>
        <w:t xml:space="preserve">advice to </w:t>
      </w:r>
      <w:r>
        <w:rPr>
          <w:rFonts w:ascii="Arial" w:hAnsi="Arial" w:cs="Arial"/>
          <w:b/>
          <w:bCs/>
          <w:lang w:val="en-GB"/>
        </w:rPr>
        <w:t xml:space="preserve">help </w:t>
      </w:r>
      <w:r w:rsidRPr="00F13F0D">
        <w:rPr>
          <w:rFonts w:ascii="Arial" w:hAnsi="Arial" w:cs="Arial"/>
          <w:b/>
          <w:bCs/>
          <w:lang w:val="en-GB"/>
        </w:rPr>
        <w:t xml:space="preserve">landowners </w:t>
      </w:r>
      <w:r>
        <w:rPr>
          <w:rFonts w:ascii="Arial" w:hAnsi="Arial" w:cs="Arial"/>
          <w:b/>
          <w:bCs/>
          <w:lang w:val="en-GB"/>
        </w:rPr>
        <w:t>value and maintain the</w:t>
      </w:r>
      <w:r w:rsidRPr="00F13F0D">
        <w:rPr>
          <w:rFonts w:ascii="Arial" w:hAnsi="Arial" w:cs="Arial"/>
          <w:b/>
          <w:bCs/>
          <w:lang w:val="en-GB"/>
        </w:rPr>
        <w:t xml:space="preserve"> health </w:t>
      </w:r>
      <w:r>
        <w:rPr>
          <w:rFonts w:ascii="Arial" w:hAnsi="Arial" w:cs="Arial"/>
          <w:b/>
          <w:bCs/>
          <w:lang w:val="en-GB"/>
        </w:rPr>
        <w:t>of their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D72843" w:rsidRPr="005F50B8" w14:paraId="5E0EFA9A" w14:textId="77777777" w:rsidTr="00407DD0">
        <w:tc>
          <w:tcPr>
            <w:tcW w:w="9026" w:type="dxa"/>
            <w:shd w:val="clear" w:color="auto" w:fill="E2EFD9" w:themeFill="accent6" w:themeFillTint="33"/>
          </w:tcPr>
          <w:p w14:paraId="0416FAAC" w14:textId="77777777" w:rsidR="00D72843" w:rsidRPr="005F50B8" w:rsidRDefault="00D72843"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009B3A0F" w14:textId="63D84C75" w:rsidR="00D72843" w:rsidRPr="005F50B8" w:rsidRDefault="00A94A7B" w:rsidP="00D72843">
            <w:pPr>
              <w:rPr>
                <w:rFonts w:ascii="Arial" w:hAnsi="Arial" w:cs="Arial"/>
                <w:i/>
                <w:iCs/>
                <w:sz w:val="18"/>
                <w:szCs w:val="18"/>
                <w:lang w:val="en-GB"/>
              </w:rPr>
            </w:pPr>
            <w:r w:rsidRPr="005F50B8">
              <w:rPr>
                <w:rFonts w:ascii="Arial" w:hAnsi="Arial" w:cs="Arial"/>
                <w:iCs/>
                <w:sz w:val="18"/>
                <w:szCs w:val="18"/>
                <w:lang w:val="en-GB"/>
              </w:rPr>
              <w:t>Scale up greening in the private realm</w:t>
            </w:r>
            <w:r w:rsidR="00D72843" w:rsidRPr="005F50B8">
              <w:rPr>
                <w:rFonts w:ascii="Arial" w:hAnsi="Arial" w:cs="Arial"/>
                <w:b/>
                <w:bCs/>
                <w:sz w:val="18"/>
                <w:szCs w:val="18"/>
                <w:lang w:val="en-GB"/>
              </w:rPr>
              <w:t xml:space="preserve">. </w:t>
            </w:r>
            <w:r w:rsidR="00D72843" w:rsidRPr="005F50B8">
              <w:rPr>
                <w:rFonts w:ascii="Arial" w:hAnsi="Arial" w:cs="Arial"/>
                <w:bCs/>
                <w:i/>
                <w:sz w:val="18"/>
                <w:szCs w:val="18"/>
                <w:lang w:val="en-GB"/>
              </w:rPr>
              <w:t>Action 3.3</w:t>
            </w:r>
            <w:r w:rsidR="00D72843" w:rsidRPr="005F50B8">
              <w:rPr>
                <w:rFonts w:ascii="Arial" w:hAnsi="Arial" w:cs="Arial"/>
                <w:i/>
                <w:iCs/>
                <w:sz w:val="18"/>
                <w:szCs w:val="18"/>
                <w:lang w:val="en-GB"/>
              </w:rPr>
              <w:t xml:space="preserve"> Encourage private landholders to protect and enhance the urban forest and expand greening activities by offering incentives for planting, installing and maintaining natural infrastructure</w:t>
            </w:r>
          </w:p>
        </w:tc>
      </w:tr>
      <w:tr w:rsidR="00255871" w:rsidRPr="005F50B8" w14:paraId="4AAFBEAC" w14:textId="77777777" w:rsidTr="00407DD0">
        <w:tc>
          <w:tcPr>
            <w:tcW w:w="9026" w:type="dxa"/>
            <w:shd w:val="clear" w:color="auto" w:fill="E2EFD9" w:themeFill="accent6" w:themeFillTint="33"/>
          </w:tcPr>
          <w:p w14:paraId="64735570" w14:textId="77777777" w:rsidR="00255871" w:rsidRPr="005F50B8" w:rsidRDefault="00255871"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37A18673" w14:textId="3E3D2921" w:rsidR="00255871" w:rsidRPr="005F50B8" w:rsidRDefault="00255871" w:rsidP="00255871">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Cs/>
                <w:i/>
                <w:sz w:val="18"/>
                <w:szCs w:val="18"/>
                <w:lang w:val="en-GB"/>
              </w:rPr>
              <w:t>. Action 4.2</w:t>
            </w:r>
            <w:r w:rsidRPr="005F50B8">
              <w:rPr>
                <w:rFonts w:ascii="Arial" w:hAnsi="Arial" w:cs="Arial"/>
                <w:i/>
                <w:iCs/>
                <w:sz w:val="18"/>
                <w:szCs w:val="18"/>
                <w:lang w:val="en-GB"/>
              </w:rPr>
              <w:t xml:space="preserve"> Mobilise broad community support</w:t>
            </w:r>
          </w:p>
        </w:tc>
      </w:tr>
      <w:tr w:rsidR="00255871" w:rsidRPr="005F50B8" w14:paraId="45F4F48C" w14:textId="77777777" w:rsidTr="00407DD0">
        <w:tc>
          <w:tcPr>
            <w:tcW w:w="9026" w:type="dxa"/>
            <w:shd w:val="clear" w:color="auto" w:fill="E2EFD9" w:themeFill="accent6" w:themeFillTint="33"/>
          </w:tcPr>
          <w:p w14:paraId="79B1F02A" w14:textId="77777777" w:rsidR="00255871" w:rsidRPr="005F50B8" w:rsidRDefault="00255871"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3A57661B" w14:textId="77777777" w:rsidR="00255871" w:rsidRPr="005F50B8" w:rsidRDefault="00255871" w:rsidP="00530A60">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Pr="005F50B8">
              <w:rPr>
                <w:rFonts w:ascii="Arial" w:hAnsi="Arial" w:cs="Arial"/>
                <w:bCs/>
                <w:i/>
                <w:sz w:val="18"/>
                <w:szCs w:val="18"/>
                <w:lang w:val="en-GB"/>
              </w:rPr>
              <w:t>Action 4.3</w:t>
            </w:r>
            <w:r w:rsidRPr="005F50B8">
              <w:rPr>
                <w:rFonts w:ascii="Arial" w:hAnsi="Arial" w:cs="Arial"/>
                <w:i/>
                <w:iCs/>
                <w:sz w:val="18"/>
                <w:szCs w:val="18"/>
                <w:lang w:val="en-GB"/>
              </w:rPr>
              <w:t xml:space="preserve"> Foster and promote urban forest champions, in both the public and private sectors</w:t>
            </w:r>
          </w:p>
        </w:tc>
      </w:tr>
    </w:tbl>
    <w:p w14:paraId="652346B7" w14:textId="77777777" w:rsidR="008369F4" w:rsidRDefault="008369F4" w:rsidP="0067272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25DE1972" w14:textId="7EA104B9" w:rsidR="00D17408" w:rsidRPr="00591F70" w:rsidRDefault="00D17408" w:rsidP="008369F4">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591F70">
        <w:rPr>
          <w:rFonts w:ascii="Arial" w:hAnsi="Arial" w:cs="Arial"/>
          <w:bCs/>
          <w:lang w:val="en-GB"/>
        </w:rPr>
        <w:t xml:space="preserve">Street trees are also a major component of Maroondah’s tree canopy cover. To maximise the benefits each tree provides and to provide the care and maintenance they need to thrive into old age, it is important </w:t>
      </w:r>
      <w:r w:rsidR="00A479B3">
        <w:rPr>
          <w:rFonts w:ascii="Arial" w:hAnsi="Arial" w:cs="Arial"/>
          <w:bCs/>
          <w:lang w:val="en-GB"/>
        </w:rPr>
        <w:t>for Council to</w:t>
      </w:r>
      <w:r w:rsidRPr="00591F70">
        <w:rPr>
          <w:rFonts w:ascii="Arial" w:hAnsi="Arial" w:cs="Arial"/>
          <w:bCs/>
          <w:lang w:val="en-GB"/>
        </w:rPr>
        <w:t xml:space="preserve"> regularly </w:t>
      </w:r>
      <w:r w:rsidR="00591F70" w:rsidRPr="00591F70">
        <w:rPr>
          <w:rFonts w:ascii="Arial" w:hAnsi="Arial" w:cs="Arial"/>
          <w:bCs/>
          <w:lang w:val="en-GB"/>
        </w:rPr>
        <w:t>inspect</w:t>
      </w:r>
      <w:r w:rsidRPr="00591F70">
        <w:rPr>
          <w:rFonts w:ascii="Arial" w:hAnsi="Arial" w:cs="Arial"/>
          <w:bCs/>
          <w:lang w:val="en-GB"/>
        </w:rPr>
        <w:t xml:space="preserve"> </w:t>
      </w:r>
      <w:r w:rsidR="00A479B3">
        <w:rPr>
          <w:rFonts w:ascii="Arial" w:hAnsi="Arial" w:cs="Arial"/>
          <w:bCs/>
          <w:lang w:val="en-GB"/>
        </w:rPr>
        <w:t>the</w:t>
      </w:r>
      <w:r w:rsidRPr="00591F70">
        <w:rPr>
          <w:rFonts w:ascii="Arial" w:hAnsi="Arial" w:cs="Arial"/>
          <w:bCs/>
          <w:lang w:val="en-GB"/>
        </w:rPr>
        <w:t xml:space="preserve"> street tree population and remediate any </w:t>
      </w:r>
      <w:r w:rsidR="00715AE2">
        <w:rPr>
          <w:rFonts w:ascii="Arial" w:hAnsi="Arial" w:cs="Arial"/>
          <w:bCs/>
          <w:lang w:val="en-GB"/>
        </w:rPr>
        <w:t xml:space="preserve">tree </w:t>
      </w:r>
      <w:r w:rsidRPr="00591F70">
        <w:rPr>
          <w:rFonts w:ascii="Arial" w:hAnsi="Arial" w:cs="Arial"/>
          <w:bCs/>
          <w:lang w:val="en-GB"/>
        </w:rPr>
        <w:t>health concerns. This ensures proactive manag</w:t>
      </w:r>
      <w:r w:rsidR="00A479B3">
        <w:rPr>
          <w:rFonts w:ascii="Arial" w:hAnsi="Arial" w:cs="Arial"/>
          <w:bCs/>
          <w:lang w:val="en-GB"/>
        </w:rPr>
        <w:t xml:space="preserve">ement of the </w:t>
      </w:r>
      <w:r w:rsidRPr="00591F70">
        <w:rPr>
          <w:rFonts w:ascii="Arial" w:hAnsi="Arial" w:cs="Arial"/>
          <w:bCs/>
          <w:lang w:val="en-GB"/>
        </w:rPr>
        <w:t>street tree population</w:t>
      </w:r>
      <w:r w:rsidR="00591F70" w:rsidRPr="00591F70">
        <w:rPr>
          <w:rFonts w:ascii="Arial" w:hAnsi="Arial" w:cs="Arial"/>
          <w:bCs/>
          <w:lang w:val="en-GB"/>
        </w:rPr>
        <w:t xml:space="preserve">. </w:t>
      </w:r>
      <w:r w:rsidR="00276F28">
        <w:rPr>
          <w:rFonts w:ascii="Arial" w:hAnsi="Arial" w:cs="Arial"/>
          <w:bCs/>
          <w:lang w:val="en-GB"/>
        </w:rPr>
        <w:t xml:space="preserve"> </w:t>
      </w:r>
      <w:r w:rsidR="00715AE2">
        <w:rPr>
          <w:rFonts w:ascii="Arial" w:hAnsi="Arial" w:cs="Arial"/>
          <w:bCs/>
          <w:lang w:val="en-GB"/>
        </w:rPr>
        <w:t>Council</w:t>
      </w:r>
      <w:r w:rsidR="00591F70">
        <w:rPr>
          <w:rFonts w:ascii="Arial" w:hAnsi="Arial" w:cs="Arial"/>
          <w:bCs/>
          <w:lang w:val="en-GB"/>
        </w:rPr>
        <w:t xml:space="preserve"> </w:t>
      </w:r>
      <w:r w:rsidR="005D2D46">
        <w:rPr>
          <w:rFonts w:ascii="Arial" w:hAnsi="Arial" w:cs="Arial"/>
          <w:bCs/>
          <w:lang w:val="en-GB"/>
        </w:rPr>
        <w:t>currently undertake</w:t>
      </w:r>
      <w:r w:rsidR="00715AE2">
        <w:rPr>
          <w:rFonts w:ascii="Arial" w:hAnsi="Arial" w:cs="Arial"/>
          <w:bCs/>
          <w:lang w:val="en-GB"/>
        </w:rPr>
        <w:t>s</w:t>
      </w:r>
      <w:r w:rsidR="00591F70">
        <w:rPr>
          <w:rFonts w:ascii="Arial" w:hAnsi="Arial" w:cs="Arial"/>
          <w:bCs/>
          <w:lang w:val="en-GB"/>
        </w:rPr>
        <w:t xml:space="preserve"> regular checks of the health of street trees, with a cycle that sees each tree inspected every two years</w:t>
      </w:r>
      <w:r w:rsidR="005D2D46">
        <w:rPr>
          <w:rFonts w:ascii="Arial" w:hAnsi="Arial" w:cs="Arial"/>
          <w:bCs/>
          <w:lang w:val="en-GB"/>
        </w:rPr>
        <w:t>.</w:t>
      </w:r>
    </w:p>
    <w:p w14:paraId="4E123261" w14:textId="43194478" w:rsidR="008369F4" w:rsidRPr="00407DD0" w:rsidRDefault="008369F4" w:rsidP="008369F4">
      <w:pPr>
        <w:pStyle w:val="Heading3"/>
        <w:numPr>
          <w:ilvl w:val="0"/>
          <w:numId w:val="0"/>
        </w:numPr>
        <w:ind w:left="426"/>
        <w:rPr>
          <w:rFonts w:ascii="Arial" w:hAnsi="Arial" w:cs="Arial"/>
          <w:i/>
        </w:rPr>
      </w:pPr>
      <w:r w:rsidRPr="00407DD0">
        <w:rPr>
          <w:rFonts w:ascii="Arial" w:hAnsi="Arial" w:cs="Arial"/>
          <w:i/>
        </w:rPr>
        <w:t>Priority Action: 1.2.</w:t>
      </w:r>
      <w:r w:rsidR="007F1C95">
        <w:rPr>
          <w:rFonts w:ascii="Arial" w:hAnsi="Arial" w:cs="Arial"/>
          <w:i/>
        </w:rPr>
        <w:t>9</w:t>
      </w:r>
      <w:r w:rsidR="007B5017" w:rsidRPr="00407DD0">
        <w:rPr>
          <w:rFonts w:ascii="Arial" w:hAnsi="Arial" w:cs="Arial"/>
          <w:i/>
        </w:rPr>
        <w:t>d</w:t>
      </w:r>
      <w:r w:rsidRPr="00407DD0">
        <w:rPr>
          <w:rFonts w:ascii="Arial" w:hAnsi="Arial" w:cs="Arial"/>
          <w:i/>
        </w:rPr>
        <w:t>)</w:t>
      </w:r>
    </w:p>
    <w:p w14:paraId="2B23A2BC" w14:textId="39550E27" w:rsidR="008369F4" w:rsidRPr="00F13F0D" w:rsidRDefault="008369F4" w:rsidP="008369F4">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F13F0D">
        <w:rPr>
          <w:rFonts w:ascii="Arial" w:hAnsi="Arial" w:cs="Arial"/>
          <w:b/>
          <w:bCs/>
          <w:lang w:val="en-GB"/>
        </w:rPr>
        <w:t>Monitor street tree health by maintaining curren</w:t>
      </w:r>
      <w:r w:rsidR="00591F70">
        <w:rPr>
          <w:rFonts w:ascii="Arial" w:hAnsi="Arial" w:cs="Arial"/>
          <w:b/>
          <w:bCs/>
          <w:lang w:val="en-GB"/>
        </w:rPr>
        <w:t>t inspection cycle of two years,</w:t>
      </w:r>
      <w:r w:rsidRPr="00D17408">
        <w:rPr>
          <w:rFonts w:ascii="Arial" w:hAnsi="Arial" w:cs="Arial"/>
          <w:b/>
          <w:bCs/>
          <w:color w:val="FF0000"/>
          <w:lang w:val="en-GB"/>
        </w:rPr>
        <w:t xml:space="preserve"> </w:t>
      </w:r>
      <w:r w:rsidR="00591F70" w:rsidRPr="00591F70">
        <w:rPr>
          <w:rFonts w:ascii="Arial" w:hAnsi="Arial" w:cs="Arial"/>
          <w:b/>
          <w:bCs/>
          <w:lang w:val="en-GB"/>
        </w:rPr>
        <w:t>continue</w:t>
      </w:r>
      <w:r w:rsidR="00D17408" w:rsidRPr="00591F70">
        <w:rPr>
          <w:rFonts w:ascii="Arial" w:hAnsi="Arial" w:cs="Arial"/>
          <w:b/>
          <w:bCs/>
          <w:lang w:val="en-GB"/>
        </w:rPr>
        <w:t xml:space="preserve"> a proactive street tree maintenance program to ensure the health and longevity of the street tree asset</w:t>
      </w:r>
      <w:r w:rsidR="00591F70" w:rsidRPr="00591F70">
        <w:rPr>
          <w:rFonts w:ascii="Arial" w:hAnsi="Arial" w:cs="Arial"/>
          <w:b/>
          <w:bCs/>
          <w:lang w:val="en-GB"/>
        </w:rPr>
        <w:t xml:space="preserve">, and </w:t>
      </w:r>
      <w:r w:rsidR="008B19B3">
        <w:rPr>
          <w:rFonts w:ascii="Arial" w:hAnsi="Arial" w:cs="Arial"/>
          <w:b/>
          <w:bCs/>
          <w:lang w:val="en-GB"/>
        </w:rPr>
        <w:t xml:space="preserve">gradually </w:t>
      </w:r>
      <w:r w:rsidR="00591F70" w:rsidRPr="00591F70">
        <w:rPr>
          <w:rFonts w:ascii="Arial" w:hAnsi="Arial" w:cs="Arial"/>
          <w:b/>
          <w:bCs/>
          <w:lang w:val="en-GB"/>
        </w:rPr>
        <w:t xml:space="preserve">expand </w:t>
      </w:r>
      <w:r w:rsidR="008B19B3">
        <w:rPr>
          <w:rFonts w:ascii="Arial" w:hAnsi="Arial" w:cs="Arial"/>
          <w:b/>
          <w:bCs/>
          <w:lang w:val="en-GB"/>
        </w:rPr>
        <w:t xml:space="preserve">the </w:t>
      </w:r>
      <w:r w:rsidR="00591F70" w:rsidRPr="00591F70">
        <w:rPr>
          <w:rFonts w:ascii="Arial" w:hAnsi="Arial" w:cs="Arial"/>
          <w:b/>
          <w:bCs/>
          <w:lang w:val="en-GB"/>
        </w:rPr>
        <w:t>program to include trees in reserves and public open space areas</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8369F4" w:rsidRPr="005F50B8" w14:paraId="64B92797" w14:textId="77777777" w:rsidTr="00407DD0">
        <w:tc>
          <w:tcPr>
            <w:tcW w:w="9026" w:type="dxa"/>
            <w:shd w:val="clear" w:color="auto" w:fill="E2EFD9" w:themeFill="accent6" w:themeFillTint="33"/>
          </w:tcPr>
          <w:p w14:paraId="1126C491" w14:textId="77777777" w:rsidR="008369F4" w:rsidRPr="005F50B8" w:rsidRDefault="008369F4" w:rsidP="00EC0DB7">
            <w:pPr>
              <w:rPr>
                <w:rFonts w:ascii="Arial" w:hAnsi="Arial" w:cs="Arial"/>
                <w:b/>
                <w:bCs/>
                <w:sz w:val="18"/>
                <w:szCs w:val="18"/>
                <w:lang w:val="en-GB"/>
              </w:rPr>
            </w:pPr>
            <w:r w:rsidRPr="005F50B8">
              <w:rPr>
                <w:rFonts w:ascii="Arial" w:hAnsi="Arial" w:cs="Arial"/>
                <w:b/>
                <w:bCs/>
                <w:sz w:val="18"/>
                <w:szCs w:val="18"/>
                <w:lang w:val="en-GB"/>
              </w:rPr>
              <w:t>Plan Melbourne 2017-2050: Action 60</w:t>
            </w:r>
          </w:p>
          <w:p w14:paraId="174F9FFB" w14:textId="77777777" w:rsidR="008369F4" w:rsidRPr="005F50B8" w:rsidRDefault="008369F4" w:rsidP="00EC0DB7">
            <w:pPr>
              <w:rPr>
                <w:rFonts w:ascii="Arial" w:hAnsi="Arial" w:cs="Arial"/>
                <w:i/>
                <w:iCs/>
                <w:sz w:val="18"/>
                <w:szCs w:val="18"/>
                <w:lang w:val="en-GB"/>
              </w:rPr>
            </w:pPr>
            <w:r w:rsidRPr="005F50B8">
              <w:rPr>
                <w:rFonts w:ascii="Arial" w:hAnsi="Arial" w:cs="Arial"/>
                <w:iCs/>
                <w:sz w:val="18"/>
                <w:szCs w:val="18"/>
                <w:lang w:val="en-GB"/>
              </w:rPr>
              <w:t>Improved streetscapes</w:t>
            </w:r>
            <w:r w:rsidRPr="005F50B8">
              <w:rPr>
                <w:rFonts w:ascii="Arial" w:hAnsi="Arial" w:cs="Arial"/>
                <w:i/>
                <w:iCs/>
                <w:sz w:val="18"/>
                <w:szCs w:val="18"/>
                <w:lang w:val="en-GB"/>
              </w:rPr>
              <w:t>. Finalise and implement a long-term metropolitan strategy for streetscapes, including boulevards, and encourage local measures to improve streetscapes, accessibility, and local amenity</w:t>
            </w:r>
          </w:p>
        </w:tc>
      </w:tr>
    </w:tbl>
    <w:p w14:paraId="2E30A9AB" w14:textId="77777777" w:rsidR="008369F4" w:rsidRDefault="008369F4" w:rsidP="008369F4">
      <w:pPr>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4811FB67" w14:textId="7470CA24" w:rsidR="00BA1095" w:rsidRDefault="7D661AF7"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sidRPr="7D661AF7">
        <w:rPr>
          <w:rFonts w:ascii="Arial" w:hAnsi="Arial" w:cs="Arial"/>
          <w:lang w:val="en-GB"/>
        </w:rPr>
        <w:lastRenderedPageBreak/>
        <w:t xml:space="preserve">Over the past few years there has been a noticeable decline in the condition of </w:t>
      </w:r>
      <w:r w:rsidR="00715AE2">
        <w:rPr>
          <w:rFonts w:ascii="Arial" w:hAnsi="Arial" w:cs="Arial"/>
          <w:lang w:val="en-GB"/>
        </w:rPr>
        <w:t>numerous</w:t>
      </w:r>
      <w:r w:rsidRPr="7D661AF7">
        <w:rPr>
          <w:rFonts w:ascii="Arial" w:hAnsi="Arial" w:cs="Arial"/>
          <w:lang w:val="en-GB"/>
        </w:rPr>
        <w:t xml:space="preserve"> eucalypt trees</w:t>
      </w:r>
      <w:r w:rsidR="00715AE2" w:rsidRPr="00715AE2">
        <w:rPr>
          <w:rFonts w:ascii="Arial" w:hAnsi="Arial" w:cs="Arial"/>
          <w:lang w:val="en-GB"/>
        </w:rPr>
        <w:t xml:space="preserve"> </w:t>
      </w:r>
      <w:r w:rsidR="00715AE2" w:rsidRPr="7D661AF7">
        <w:rPr>
          <w:rFonts w:ascii="Arial" w:hAnsi="Arial" w:cs="Arial"/>
          <w:lang w:val="en-GB"/>
        </w:rPr>
        <w:t>in our bushland reserves</w:t>
      </w:r>
      <w:r w:rsidRPr="7D661AF7">
        <w:rPr>
          <w:rFonts w:ascii="Arial" w:hAnsi="Arial" w:cs="Arial"/>
          <w:lang w:val="en-GB"/>
        </w:rPr>
        <w:t>, in particular indigenous stringybark species such as Red Stringybark, White Stringybark, and Messmate. There is evidence to suggest that this is no</w:t>
      </w:r>
      <w:r w:rsidR="00715AE2">
        <w:rPr>
          <w:rFonts w:ascii="Arial" w:hAnsi="Arial" w:cs="Arial"/>
          <w:lang w:val="en-GB"/>
        </w:rPr>
        <w:t>t limited to Maroondah. Council</w:t>
      </w:r>
      <w:r w:rsidRPr="7D661AF7">
        <w:rPr>
          <w:rFonts w:ascii="Arial" w:hAnsi="Arial" w:cs="Arial"/>
          <w:lang w:val="en-GB"/>
        </w:rPr>
        <w:t xml:space="preserve"> is currently investigating the cause(s) of the declines in Maroondah</w:t>
      </w:r>
      <w:r w:rsidR="00715AE2">
        <w:rPr>
          <w:rFonts w:ascii="Arial" w:hAnsi="Arial" w:cs="Arial"/>
          <w:lang w:val="en-GB"/>
        </w:rPr>
        <w:t xml:space="preserve"> with the aim of </w:t>
      </w:r>
      <w:r w:rsidR="00500BE8">
        <w:rPr>
          <w:rFonts w:ascii="Arial" w:hAnsi="Arial" w:cs="Arial"/>
          <w:lang w:val="en-GB"/>
        </w:rPr>
        <w:t>determining appropriate management responses</w:t>
      </w:r>
      <w:r w:rsidRPr="7D661AF7">
        <w:rPr>
          <w:rFonts w:ascii="Arial" w:hAnsi="Arial" w:cs="Arial"/>
          <w:lang w:val="en-GB"/>
        </w:rPr>
        <w:t>.</w:t>
      </w:r>
    </w:p>
    <w:p w14:paraId="025C2E74" w14:textId="4CB1CE13" w:rsidR="001E33EC" w:rsidRPr="00407DD0" w:rsidRDefault="007B5017" w:rsidP="008C6D5B">
      <w:pPr>
        <w:pStyle w:val="Heading3"/>
        <w:numPr>
          <w:ilvl w:val="0"/>
          <w:numId w:val="0"/>
        </w:numPr>
        <w:ind w:left="426"/>
        <w:rPr>
          <w:rFonts w:ascii="Arial" w:hAnsi="Arial" w:cs="Arial"/>
          <w:i/>
        </w:rPr>
      </w:pPr>
      <w:bookmarkStart w:id="27" w:name="_Hlk10482084"/>
      <w:r w:rsidRPr="00407DD0">
        <w:rPr>
          <w:rFonts w:ascii="Arial" w:hAnsi="Arial" w:cs="Arial"/>
          <w:i/>
        </w:rPr>
        <w:t>Priority Action: 1.2.e</w:t>
      </w:r>
      <w:r w:rsidR="001E33EC" w:rsidRPr="00407DD0">
        <w:rPr>
          <w:rFonts w:ascii="Arial" w:hAnsi="Arial" w:cs="Arial"/>
          <w:i/>
        </w:rPr>
        <w:t>)</w:t>
      </w:r>
    </w:p>
    <w:p w14:paraId="29BE16BD" w14:textId="77777777" w:rsidR="001E33EC" w:rsidRPr="001E33EC" w:rsidRDefault="001E33EC" w:rsidP="001E33EC">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1E33EC">
        <w:rPr>
          <w:rFonts w:ascii="Arial" w:hAnsi="Arial" w:cs="Arial"/>
          <w:b/>
          <w:bCs/>
          <w:lang w:val="en-GB"/>
        </w:rPr>
        <w:t>Continue to investigate cause(s) of stringybark decline and determine how best to respond (address cause or adapt)</w:t>
      </w:r>
    </w:p>
    <w:bookmarkEnd w:id="27"/>
    <w:p w14:paraId="6D98A12B" w14:textId="77777777" w:rsidR="00CF6249" w:rsidRDefault="00CF6249" w:rsidP="007F1C95">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683FEB0B" w14:textId="77777777" w:rsidR="00F66668" w:rsidRDefault="00F66668">
      <w:pPr>
        <w:rPr>
          <w:rFonts w:ascii="Helvetica" w:eastAsia="Times New Roman" w:hAnsi="Helvetica" w:cs="Times New Roman"/>
          <w:bCs/>
          <w:color w:val="00B0F0"/>
          <w:sz w:val="28"/>
          <w:szCs w:val="26"/>
          <w:lang w:val="en-GB"/>
        </w:rPr>
      </w:pPr>
      <w:r>
        <w:rPr>
          <w:lang w:val="en-GB"/>
        </w:rPr>
        <w:br w:type="page"/>
      </w:r>
    </w:p>
    <w:p w14:paraId="634B0F03" w14:textId="696A7E19" w:rsidR="00185172" w:rsidRPr="00407DD0" w:rsidRDefault="008C6D5B" w:rsidP="00407DD0">
      <w:pPr>
        <w:pStyle w:val="Heading1"/>
        <w:numPr>
          <w:ilvl w:val="0"/>
          <w:numId w:val="0"/>
        </w:numPr>
        <w:rPr>
          <w:rFonts w:ascii="Arial" w:hAnsi="Arial" w:cs="Arial"/>
          <w:b/>
          <w:sz w:val="32"/>
          <w:szCs w:val="32"/>
          <w:lang w:val="en-GB"/>
        </w:rPr>
      </w:pPr>
      <w:bookmarkStart w:id="28" w:name="_Toc16588496"/>
      <w:r w:rsidRPr="00407DD0">
        <w:rPr>
          <w:rFonts w:ascii="Arial" w:hAnsi="Arial" w:cs="Arial"/>
          <w:b/>
          <w:sz w:val="32"/>
          <w:szCs w:val="32"/>
          <w:lang w:val="en-GB"/>
        </w:rPr>
        <w:lastRenderedPageBreak/>
        <w:t>Key Direction 1.3</w:t>
      </w:r>
      <w:r w:rsidR="007F1C95">
        <w:rPr>
          <w:rFonts w:ascii="Arial" w:hAnsi="Arial" w:cs="Arial"/>
          <w:b/>
          <w:sz w:val="32"/>
          <w:szCs w:val="32"/>
          <w:lang w:val="en-GB"/>
        </w:rPr>
        <w:t>:</w:t>
      </w:r>
      <w:r w:rsidRPr="00407DD0">
        <w:rPr>
          <w:rFonts w:ascii="Arial" w:hAnsi="Arial" w:cs="Arial"/>
          <w:b/>
          <w:sz w:val="32"/>
          <w:szCs w:val="32"/>
          <w:lang w:val="en-GB"/>
        </w:rPr>
        <w:t xml:space="preserve"> </w:t>
      </w:r>
      <w:r w:rsidR="00185172" w:rsidRPr="00407DD0">
        <w:rPr>
          <w:rFonts w:ascii="Arial" w:hAnsi="Arial" w:cs="Arial"/>
          <w:b/>
          <w:sz w:val="32"/>
          <w:szCs w:val="32"/>
          <w:lang w:val="en-GB"/>
        </w:rPr>
        <w:t>Increase tree canopy cover</w:t>
      </w:r>
      <w:r w:rsidR="00943E6C" w:rsidRPr="00407DD0">
        <w:rPr>
          <w:rFonts w:ascii="Arial" w:hAnsi="Arial" w:cs="Arial"/>
          <w:b/>
          <w:sz w:val="32"/>
          <w:szCs w:val="32"/>
          <w:lang w:val="en-GB"/>
        </w:rPr>
        <w:t xml:space="preserve"> in key locations</w:t>
      </w:r>
      <w:bookmarkEnd w:id="28"/>
    </w:p>
    <w:p w14:paraId="1A80E550" w14:textId="696977DF" w:rsidR="00AB508C" w:rsidRDefault="00C31405"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In addition to protecting the existing tree canopy cover, there is opportunity to extend canopy cover into place</w:t>
      </w:r>
      <w:r w:rsidR="00063A98">
        <w:rPr>
          <w:rFonts w:ascii="Arial" w:hAnsi="Arial" w:cs="Arial"/>
          <w:bCs/>
          <w:lang w:val="en-GB"/>
        </w:rPr>
        <w:t>s</w:t>
      </w:r>
      <w:r>
        <w:rPr>
          <w:rFonts w:ascii="Arial" w:hAnsi="Arial" w:cs="Arial"/>
          <w:bCs/>
          <w:lang w:val="en-GB"/>
        </w:rPr>
        <w:t xml:space="preserve"> where the benefits of canopy cover are most needed</w:t>
      </w:r>
      <w:r w:rsidR="00063A98">
        <w:rPr>
          <w:rFonts w:ascii="Arial" w:hAnsi="Arial" w:cs="Arial"/>
          <w:bCs/>
          <w:lang w:val="en-GB"/>
        </w:rPr>
        <w:t xml:space="preserve"> in Maroondah</w:t>
      </w:r>
      <w:r>
        <w:rPr>
          <w:rFonts w:ascii="Arial" w:hAnsi="Arial" w:cs="Arial"/>
          <w:bCs/>
          <w:lang w:val="en-GB"/>
        </w:rPr>
        <w:t xml:space="preserve">. These include areas of high </w:t>
      </w:r>
      <w:r w:rsidRPr="00C31405">
        <w:rPr>
          <w:rFonts w:ascii="Arial" w:hAnsi="Arial" w:cs="Arial"/>
          <w:bCs/>
          <w:lang w:val="en-GB"/>
        </w:rPr>
        <w:t>heat vulnerability</w:t>
      </w:r>
      <w:r w:rsidR="00063A98">
        <w:rPr>
          <w:rFonts w:ascii="Arial" w:hAnsi="Arial" w:cs="Arial"/>
          <w:bCs/>
          <w:lang w:val="en-GB"/>
        </w:rPr>
        <w:t xml:space="preserve"> (to reduce incidence of heat-related illnesses)</w:t>
      </w:r>
      <w:r w:rsidRPr="00C31405">
        <w:rPr>
          <w:rFonts w:ascii="Arial" w:hAnsi="Arial" w:cs="Arial"/>
          <w:bCs/>
          <w:lang w:val="en-GB"/>
        </w:rPr>
        <w:t xml:space="preserve">, </w:t>
      </w:r>
      <w:r>
        <w:rPr>
          <w:rFonts w:ascii="Arial" w:hAnsi="Arial" w:cs="Arial"/>
          <w:bCs/>
          <w:lang w:val="en-GB"/>
        </w:rPr>
        <w:t xml:space="preserve">medical precincts </w:t>
      </w:r>
      <w:r w:rsidR="00063A98">
        <w:rPr>
          <w:rFonts w:ascii="Arial" w:hAnsi="Arial" w:cs="Arial"/>
          <w:bCs/>
          <w:lang w:val="en-GB"/>
        </w:rPr>
        <w:t>(</w:t>
      </w:r>
      <w:r>
        <w:rPr>
          <w:rFonts w:ascii="Arial" w:hAnsi="Arial" w:cs="Arial"/>
          <w:bCs/>
          <w:lang w:val="en-GB"/>
        </w:rPr>
        <w:t xml:space="preserve">to help </w:t>
      </w:r>
      <w:r w:rsidRPr="00C31405">
        <w:rPr>
          <w:rFonts w:ascii="Arial" w:hAnsi="Arial" w:cs="Arial"/>
          <w:bCs/>
          <w:lang w:val="en-GB"/>
        </w:rPr>
        <w:t>alleviat</w:t>
      </w:r>
      <w:r>
        <w:rPr>
          <w:rFonts w:ascii="Arial" w:hAnsi="Arial" w:cs="Arial"/>
          <w:bCs/>
          <w:lang w:val="en-GB"/>
        </w:rPr>
        <w:t>e</w:t>
      </w:r>
      <w:r w:rsidRPr="00C31405">
        <w:rPr>
          <w:rFonts w:ascii="Arial" w:hAnsi="Arial" w:cs="Arial"/>
          <w:bCs/>
          <w:lang w:val="en-GB"/>
        </w:rPr>
        <w:t xml:space="preserve"> stress</w:t>
      </w:r>
      <w:r w:rsidR="00063A98">
        <w:rPr>
          <w:rFonts w:ascii="Arial" w:hAnsi="Arial" w:cs="Arial"/>
          <w:bCs/>
          <w:lang w:val="en-GB"/>
        </w:rPr>
        <w:t>)</w:t>
      </w:r>
      <w:r w:rsidRPr="00C31405">
        <w:rPr>
          <w:rFonts w:ascii="Arial" w:hAnsi="Arial" w:cs="Arial"/>
          <w:bCs/>
          <w:lang w:val="en-GB"/>
        </w:rPr>
        <w:t xml:space="preserve">, </w:t>
      </w:r>
      <w:r>
        <w:rPr>
          <w:rFonts w:ascii="Arial" w:hAnsi="Arial" w:cs="Arial"/>
          <w:bCs/>
          <w:lang w:val="en-GB"/>
        </w:rPr>
        <w:t xml:space="preserve">in and around schools and kindergartens </w:t>
      </w:r>
      <w:r w:rsidR="00063A98">
        <w:rPr>
          <w:rFonts w:ascii="Arial" w:hAnsi="Arial" w:cs="Arial"/>
          <w:bCs/>
          <w:lang w:val="en-GB"/>
        </w:rPr>
        <w:t>(</w:t>
      </w:r>
      <w:r>
        <w:rPr>
          <w:rFonts w:ascii="Arial" w:hAnsi="Arial" w:cs="Arial"/>
          <w:bCs/>
          <w:lang w:val="en-GB"/>
        </w:rPr>
        <w:t>to encourage outdoor activity and connection to nature</w:t>
      </w:r>
      <w:r w:rsidR="00063A98">
        <w:rPr>
          <w:rFonts w:ascii="Arial" w:hAnsi="Arial" w:cs="Arial"/>
          <w:bCs/>
          <w:lang w:val="en-GB"/>
        </w:rPr>
        <w:t>)</w:t>
      </w:r>
      <w:r>
        <w:rPr>
          <w:rFonts w:ascii="Arial" w:hAnsi="Arial" w:cs="Arial"/>
          <w:bCs/>
          <w:lang w:val="en-GB"/>
        </w:rPr>
        <w:t xml:space="preserve">, locations where </w:t>
      </w:r>
      <w:r w:rsidR="00063A98">
        <w:rPr>
          <w:rFonts w:ascii="Arial" w:hAnsi="Arial" w:cs="Arial"/>
          <w:bCs/>
          <w:lang w:val="en-GB"/>
        </w:rPr>
        <w:t xml:space="preserve">localised </w:t>
      </w:r>
      <w:r w:rsidRPr="00C31405">
        <w:rPr>
          <w:rFonts w:ascii="Arial" w:hAnsi="Arial" w:cs="Arial"/>
          <w:bCs/>
          <w:lang w:val="en-GB"/>
        </w:rPr>
        <w:t>flooding</w:t>
      </w:r>
      <w:r>
        <w:rPr>
          <w:rFonts w:ascii="Arial" w:hAnsi="Arial" w:cs="Arial"/>
          <w:bCs/>
          <w:lang w:val="en-GB"/>
        </w:rPr>
        <w:t xml:space="preserve"> </w:t>
      </w:r>
      <w:r w:rsidR="00063A98">
        <w:rPr>
          <w:rFonts w:ascii="Arial" w:hAnsi="Arial" w:cs="Arial"/>
          <w:bCs/>
          <w:lang w:val="en-GB"/>
        </w:rPr>
        <w:t>occurs (to reduce flooding damage and stress)</w:t>
      </w:r>
      <w:r w:rsidRPr="00C31405">
        <w:rPr>
          <w:rFonts w:ascii="Arial" w:hAnsi="Arial" w:cs="Arial"/>
          <w:bCs/>
          <w:lang w:val="en-GB"/>
        </w:rPr>
        <w:t xml:space="preserve">, </w:t>
      </w:r>
      <w:r w:rsidR="00063A98">
        <w:rPr>
          <w:rFonts w:ascii="Arial" w:hAnsi="Arial" w:cs="Arial"/>
          <w:bCs/>
          <w:lang w:val="en-GB"/>
        </w:rPr>
        <w:t xml:space="preserve">areas of high pedestrian activity </w:t>
      </w:r>
      <w:r w:rsidRPr="00C31405">
        <w:rPr>
          <w:rFonts w:ascii="Arial" w:hAnsi="Arial" w:cs="Arial"/>
          <w:bCs/>
          <w:lang w:val="en-GB"/>
        </w:rPr>
        <w:t xml:space="preserve">and </w:t>
      </w:r>
      <w:r>
        <w:rPr>
          <w:rFonts w:ascii="Arial" w:hAnsi="Arial" w:cs="Arial"/>
          <w:bCs/>
          <w:lang w:val="en-GB"/>
        </w:rPr>
        <w:t xml:space="preserve">along walking and bike riding routes </w:t>
      </w:r>
      <w:r w:rsidR="00063A98">
        <w:rPr>
          <w:rFonts w:ascii="Arial" w:hAnsi="Arial" w:cs="Arial"/>
          <w:bCs/>
          <w:lang w:val="en-GB"/>
        </w:rPr>
        <w:t>(</w:t>
      </w:r>
      <w:r>
        <w:rPr>
          <w:rFonts w:ascii="Arial" w:hAnsi="Arial" w:cs="Arial"/>
          <w:bCs/>
          <w:lang w:val="en-GB"/>
        </w:rPr>
        <w:t xml:space="preserve">to </w:t>
      </w:r>
      <w:r w:rsidRPr="00C31405">
        <w:rPr>
          <w:rFonts w:ascii="Arial" w:hAnsi="Arial" w:cs="Arial"/>
          <w:bCs/>
          <w:lang w:val="en-GB"/>
        </w:rPr>
        <w:t>encourag</w:t>
      </w:r>
      <w:r>
        <w:rPr>
          <w:rFonts w:ascii="Arial" w:hAnsi="Arial" w:cs="Arial"/>
          <w:bCs/>
          <w:lang w:val="en-GB"/>
        </w:rPr>
        <w:t>e</w:t>
      </w:r>
      <w:r w:rsidRPr="00C31405">
        <w:rPr>
          <w:rFonts w:ascii="Arial" w:hAnsi="Arial" w:cs="Arial"/>
          <w:bCs/>
          <w:lang w:val="en-GB"/>
        </w:rPr>
        <w:t xml:space="preserve"> outdoor </w:t>
      </w:r>
      <w:r>
        <w:rPr>
          <w:rFonts w:ascii="Arial" w:hAnsi="Arial" w:cs="Arial"/>
          <w:bCs/>
          <w:lang w:val="en-GB"/>
        </w:rPr>
        <w:t xml:space="preserve">physical </w:t>
      </w:r>
      <w:r w:rsidRPr="00C31405">
        <w:rPr>
          <w:rFonts w:ascii="Arial" w:hAnsi="Arial" w:cs="Arial"/>
          <w:bCs/>
          <w:lang w:val="en-GB"/>
        </w:rPr>
        <w:t>activity</w:t>
      </w:r>
      <w:r>
        <w:rPr>
          <w:rFonts w:ascii="Arial" w:hAnsi="Arial" w:cs="Arial"/>
          <w:bCs/>
          <w:lang w:val="en-GB"/>
        </w:rPr>
        <w:t xml:space="preserve"> and alternatives to using a car</w:t>
      </w:r>
      <w:r w:rsidR="00063A98">
        <w:rPr>
          <w:rFonts w:ascii="Arial" w:hAnsi="Arial" w:cs="Arial"/>
          <w:bCs/>
          <w:lang w:val="en-GB"/>
        </w:rPr>
        <w:t>)</w:t>
      </w:r>
      <w:r>
        <w:rPr>
          <w:rFonts w:ascii="Arial" w:hAnsi="Arial" w:cs="Arial"/>
          <w:bCs/>
          <w:lang w:val="en-GB"/>
        </w:rPr>
        <w:t>.</w:t>
      </w:r>
    </w:p>
    <w:p w14:paraId="0E288D57" w14:textId="69DE91D9" w:rsidR="00EB5EB9" w:rsidRDefault="00EB5EB9"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B5EB9">
        <w:rPr>
          <w:rFonts w:ascii="Arial" w:hAnsi="Arial" w:cs="Arial"/>
          <w:bCs/>
          <w:noProof/>
          <w:lang w:eastAsia="en-AU"/>
        </w:rPr>
        <w:drawing>
          <wp:inline distT="0" distB="0" distL="0" distR="0" wp14:anchorId="65AA5476" wp14:editId="00DD5173">
            <wp:extent cx="5624945" cy="5169464"/>
            <wp:effectExtent l="0" t="0" r="0" b="0"/>
            <wp:docPr id="2080" name="Picture 2080" descr="F:\winword\Plan_Sust\Strategic\Vegetation review 2018\Photos\Doug\Aerial image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winword\Plan_Sust\Strategic\Vegetation review 2018\Photos\Doug\Aerial image cropped.jpg"/>
                    <pic:cNvPicPr>
                      <a:picLocks noChangeAspect="1" noChangeArrowheads="1"/>
                    </pic:cNvPicPr>
                  </pic:nvPicPr>
                  <pic:blipFill rotWithShape="1">
                    <a:blip r:embed="rId66">
                      <a:extLst>
                        <a:ext uri="{28A0092B-C50C-407E-A947-70E740481C1C}">
                          <a14:useLocalDpi xmlns:a14="http://schemas.microsoft.com/office/drawing/2010/main" val="0"/>
                        </a:ext>
                      </a:extLst>
                    </a:blip>
                    <a:srcRect l="12331" r="12000"/>
                    <a:stretch/>
                  </pic:blipFill>
                  <pic:spPr bwMode="auto">
                    <a:xfrm>
                      <a:off x="0" y="0"/>
                      <a:ext cx="5637859" cy="5181332"/>
                    </a:xfrm>
                    <a:prstGeom prst="rect">
                      <a:avLst/>
                    </a:prstGeom>
                    <a:noFill/>
                    <a:ln>
                      <a:noFill/>
                    </a:ln>
                    <a:extLst>
                      <a:ext uri="{53640926-AAD7-44D8-BBD7-CCE9431645EC}">
                        <a14:shadowObscured xmlns:a14="http://schemas.microsoft.com/office/drawing/2010/main"/>
                      </a:ext>
                    </a:extLst>
                  </pic:spPr>
                </pic:pic>
              </a:graphicData>
            </a:graphic>
          </wp:inline>
        </w:drawing>
      </w:r>
    </w:p>
    <w:p w14:paraId="6C367B1E" w14:textId="77777777" w:rsidR="00EB5EB9" w:rsidRDefault="00EB5EB9">
      <w:pPr>
        <w:rPr>
          <w:rFonts w:ascii="Arial" w:hAnsi="Arial" w:cs="Arial"/>
          <w:bCs/>
          <w:lang w:val="en-GB"/>
        </w:rPr>
      </w:pPr>
      <w:r>
        <w:rPr>
          <w:rFonts w:ascii="Arial" w:hAnsi="Arial" w:cs="Arial"/>
          <w:bCs/>
          <w:lang w:val="en-GB"/>
        </w:rPr>
        <w:br w:type="page"/>
      </w:r>
    </w:p>
    <w:p w14:paraId="3784F012" w14:textId="352D0350" w:rsidR="00AE3CEB" w:rsidRDefault="00AE3CEB"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lastRenderedPageBreak/>
        <w:t xml:space="preserve">However, it takes </w:t>
      </w:r>
      <w:r w:rsidR="00063A98">
        <w:rPr>
          <w:rFonts w:ascii="Arial" w:hAnsi="Arial" w:cs="Arial"/>
          <w:bCs/>
          <w:lang w:val="en-GB"/>
        </w:rPr>
        <w:t>many</w:t>
      </w:r>
      <w:r>
        <w:rPr>
          <w:rFonts w:ascii="Arial" w:hAnsi="Arial" w:cs="Arial"/>
          <w:bCs/>
          <w:lang w:val="en-GB"/>
        </w:rPr>
        <w:t xml:space="preserve"> years for a new</w:t>
      </w:r>
      <w:r w:rsidR="00DB7C14">
        <w:rPr>
          <w:rFonts w:ascii="Arial" w:hAnsi="Arial" w:cs="Arial"/>
          <w:bCs/>
          <w:lang w:val="en-GB"/>
        </w:rPr>
        <w:t>ly planted</w:t>
      </w:r>
      <w:r>
        <w:rPr>
          <w:rFonts w:ascii="Arial" w:hAnsi="Arial" w:cs="Arial"/>
          <w:bCs/>
          <w:lang w:val="en-GB"/>
        </w:rPr>
        <w:t xml:space="preserve"> tree to get big enough to </w:t>
      </w:r>
      <w:r w:rsidR="00063A98">
        <w:rPr>
          <w:rFonts w:ascii="Arial" w:hAnsi="Arial" w:cs="Arial"/>
          <w:bCs/>
          <w:lang w:val="en-GB"/>
        </w:rPr>
        <w:t>provide</w:t>
      </w:r>
      <w:r>
        <w:rPr>
          <w:rFonts w:ascii="Arial" w:hAnsi="Arial" w:cs="Arial"/>
          <w:bCs/>
          <w:lang w:val="en-GB"/>
        </w:rPr>
        <w:t xml:space="preserve"> canopy cover</w:t>
      </w:r>
      <w:r w:rsidR="00063A98">
        <w:rPr>
          <w:rFonts w:ascii="Arial" w:hAnsi="Arial" w:cs="Arial"/>
          <w:bCs/>
          <w:lang w:val="en-GB"/>
        </w:rPr>
        <w:t xml:space="preserve"> benefits. Consequently</w:t>
      </w:r>
      <w:r>
        <w:rPr>
          <w:rFonts w:ascii="Arial" w:hAnsi="Arial" w:cs="Arial"/>
          <w:bCs/>
          <w:lang w:val="en-GB"/>
        </w:rPr>
        <w:t xml:space="preserve">, </w:t>
      </w:r>
      <w:r w:rsidR="0094282B">
        <w:rPr>
          <w:rFonts w:ascii="Arial" w:hAnsi="Arial" w:cs="Arial"/>
          <w:bCs/>
          <w:lang w:val="en-GB"/>
        </w:rPr>
        <w:t xml:space="preserve">long-term </w:t>
      </w:r>
      <w:r w:rsidR="00063A98">
        <w:rPr>
          <w:rFonts w:ascii="Arial" w:hAnsi="Arial" w:cs="Arial"/>
          <w:bCs/>
          <w:lang w:val="en-GB"/>
        </w:rPr>
        <w:t>planning</w:t>
      </w:r>
      <w:r w:rsidR="0094282B">
        <w:rPr>
          <w:rFonts w:ascii="Arial" w:hAnsi="Arial" w:cs="Arial"/>
          <w:bCs/>
          <w:lang w:val="en-GB"/>
        </w:rPr>
        <w:t xml:space="preserve"> to identify where and when</w:t>
      </w:r>
      <w:r>
        <w:rPr>
          <w:rFonts w:ascii="Arial" w:hAnsi="Arial" w:cs="Arial"/>
          <w:bCs/>
          <w:lang w:val="en-GB"/>
        </w:rPr>
        <w:t xml:space="preserve"> the</w:t>
      </w:r>
      <w:r w:rsidR="0094282B">
        <w:rPr>
          <w:rFonts w:ascii="Arial" w:hAnsi="Arial" w:cs="Arial"/>
          <w:bCs/>
          <w:lang w:val="en-GB"/>
        </w:rPr>
        <w:t>se</w:t>
      </w:r>
      <w:r>
        <w:rPr>
          <w:rFonts w:ascii="Arial" w:hAnsi="Arial" w:cs="Arial"/>
          <w:bCs/>
          <w:lang w:val="en-GB"/>
        </w:rPr>
        <w:t xml:space="preserve"> next generations of canopy trees </w:t>
      </w:r>
      <w:r w:rsidR="00500BE8">
        <w:rPr>
          <w:rFonts w:ascii="Arial" w:hAnsi="Arial" w:cs="Arial"/>
          <w:bCs/>
          <w:lang w:val="en-GB"/>
        </w:rPr>
        <w:t>should</w:t>
      </w:r>
      <w:r>
        <w:rPr>
          <w:rFonts w:ascii="Arial" w:hAnsi="Arial" w:cs="Arial"/>
          <w:bCs/>
          <w:lang w:val="en-GB"/>
        </w:rPr>
        <w:t xml:space="preserve"> be planted </w:t>
      </w:r>
      <w:r w:rsidR="0094282B">
        <w:rPr>
          <w:rFonts w:ascii="Arial" w:hAnsi="Arial" w:cs="Arial"/>
          <w:bCs/>
          <w:lang w:val="en-GB"/>
        </w:rPr>
        <w:t>is important to mitigate the loss of canopy when</w:t>
      </w:r>
      <w:r>
        <w:rPr>
          <w:rFonts w:ascii="Arial" w:hAnsi="Arial" w:cs="Arial"/>
          <w:bCs/>
          <w:lang w:val="en-GB"/>
        </w:rPr>
        <w:t xml:space="preserve"> older canopy trees </w:t>
      </w:r>
      <w:r w:rsidR="0094282B">
        <w:rPr>
          <w:rFonts w:ascii="Arial" w:hAnsi="Arial" w:cs="Arial"/>
          <w:bCs/>
          <w:lang w:val="en-GB"/>
        </w:rPr>
        <w:t>reach</w:t>
      </w:r>
      <w:r>
        <w:rPr>
          <w:rFonts w:ascii="Arial" w:hAnsi="Arial" w:cs="Arial"/>
          <w:bCs/>
          <w:lang w:val="en-GB"/>
        </w:rPr>
        <w:t xml:space="preserve"> the end of their life</w:t>
      </w:r>
      <w:r w:rsidR="0094282B">
        <w:rPr>
          <w:rFonts w:ascii="Arial" w:hAnsi="Arial" w:cs="Arial"/>
          <w:bCs/>
          <w:lang w:val="en-GB"/>
        </w:rPr>
        <w:t xml:space="preserve"> and need to be removed</w:t>
      </w:r>
      <w:r>
        <w:rPr>
          <w:rFonts w:ascii="Arial" w:hAnsi="Arial" w:cs="Arial"/>
          <w:bCs/>
          <w:lang w:val="en-GB"/>
        </w:rPr>
        <w:t>.</w:t>
      </w:r>
    </w:p>
    <w:p w14:paraId="24BFAAA3" w14:textId="5D31BEA6" w:rsidR="00B568A0" w:rsidRDefault="00B568A0"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In commercial areas where the opportunities for increasing tree canopy cover are limited largely to streetscapes and carparks, innovative approaches such as green roofs and walls provide alternative ways of introducing the liveability benefits of vegetation.</w:t>
      </w:r>
    </w:p>
    <w:p w14:paraId="10767289" w14:textId="075FE41C" w:rsidR="006B0FA9" w:rsidRDefault="006B0FA9"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6B0FA9">
        <w:rPr>
          <w:rFonts w:ascii="Arial" w:hAnsi="Arial" w:cs="Arial"/>
          <w:bCs/>
          <w:lang w:val="en-GB"/>
        </w:rPr>
        <w:t xml:space="preserve">In 2017, Council adopted Environmentally Sustainable Design (ESD) policy and guidelines for Council buildings and has commenced development of an ESD policy for incorporation into the Maroondah </w:t>
      </w:r>
      <w:r w:rsidR="006B5208">
        <w:rPr>
          <w:rFonts w:ascii="Arial" w:hAnsi="Arial" w:cs="Arial"/>
          <w:bCs/>
          <w:lang w:val="en-GB"/>
        </w:rPr>
        <w:t>P</w:t>
      </w:r>
      <w:r w:rsidRPr="006B0FA9">
        <w:rPr>
          <w:rFonts w:ascii="Arial" w:hAnsi="Arial" w:cs="Arial"/>
          <w:bCs/>
          <w:lang w:val="en-GB"/>
        </w:rPr>
        <w:t xml:space="preserve">lanning scheme. ESD aims to reduce the impact of construction and building use on the natural environment to secure today’s living standards, help future-proof communities against rising energy, </w:t>
      </w:r>
      <w:r w:rsidR="00407DD0" w:rsidRPr="006B0FA9">
        <w:rPr>
          <w:rFonts w:ascii="Arial" w:hAnsi="Arial" w:cs="Arial"/>
          <w:bCs/>
          <w:lang w:val="en-GB"/>
        </w:rPr>
        <w:t>water,</w:t>
      </w:r>
      <w:r w:rsidRPr="006B0FA9">
        <w:rPr>
          <w:rFonts w:ascii="Arial" w:hAnsi="Arial" w:cs="Arial"/>
          <w:bCs/>
          <w:lang w:val="en-GB"/>
        </w:rPr>
        <w:t xml:space="preserve"> and waste disposal costs, and reduce the impact of climate change. The ESD policy and the associated planning provisions offer opportunities for </w:t>
      </w:r>
      <w:r>
        <w:rPr>
          <w:rFonts w:ascii="Arial" w:hAnsi="Arial" w:cs="Arial"/>
          <w:bCs/>
          <w:lang w:val="en-GB"/>
        </w:rPr>
        <w:t>requiring more</w:t>
      </w:r>
      <w:r w:rsidRPr="006B0FA9">
        <w:rPr>
          <w:rFonts w:ascii="Arial" w:hAnsi="Arial" w:cs="Arial"/>
          <w:bCs/>
          <w:lang w:val="en-GB"/>
        </w:rPr>
        <w:t xml:space="preserve"> vegetation across all land uses.</w:t>
      </w:r>
    </w:p>
    <w:p w14:paraId="7BD66C50" w14:textId="3EA32D68" w:rsidR="00C31405" w:rsidRDefault="00D86CCA"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R</w:t>
      </w:r>
      <w:r w:rsidRPr="00D86CCA">
        <w:rPr>
          <w:rFonts w:ascii="Arial" w:hAnsi="Arial" w:cs="Arial"/>
          <w:bCs/>
          <w:lang w:val="en-GB"/>
        </w:rPr>
        <w:t>ecent changes to the Victorian Planning Provisions (Amendment VC148) provide opportunity to</w:t>
      </w:r>
      <w:r>
        <w:rPr>
          <w:rFonts w:ascii="Arial" w:hAnsi="Arial" w:cs="Arial"/>
          <w:bCs/>
          <w:lang w:val="en-GB"/>
        </w:rPr>
        <w:t xml:space="preserve"> require the provision of canopy trees and other landscaping</w:t>
      </w:r>
      <w:r w:rsidR="003301FE">
        <w:rPr>
          <w:rFonts w:ascii="Arial" w:hAnsi="Arial" w:cs="Arial"/>
          <w:bCs/>
          <w:lang w:val="en-GB"/>
        </w:rPr>
        <w:t xml:space="preserve">, and the space </w:t>
      </w:r>
      <w:r w:rsidR="00853F75">
        <w:rPr>
          <w:rFonts w:ascii="Arial" w:hAnsi="Arial" w:cs="Arial"/>
          <w:bCs/>
          <w:lang w:val="en-GB"/>
        </w:rPr>
        <w:t xml:space="preserve">and solar access </w:t>
      </w:r>
      <w:r w:rsidR="003301FE">
        <w:rPr>
          <w:rFonts w:ascii="Arial" w:hAnsi="Arial" w:cs="Arial"/>
          <w:bCs/>
          <w:lang w:val="en-GB"/>
        </w:rPr>
        <w:t>needed for these,</w:t>
      </w:r>
      <w:r>
        <w:rPr>
          <w:rFonts w:ascii="Arial" w:hAnsi="Arial" w:cs="Arial"/>
          <w:bCs/>
          <w:lang w:val="en-GB"/>
        </w:rPr>
        <w:t xml:space="preserve"> in schedules to different residential zones.</w:t>
      </w:r>
    </w:p>
    <w:p w14:paraId="6DAADFCB" w14:textId="486AA2E9" w:rsidR="003301FE" w:rsidRPr="005F50B8" w:rsidRDefault="003301FE" w:rsidP="003301FE">
      <w:pPr>
        <w:pStyle w:val="Heading3"/>
        <w:numPr>
          <w:ilvl w:val="0"/>
          <w:numId w:val="0"/>
        </w:numPr>
        <w:ind w:left="426"/>
        <w:rPr>
          <w:rFonts w:ascii="Arial" w:hAnsi="Arial" w:cs="Arial"/>
          <w:i/>
        </w:rPr>
      </w:pPr>
      <w:bookmarkStart w:id="29" w:name="_Hlk10482755"/>
      <w:r w:rsidRPr="005F50B8">
        <w:rPr>
          <w:rFonts w:ascii="Arial" w:hAnsi="Arial" w:cs="Arial"/>
          <w:i/>
        </w:rPr>
        <w:t>Priority Action: 1.3.</w:t>
      </w:r>
      <w:r w:rsidR="007F1C95">
        <w:rPr>
          <w:rFonts w:ascii="Arial" w:hAnsi="Arial" w:cs="Arial"/>
          <w:i/>
        </w:rPr>
        <w:t>(</w:t>
      </w:r>
      <w:r w:rsidRPr="005F50B8">
        <w:rPr>
          <w:rFonts w:ascii="Arial" w:hAnsi="Arial" w:cs="Arial"/>
          <w:i/>
        </w:rPr>
        <w:t>a)</w:t>
      </w:r>
    </w:p>
    <w:bookmarkEnd w:id="29"/>
    <w:p w14:paraId="4E91B24D" w14:textId="06BF6AD4" w:rsidR="00AB508C" w:rsidRDefault="003301FE"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3301FE">
        <w:rPr>
          <w:rFonts w:ascii="Arial" w:hAnsi="Arial" w:cs="Arial"/>
          <w:b/>
          <w:bCs/>
          <w:lang w:val="en-GB"/>
        </w:rPr>
        <w:t xml:space="preserve">Amend the planning scheme to strengthen planning controls to require the provision of canopy trees, and the </w:t>
      </w:r>
      <w:r w:rsidR="0094282B">
        <w:rPr>
          <w:rFonts w:ascii="Arial" w:hAnsi="Arial" w:cs="Arial"/>
          <w:b/>
          <w:bCs/>
          <w:lang w:val="en-GB"/>
        </w:rPr>
        <w:t xml:space="preserve">associated growing conditions </w:t>
      </w:r>
      <w:r w:rsidR="00500BE8" w:rsidRPr="003301FE">
        <w:rPr>
          <w:rFonts w:ascii="Arial" w:hAnsi="Arial" w:cs="Arial"/>
          <w:b/>
          <w:bCs/>
          <w:lang w:val="en-GB"/>
        </w:rPr>
        <w:t>they need to flourish and grow old and large</w:t>
      </w:r>
      <w:r w:rsidR="00500BE8">
        <w:rPr>
          <w:rFonts w:ascii="Arial" w:hAnsi="Arial" w:cs="Arial"/>
          <w:b/>
          <w:bCs/>
          <w:lang w:val="en-GB"/>
        </w:rPr>
        <w:t xml:space="preserve"> </w:t>
      </w:r>
      <w:r w:rsidR="0094282B">
        <w:rPr>
          <w:rFonts w:ascii="Arial" w:hAnsi="Arial" w:cs="Arial"/>
          <w:b/>
          <w:bCs/>
          <w:lang w:val="en-GB"/>
        </w:rPr>
        <w:t xml:space="preserve">(such as sufficient deep </w:t>
      </w:r>
      <w:r w:rsidRPr="003301FE">
        <w:rPr>
          <w:rFonts w:ascii="Arial" w:hAnsi="Arial" w:cs="Arial"/>
          <w:b/>
          <w:bCs/>
          <w:lang w:val="en-GB"/>
        </w:rPr>
        <w:t>soil</w:t>
      </w:r>
      <w:r w:rsidR="0094282B">
        <w:rPr>
          <w:rFonts w:ascii="Arial" w:hAnsi="Arial" w:cs="Arial"/>
          <w:b/>
          <w:bCs/>
          <w:lang w:val="en-GB"/>
        </w:rPr>
        <w:t xml:space="preserve">, canopy growing space, </w:t>
      </w:r>
      <w:r w:rsidR="00493308">
        <w:rPr>
          <w:rFonts w:ascii="Arial" w:hAnsi="Arial" w:cs="Arial"/>
          <w:b/>
          <w:bCs/>
          <w:lang w:val="en-GB"/>
        </w:rPr>
        <w:t>solar access</w:t>
      </w:r>
      <w:r w:rsidR="0094282B">
        <w:rPr>
          <w:rFonts w:ascii="Arial" w:hAnsi="Arial" w:cs="Arial"/>
          <w:b/>
          <w:bCs/>
          <w:lang w:val="en-GB"/>
        </w:rPr>
        <w:t>, and passive and active irrigation)</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095CF3" w:rsidRPr="005F50B8" w14:paraId="7F9D9E43" w14:textId="77777777" w:rsidTr="00DC2DEF">
        <w:tc>
          <w:tcPr>
            <w:tcW w:w="9026" w:type="dxa"/>
            <w:shd w:val="clear" w:color="auto" w:fill="E2EFD9" w:themeFill="accent6" w:themeFillTint="33"/>
          </w:tcPr>
          <w:p w14:paraId="2048A1F6" w14:textId="77777777" w:rsidR="00095CF3" w:rsidRPr="005F50B8" w:rsidRDefault="00095CF3" w:rsidP="00A109AC">
            <w:pPr>
              <w:rPr>
                <w:rFonts w:ascii="Arial" w:hAnsi="Arial" w:cs="Arial"/>
                <w:b/>
                <w:bCs/>
                <w:sz w:val="18"/>
                <w:szCs w:val="18"/>
                <w:lang w:val="en-GB"/>
              </w:rPr>
            </w:pPr>
            <w:bookmarkStart w:id="30" w:name="_Hlk10482328"/>
            <w:r w:rsidRPr="005F50B8">
              <w:rPr>
                <w:rFonts w:ascii="Arial" w:hAnsi="Arial" w:cs="Arial"/>
                <w:b/>
                <w:bCs/>
                <w:sz w:val="18"/>
                <w:szCs w:val="18"/>
                <w:lang w:val="en-GB"/>
              </w:rPr>
              <w:t>Plan Melbourne 2017-2050: Action 91</w:t>
            </w:r>
          </w:p>
          <w:p w14:paraId="1D7A2EAA" w14:textId="77777777" w:rsidR="00095CF3" w:rsidRPr="005F50B8" w:rsidRDefault="00095CF3" w:rsidP="00A109AC">
            <w:pPr>
              <w:rPr>
                <w:rFonts w:ascii="Arial" w:hAnsi="Arial" w:cs="Arial"/>
                <w:i/>
                <w:iCs/>
                <w:sz w:val="18"/>
                <w:szCs w:val="18"/>
                <w:lang w:val="en-GB"/>
              </w:rPr>
            </w:pPr>
            <w:r w:rsidRPr="005F50B8">
              <w:rPr>
                <w:rFonts w:ascii="Arial" w:hAnsi="Arial" w:cs="Arial"/>
                <w:iCs/>
                <w:sz w:val="18"/>
                <w:szCs w:val="18"/>
                <w:lang w:val="en-GB"/>
              </w:rPr>
              <w:t>Whole-of-government approach to cooling and greening Melbourne</w:t>
            </w:r>
            <w:r w:rsidRPr="005F50B8">
              <w:rPr>
                <w:rFonts w:ascii="Arial" w:hAnsi="Arial" w:cs="Arial"/>
                <w:i/>
                <w:iCs/>
                <w:sz w:val="18"/>
                <w:szCs w:val="18"/>
                <w:lang w:val="en-GB"/>
              </w:rPr>
              <w:t>. Create urban forests throughout the metropolitan area by:</w:t>
            </w:r>
          </w:p>
          <w:p w14:paraId="735CF07E"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4F830F94"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working with local government to establish greening targets for each of the metropolitan regions</w:t>
            </w:r>
          </w:p>
          <w:p w14:paraId="71F979B4"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liaising with water corporations to identify opportunities for use of alternative water supply ton support greening strategies</w:t>
            </w:r>
          </w:p>
          <w:p w14:paraId="0ABEDF89"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supporting development of municipal urban forest strategies using a coordinated approach with VicRoads, private road operators and other public land owners and managers</w:t>
            </w:r>
          </w:p>
          <w:p w14:paraId="57924909" w14:textId="09B04004"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preparing greening strategies for state-owned public land, including schools, parkland, road, </w:t>
            </w:r>
            <w:r w:rsidR="00500BE8" w:rsidRPr="005F50B8">
              <w:rPr>
                <w:rFonts w:ascii="Arial" w:hAnsi="Arial" w:cs="Arial"/>
                <w:i/>
                <w:iCs/>
                <w:sz w:val="18"/>
                <w:szCs w:val="18"/>
                <w:lang w:val="en-GB"/>
              </w:rPr>
              <w:t>rail,</w:t>
            </w:r>
            <w:r w:rsidRPr="005F50B8">
              <w:rPr>
                <w:rFonts w:ascii="Arial" w:hAnsi="Arial" w:cs="Arial"/>
                <w:i/>
                <w:iCs/>
                <w:sz w:val="18"/>
                <w:szCs w:val="18"/>
                <w:lang w:val="en-GB"/>
              </w:rPr>
              <w:t xml:space="preserve"> and utility corridors, achieving an appropriate balance between asset protection and urban greening</w:t>
            </w:r>
          </w:p>
          <w:p w14:paraId="2208B5F0"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investigating a targeted grants program to support innovation and actions for greening neighbourhoods</w:t>
            </w:r>
          </w:p>
          <w:p w14:paraId="43387F98" w14:textId="3FA66CEE"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investigating demonstration projects including green roofs, green </w:t>
            </w:r>
            <w:r w:rsidR="00500BE8" w:rsidRPr="005F50B8">
              <w:rPr>
                <w:rFonts w:ascii="Arial" w:hAnsi="Arial" w:cs="Arial"/>
                <w:i/>
                <w:iCs/>
                <w:sz w:val="18"/>
                <w:szCs w:val="18"/>
                <w:lang w:val="en-GB"/>
              </w:rPr>
              <w:t>walls,</w:t>
            </w:r>
            <w:r w:rsidRPr="005F50B8">
              <w:rPr>
                <w:rFonts w:ascii="Arial" w:hAnsi="Arial" w:cs="Arial"/>
                <w:i/>
                <w:iCs/>
                <w:sz w:val="18"/>
                <w:szCs w:val="18"/>
                <w:lang w:val="en-GB"/>
              </w:rPr>
              <w:t xml:space="preserve"> and landscapes</w:t>
            </w:r>
          </w:p>
          <w:p w14:paraId="6983C807"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preparing new guidelines and regulations that support greening new subdivisions and developments via landscaping, green walls, green roofs and increase the percentage of permeable site areas in developments</w:t>
            </w:r>
          </w:p>
        </w:tc>
      </w:tr>
      <w:tr w:rsidR="00CE5A4A" w:rsidRPr="005F50B8" w14:paraId="4E2ABE98" w14:textId="77777777" w:rsidTr="00DC2DEF">
        <w:tblPrEx>
          <w:tblLook w:val="04A0" w:firstRow="1" w:lastRow="0" w:firstColumn="1" w:lastColumn="0" w:noHBand="0" w:noVBand="1"/>
        </w:tblPrEx>
        <w:tc>
          <w:tcPr>
            <w:tcW w:w="9026" w:type="dxa"/>
            <w:shd w:val="clear" w:color="auto" w:fill="E2EFD9" w:themeFill="accent6" w:themeFillTint="33"/>
          </w:tcPr>
          <w:p w14:paraId="3B510A8A" w14:textId="77777777" w:rsidR="00CE5A4A" w:rsidRPr="005F50B8" w:rsidRDefault="00CE5A4A"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2F0E2EEB" w14:textId="7A18EEC2" w:rsidR="00CE5A4A" w:rsidRPr="005F50B8" w:rsidRDefault="00A94A7B" w:rsidP="00530A60">
            <w:pPr>
              <w:rPr>
                <w:rFonts w:ascii="Arial" w:hAnsi="Arial" w:cs="Arial"/>
                <w:i/>
                <w:iCs/>
                <w:sz w:val="18"/>
                <w:szCs w:val="18"/>
                <w:lang w:val="en-GB"/>
              </w:rPr>
            </w:pPr>
            <w:r w:rsidRPr="005F50B8">
              <w:rPr>
                <w:rFonts w:ascii="Arial" w:hAnsi="Arial" w:cs="Arial"/>
                <w:iCs/>
                <w:sz w:val="18"/>
                <w:szCs w:val="18"/>
                <w:lang w:val="en-GB"/>
              </w:rPr>
              <w:t>Scale up greening in the private realm</w:t>
            </w:r>
            <w:r w:rsidR="00CE5A4A" w:rsidRPr="005F50B8">
              <w:rPr>
                <w:rFonts w:ascii="Arial" w:hAnsi="Arial" w:cs="Arial"/>
                <w:b/>
                <w:bCs/>
                <w:sz w:val="18"/>
                <w:szCs w:val="18"/>
                <w:lang w:val="en-GB"/>
              </w:rPr>
              <w:t xml:space="preserve">. </w:t>
            </w:r>
            <w:r w:rsidR="00CE5A4A" w:rsidRPr="005F50B8">
              <w:rPr>
                <w:rFonts w:ascii="Arial" w:hAnsi="Arial" w:cs="Arial"/>
                <w:bCs/>
                <w:i/>
                <w:sz w:val="18"/>
                <w:szCs w:val="18"/>
                <w:lang w:val="en-GB"/>
              </w:rPr>
              <w:t>Action 3.1</w:t>
            </w:r>
            <w:r w:rsidR="00CE5A4A" w:rsidRPr="005F50B8">
              <w:rPr>
                <w:rFonts w:ascii="Arial" w:hAnsi="Arial" w:cs="Arial"/>
                <w:i/>
                <w:iCs/>
                <w:sz w:val="18"/>
                <w:szCs w:val="18"/>
                <w:lang w:val="en-GB"/>
              </w:rPr>
              <w:t xml:space="preserve"> Strengthen regulations to support greening in new subdivisions and developments – to benefit human health and wellbeing, and increase biodiversity</w:t>
            </w:r>
          </w:p>
        </w:tc>
      </w:tr>
    </w:tbl>
    <w:p w14:paraId="13A60A5C" w14:textId="071BB8D8" w:rsidR="00EA3802" w:rsidRDefault="001E19D6" w:rsidP="00EA3802">
      <w:pPr>
        <w:suppressAutoHyphens/>
        <w:autoSpaceDE w:val="0"/>
        <w:autoSpaceDN w:val="0"/>
        <w:adjustRightInd w:val="0"/>
        <w:spacing w:beforeLines="60" w:before="144" w:afterLines="60" w:after="144" w:line="360" w:lineRule="auto"/>
        <w:textAlignment w:val="center"/>
        <w:rPr>
          <w:rFonts w:ascii="Arial" w:hAnsi="Arial" w:cs="Arial"/>
          <w:bCs/>
          <w:lang w:val="en-GB"/>
        </w:rPr>
      </w:pPr>
      <w:bookmarkStart w:id="31" w:name="_Hlk10483516"/>
      <w:bookmarkEnd w:id="30"/>
      <w:r>
        <w:rPr>
          <w:rFonts w:ascii="Arial" w:hAnsi="Arial" w:cs="Arial"/>
          <w:bCs/>
          <w:lang w:val="en-GB"/>
        </w:rPr>
        <w:lastRenderedPageBreak/>
        <w:t>There is a need for</w:t>
      </w:r>
      <w:r w:rsidR="00EA3802" w:rsidRPr="00EA3802">
        <w:rPr>
          <w:rFonts w:ascii="Arial" w:hAnsi="Arial" w:cs="Arial"/>
          <w:bCs/>
          <w:lang w:val="en-GB"/>
        </w:rPr>
        <w:t xml:space="preserve"> Maroondah’s street tree planting</w:t>
      </w:r>
      <w:r w:rsidR="00DC2DEF">
        <w:rPr>
          <w:rFonts w:ascii="Arial" w:hAnsi="Arial" w:cs="Arial"/>
          <w:bCs/>
          <w:lang w:val="en-GB"/>
        </w:rPr>
        <w:t xml:space="preserve"> program</w:t>
      </w:r>
      <w:r w:rsidR="00EA3802" w:rsidRPr="00EA3802">
        <w:rPr>
          <w:rFonts w:ascii="Arial" w:hAnsi="Arial" w:cs="Arial"/>
          <w:bCs/>
          <w:lang w:val="en-GB"/>
        </w:rPr>
        <w:t xml:space="preserve"> </w:t>
      </w:r>
      <w:r>
        <w:rPr>
          <w:rFonts w:ascii="Arial" w:hAnsi="Arial" w:cs="Arial"/>
          <w:bCs/>
          <w:lang w:val="en-GB"/>
        </w:rPr>
        <w:t xml:space="preserve">to be </w:t>
      </w:r>
      <w:r w:rsidR="00DC2DEF">
        <w:rPr>
          <w:rFonts w:ascii="Arial" w:hAnsi="Arial" w:cs="Arial"/>
          <w:bCs/>
          <w:lang w:val="en-GB"/>
        </w:rPr>
        <w:t>well planned for the long term</w:t>
      </w:r>
      <w:r>
        <w:rPr>
          <w:rFonts w:ascii="Arial" w:hAnsi="Arial" w:cs="Arial"/>
          <w:bCs/>
          <w:lang w:val="en-GB"/>
        </w:rPr>
        <w:t xml:space="preserve"> (ie beyond responding to individual requests)</w:t>
      </w:r>
      <w:r w:rsidR="00EA3802" w:rsidRPr="00EA3802">
        <w:rPr>
          <w:rFonts w:ascii="Arial" w:hAnsi="Arial" w:cs="Arial"/>
          <w:bCs/>
          <w:lang w:val="en-GB"/>
        </w:rPr>
        <w:t xml:space="preserve">. With the regular monitoring of the health of Maroondah’s street trees, </w:t>
      </w:r>
      <w:r w:rsidR="00DC2DEF">
        <w:rPr>
          <w:rFonts w:ascii="Arial" w:hAnsi="Arial" w:cs="Arial"/>
          <w:bCs/>
          <w:lang w:val="en-GB"/>
        </w:rPr>
        <w:t>Council</w:t>
      </w:r>
      <w:r w:rsidR="00EA3802" w:rsidRPr="00EA3802">
        <w:rPr>
          <w:rFonts w:ascii="Arial" w:hAnsi="Arial" w:cs="Arial"/>
          <w:bCs/>
          <w:lang w:val="en-GB"/>
        </w:rPr>
        <w:t xml:space="preserve"> is now able to forecast when street trees are expected to reach the end of their safe useful life, meaning they can schedule new tree plantings to offset the expected losses of trees.  It is </w:t>
      </w:r>
      <w:r w:rsidR="00BD2D33">
        <w:rPr>
          <w:rFonts w:ascii="Arial" w:hAnsi="Arial" w:cs="Arial"/>
          <w:bCs/>
          <w:lang w:val="en-GB"/>
        </w:rPr>
        <w:t>currently estimated</w:t>
      </w:r>
      <w:r w:rsidR="00EA3802" w:rsidRPr="00EA3802">
        <w:rPr>
          <w:rFonts w:ascii="Arial" w:hAnsi="Arial" w:cs="Arial"/>
          <w:bCs/>
          <w:lang w:val="en-GB"/>
        </w:rPr>
        <w:t xml:space="preserve"> that </w:t>
      </w:r>
      <w:r w:rsidR="00EA3802">
        <w:rPr>
          <w:rFonts w:ascii="Arial" w:hAnsi="Arial" w:cs="Arial"/>
          <w:bCs/>
          <w:lang w:val="en-GB"/>
        </w:rPr>
        <w:t>25</w:t>
      </w:r>
      <w:r w:rsidR="00EA3802" w:rsidRPr="00EA3802">
        <w:rPr>
          <w:rFonts w:ascii="Arial" w:hAnsi="Arial" w:cs="Arial"/>
          <w:bCs/>
          <w:lang w:val="en-GB"/>
        </w:rPr>
        <w:t xml:space="preserve">% of </w:t>
      </w:r>
      <w:r w:rsidR="009A043B">
        <w:rPr>
          <w:rFonts w:ascii="Arial" w:hAnsi="Arial" w:cs="Arial"/>
          <w:bCs/>
          <w:lang w:val="en-GB"/>
        </w:rPr>
        <w:t>Maroondah’s</w:t>
      </w:r>
      <w:r w:rsidR="00EA3802" w:rsidRPr="00EA3802">
        <w:rPr>
          <w:rFonts w:ascii="Arial" w:hAnsi="Arial" w:cs="Arial"/>
          <w:bCs/>
          <w:lang w:val="en-GB"/>
        </w:rPr>
        <w:t xml:space="preserve"> street tree population are likely to reach the end of their useful lives within the next 10</w:t>
      </w:r>
      <w:r w:rsidR="00EA3802">
        <w:rPr>
          <w:rFonts w:ascii="Arial" w:hAnsi="Arial" w:cs="Arial"/>
          <w:bCs/>
          <w:lang w:val="en-GB"/>
        </w:rPr>
        <w:t>-15</w:t>
      </w:r>
      <w:r w:rsidR="00EA3802" w:rsidRPr="00EA3802">
        <w:rPr>
          <w:rFonts w:ascii="Arial" w:hAnsi="Arial" w:cs="Arial"/>
          <w:bCs/>
          <w:lang w:val="en-GB"/>
        </w:rPr>
        <w:t xml:space="preserve"> years. To compensate for this loss, Council will need to actively plan for both vacant site in-fill planting as well as actively removing trees that are beyond their useful live</w:t>
      </w:r>
      <w:r w:rsidR="00EA3802">
        <w:rPr>
          <w:rFonts w:ascii="Arial" w:hAnsi="Arial" w:cs="Arial"/>
          <w:bCs/>
          <w:lang w:val="en-GB"/>
        </w:rPr>
        <w:t>s and replace with new trees.</w:t>
      </w:r>
      <w:r w:rsidR="00C95504">
        <w:rPr>
          <w:rFonts w:ascii="Arial" w:hAnsi="Arial" w:cs="Arial"/>
          <w:bCs/>
          <w:lang w:val="en-GB"/>
        </w:rPr>
        <w:t xml:space="preserve"> Establishment of a long-term program of planned street tree removals and replacements</w:t>
      </w:r>
      <w:r w:rsidR="005E306E">
        <w:rPr>
          <w:rFonts w:ascii="Arial" w:hAnsi="Arial" w:cs="Arial"/>
          <w:bCs/>
          <w:lang w:val="en-GB"/>
        </w:rPr>
        <w:t xml:space="preserve"> will facilitate the required budget forecasting, and for scheduled tree removals </w:t>
      </w:r>
      <w:r w:rsidR="00C95504">
        <w:rPr>
          <w:rFonts w:ascii="Arial" w:hAnsi="Arial" w:cs="Arial"/>
          <w:bCs/>
          <w:lang w:val="en-GB"/>
        </w:rPr>
        <w:t xml:space="preserve">streamlining </w:t>
      </w:r>
      <w:r w:rsidR="005E306E">
        <w:rPr>
          <w:rFonts w:ascii="Arial" w:hAnsi="Arial" w:cs="Arial"/>
          <w:bCs/>
          <w:lang w:val="en-GB"/>
        </w:rPr>
        <w:t xml:space="preserve">of </w:t>
      </w:r>
      <w:r w:rsidR="00C95504">
        <w:rPr>
          <w:rFonts w:ascii="Arial" w:hAnsi="Arial" w:cs="Arial"/>
          <w:bCs/>
          <w:lang w:val="en-GB"/>
        </w:rPr>
        <w:t xml:space="preserve">the permit requirements </w:t>
      </w:r>
      <w:r w:rsidR="005E306E">
        <w:rPr>
          <w:rFonts w:ascii="Arial" w:hAnsi="Arial" w:cs="Arial"/>
          <w:bCs/>
          <w:lang w:val="en-GB"/>
        </w:rPr>
        <w:t>that Council currently abides by</w:t>
      </w:r>
      <w:r w:rsidR="00500BE8">
        <w:rPr>
          <w:rFonts w:ascii="Arial" w:hAnsi="Arial" w:cs="Arial"/>
          <w:bCs/>
          <w:lang w:val="en-GB"/>
        </w:rPr>
        <w:t xml:space="preserve"> can be achieved</w:t>
      </w:r>
      <w:r w:rsidR="00C95504">
        <w:rPr>
          <w:rFonts w:ascii="Arial" w:hAnsi="Arial" w:cs="Arial"/>
          <w:bCs/>
          <w:lang w:val="en-GB"/>
        </w:rPr>
        <w:t>.</w:t>
      </w:r>
    </w:p>
    <w:p w14:paraId="02A83659" w14:textId="3CA705A6" w:rsidR="00EB5EB9" w:rsidRPr="00EA3802" w:rsidRDefault="00EB5EB9" w:rsidP="00EA380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B5EB9">
        <w:rPr>
          <w:rFonts w:ascii="Arial" w:hAnsi="Arial" w:cs="Arial"/>
          <w:bCs/>
          <w:noProof/>
          <w:lang w:eastAsia="en-AU"/>
        </w:rPr>
        <w:drawing>
          <wp:inline distT="0" distB="0" distL="0" distR="0" wp14:anchorId="267B0B32" wp14:editId="538D0863">
            <wp:extent cx="5730875" cy="5306291"/>
            <wp:effectExtent l="0" t="0" r="3175" b="8890"/>
            <wp:docPr id="2081" name="Picture 2081" descr="F:\winword\Plan_Sust\Strategic\Vegetation review 2018\Photos\Doug\DSC_3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winword\Plan_Sust\Strategic\Vegetation review 2018\Photos\Doug\DSC_3640.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b="38248"/>
                    <a:stretch/>
                  </pic:blipFill>
                  <pic:spPr bwMode="auto">
                    <a:xfrm>
                      <a:off x="0" y="0"/>
                      <a:ext cx="5731510" cy="5306879"/>
                    </a:xfrm>
                    <a:prstGeom prst="rect">
                      <a:avLst/>
                    </a:prstGeom>
                    <a:noFill/>
                    <a:ln>
                      <a:noFill/>
                    </a:ln>
                    <a:extLst>
                      <a:ext uri="{53640926-AAD7-44D8-BBD7-CCE9431645EC}">
                        <a14:shadowObscured xmlns:a14="http://schemas.microsoft.com/office/drawing/2010/main"/>
                      </a:ext>
                    </a:extLst>
                  </pic:spPr>
                </pic:pic>
              </a:graphicData>
            </a:graphic>
          </wp:inline>
        </w:drawing>
      </w:r>
    </w:p>
    <w:p w14:paraId="23DB5EFD" w14:textId="77777777" w:rsidR="00EB5EB9" w:rsidRDefault="00EB5EB9">
      <w:pPr>
        <w:rPr>
          <w:rFonts w:ascii="Arial" w:hAnsi="Arial" w:cs="Arial"/>
          <w:bCs/>
          <w:lang w:val="en-GB"/>
        </w:rPr>
      </w:pPr>
      <w:r>
        <w:rPr>
          <w:rFonts w:ascii="Arial" w:hAnsi="Arial" w:cs="Arial"/>
          <w:bCs/>
          <w:lang w:val="en-GB"/>
        </w:rPr>
        <w:br w:type="page"/>
      </w:r>
    </w:p>
    <w:p w14:paraId="221729C4" w14:textId="6AA700EC" w:rsidR="00EA3802" w:rsidRDefault="00EA3802" w:rsidP="00EA3802">
      <w:pPr>
        <w:suppressAutoHyphens/>
        <w:autoSpaceDE w:val="0"/>
        <w:autoSpaceDN w:val="0"/>
        <w:adjustRightInd w:val="0"/>
        <w:spacing w:beforeLines="60" w:before="144" w:afterLines="60" w:after="144" w:line="360" w:lineRule="auto"/>
        <w:textAlignment w:val="center"/>
        <w:rPr>
          <w:rFonts w:ascii="Arial" w:eastAsia="Times New Roman" w:hAnsi="Arial" w:cs="Arial"/>
          <w:bCs/>
          <w:lang w:val="en-GB"/>
        </w:rPr>
      </w:pPr>
      <w:r w:rsidRPr="00EA3802">
        <w:rPr>
          <w:rFonts w:ascii="Arial" w:hAnsi="Arial" w:cs="Arial"/>
          <w:bCs/>
          <w:lang w:val="en-GB"/>
        </w:rPr>
        <w:lastRenderedPageBreak/>
        <w:t xml:space="preserve">It is noted </w:t>
      </w:r>
      <w:r w:rsidR="009A043B">
        <w:rPr>
          <w:rFonts w:ascii="Arial" w:hAnsi="Arial" w:cs="Arial"/>
          <w:bCs/>
          <w:lang w:val="en-GB"/>
        </w:rPr>
        <w:t xml:space="preserve">that </w:t>
      </w:r>
      <w:r w:rsidRPr="00EA3802">
        <w:rPr>
          <w:rFonts w:ascii="Arial" w:hAnsi="Arial" w:cs="Arial"/>
          <w:bCs/>
          <w:lang w:val="en-GB"/>
        </w:rPr>
        <w:t>as Maroondah’s population continues to grow and urban development is required to accommodate this growth, the contribution of street trees and public open</w:t>
      </w:r>
      <w:r w:rsidRPr="00EA3802">
        <w:rPr>
          <w:rFonts w:ascii="Arial" w:eastAsia="Times New Roman" w:hAnsi="Arial" w:cs="Arial"/>
          <w:bCs/>
          <w:lang w:val="en-GB"/>
        </w:rPr>
        <w:t xml:space="preserve"> space to our </w:t>
      </w:r>
      <w:r w:rsidR="009A043B">
        <w:rPr>
          <w:rFonts w:ascii="Arial" w:eastAsia="Times New Roman" w:hAnsi="Arial" w:cs="Arial"/>
          <w:bCs/>
          <w:lang w:val="en-GB"/>
        </w:rPr>
        <w:t xml:space="preserve">overall </w:t>
      </w:r>
      <w:r w:rsidRPr="00EA3802">
        <w:rPr>
          <w:rFonts w:ascii="Arial" w:eastAsia="Times New Roman" w:hAnsi="Arial" w:cs="Arial"/>
          <w:bCs/>
          <w:lang w:val="en-GB"/>
        </w:rPr>
        <w:t>tree canopy cover will become increasingly important. Given that this is land that Council can control, increasing the canopy cover contribution on public land will be a key priority for Council.</w:t>
      </w:r>
    </w:p>
    <w:p w14:paraId="59274369" w14:textId="50F6FCA1" w:rsidR="008369F4" w:rsidRPr="00DC2DEF" w:rsidRDefault="008369F4" w:rsidP="003C14DF">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DC2DEF">
        <w:rPr>
          <w:rFonts w:ascii="Arial" w:eastAsia="Times New Roman" w:hAnsi="Arial" w:cs="Arial"/>
          <w:b/>
          <w:bCs/>
          <w:i/>
          <w:color w:val="833C0B" w:themeColor="accent2" w:themeShade="80"/>
          <w:sz w:val="24"/>
          <w:lang w:val="en-US"/>
        </w:rPr>
        <w:t>Priority Action: 1.3.</w:t>
      </w:r>
      <w:r w:rsidR="007F1C95">
        <w:rPr>
          <w:rFonts w:ascii="Arial" w:eastAsia="Times New Roman" w:hAnsi="Arial" w:cs="Arial"/>
          <w:b/>
          <w:bCs/>
          <w:i/>
          <w:color w:val="833C0B" w:themeColor="accent2" w:themeShade="80"/>
          <w:sz w:val="24"/>
          <w:lang w:val="en-US"/>
        </w:rPr>
        <w:t>9</w:t>
      </w:r>
      <w:r w:rsidRPr="00DC2DEF">
        <w:rPr>
          <w:rFonts w:ascii="Arial" w:eastAsia="Times New Roman" w:hAnsi="Arial" w:cs="Arial"/>
          <w:b/>
          <w:bCs/>
          <w:i/>
          <w:color w:val="833C0B" w:themeColor="accent2" w:themeShade="80"/>
          <w:sz w:val="24"/>
          <w:lang w:val="en-US"/>
        </w:rPr>
        <w:t>b)</w:t>
      </w:r>
    </w:p>
    <w:p w14:paraId="5904DC0A" w14:textId="4EFFE0FE" w:rsidR="008369F4" w:rsidRDefault="008369F4" w:rsidP="008369F4">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357D15">
        <w:rPr>
          <w:rFonts w:ascii="Arial" w:hAnsi="Arial" w:cs="Arial"/>
          <w:b/>
          <w:bCs/>
          <w:lang w:val="en-GB"/>
        </w:rPr>
        <w:t xml:space="preserve">Identify key locations for providing additional tree canopy cover benefits, </w:t>
      </w:r>
      <w:r w:rsidR="00EA3802">
        <w:rPr>
          <w:rFonts w:ascii="Arial" w:hAnsi="Arial" w:cs="Arial"/>
          <w:b/>
          <w:bCs/>
          <w:lang w:val="en-GB"/>
        </w:rPr>
        <w:t xml:space="preserve">especially </w:t>
      </w:r>
      <w:r w:rsidRPr="00357D15">
        <w:rPr>
          <w:rFonts w:ascii="Arial" w:hAnsi="Arial" w:cs="Arial"/>
          <w:b/>
          <w:bCs/>
          <w:lang w:val="en-GB"/>
        </w:rPr>
        <w:t xml:space="preserve">in areas of heat vulnerability, health precincts, schools, nature play spaces (eg bush kinders), </w:t>
      </w:r>
      <w:r w:rsidR="009F37A1">
        <w:rPr>
          <w:rFonts w:ascii="Arial" w:hAnsi="Arial" w:cs="Arial"/>
          <w:b/>
          <w:bCs/>
          <w:lang w:val="en-GB"/>
        </w:rPr>
        <w:t xml:space="preserve">local </w:t>
      </w:r>
      <w:r w:rsidRPr="00357D15">
        <w:rPr>
          <w:rFonts w:ascii="Arial" w:hAnsi="Arial" w:cs="Arial"/>
          <w:b/>
          <w:bCs/>
          <w:lang w:val="en-GB"/>
        </w:rPr>
        <w:t>flooding and key walk/ride routes, and prioritise these locations for new street tree</w:t>
      </w:r>
      <w:r>
        <w:rPr>
          <w:rFonts w:ascii="Arial" w:hAnsi="Arial" w:cs="Arial"/>
          <w:b/>
          <w:bCs/>
          <w:lang w:val="en-GB"/>
        </w:rPr>
        <w:t>, car park</w:t>
      </w:r>
      <w:r w:rsidRPr="00357D15">
        <w:rPr>
          <w:rFonts w:ascii="Arial" w:hAnsi="Arial" w:cs="Arial"/>
          <w:b/>
          <w:bCs/>
          <w:lang w:val="en-GB"/>
        </w:rPr>
        <w:t xml:space="preserve"> and open space plantings.</w:t>
      </w:r>
    </w:p>
    <w:p w14:paraId="4C752EE1" w14:textId="089450DE" w:rsidR="00AE3CEB" w:rsidRPr="00DC2DEF" w:rsidRDefault="00AE3CEB" w:rsidP="008369F4">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DC2DEF">
        <w:rPr>
          <w:rFonts w:ascii="Arial" w:eastAsia="Times New Roman" w:hAnsi="Arial" w:cs="Arial"/>
          <w:b/>
          <w:bCs/>
          <w:i/>
          <w:color w:val="833C0B" w:themeColor="accent2" w:themeShade="80"/>
          <w:sz w:val="24"/>
          <w:lang w:val="en-US"/>
        </w:rPr>
        <w:t>Priority Action: 1.3.</w:t>
      </w:r>
      <w:r w:rsidR="007F1C95">
        <w:rPr>
          <w:rFonts w:ascii="Arial" w:eastAsia="Times New Roman" w:hAnsi="Arial" w:cs="Arial"/>
          <w:b/>
          <w:bCs/>
          <w:i/>
          <w:color w:val="833C0B" w:themeColor="accent2" w:themeShade="80"/>
          <w:sz w:val="24"/>
          <w:lang w:val="en-US"/>
        </w:rPr>
        <w:t>(</w:t>
      </w:r>
      <w:r w:rsidR="00B7316C" w:rsidRPr="00DC2DEF">
        <w:rPr>
          <w:rFonts w:ascii="Arial" w:eastAsia="Times New Roman" w:hAnsi="Arial" w:cs="Arial"/>
          <w:b/>
          <w:bCs/>
          <w:i/>
          <w:color w:val="833C0B" w:themeColor="accent2" w:themeShade="80"/>
          <w:sz w:val="24"/>
          <w:lang w:val="en-US"/>
        </w:rPr>
        <w:t>c</w:t>
      </w:r>
      <w:r w:rsidRPr="00DC2DEF">
        <w:rPr>
          <w:rFonts w:ascii="Arial" w:eastAsia="Times New Roman" w:hAnsi="Arial" w:cs="Arial"/>
          <w:b/>
          <w:bCs/>
          <w:i/>
          <w:color w:val="833C0B" w:themeColor="accent2" w:themeShade="80"/>
          <w:sz w:val="24"/>
          <w:lang w:val="en-US"/>
        </w:rPr>
        <w:t>)</w:t>
      </w:r>
    </w:p>
    <w:bookmarkEnd w:id="31"/>
    <w:p w14:paraId="17FFDFEB" w14:textId="57CD2BCE" w:rsidR="00EA3802" w:rsidRPr="00A378EC" w:rsidRDefault="00EA3802" w:rsidP="00EA3802">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C961BA">
        <w:rPr>
          <w:rFonts w:ascii="Arial" w:hAnsi="Arial" w:cs="Arial"/>
          <w:b/>
          <w:bCs/>
          <w:lang w:val="en-GB"/>
        </w:rPr>
        <w:t>Prepare business case to d</w:t>
      </w:r>
      <w:r w:rsidRPr="00A378EC">
        <w:rPr>
          <w:rFonts w:ascii="Arial" w:hAnsi="Arial" w:cs="Arial"/>
          <w:b/>
          <w:bCs/>
          <w:lang w:val="en-GB"/>
        </w:rPr>
        <w:t xml:space="preserve">evelop </w:t>
      </w:r>
      <w:r w:rsidR="003C14DF">
        <w:rPr>
          <w:rFonts w:ascii="Arial" w:hAnsi="Arial" w:cs="Arial"/>
          <w:b/>
          <w:bCs/>
          <w:lang w:val="en-GB"/>
        </w:rPr>
        <w:t xml:space="preserve">and resource </w:t>
      </w:r>
      <w:r w:rsidRPr="00A378EC">
        <w:rPr>
          <w:rFonts w:ascii="Arial" w:hAnsi="Arial" w:cs="Arial"/>
          <w:b/>
          <w:bCs/>
          <w:lang w:val="en-GB"/>
        </w:rPr>
        <w:t xml:space="preserve">a 10-year street </w:t>
      </w:r>
      <w:r w:rsidR="005E67AF">
        <w:rPr>
          <w:rFonts w:ascii="Arial" w:hAnsi="Arial" w:cs="Arial"/>
          <w:b/>
          <w:bCs/>
          <w:lang w:val="en-GB"/>
        </w:rPr>
        <w:t xml:space="preserve">and park </w:t>
      </w:r>
      <w:r w:rsidRPr="00A378EC">
        <w:rPr>
          <w:rFonts w:ascii="Arial" w:hAnsi="Arial" w:cs="Arial"/>
          <w:b/>
          <w:bCs/>
          <w:lang w:val="en-GB"/>
        </w:rPr>
        <w:t xml:space="preserve">tree masterplan </w:t>
      </w:r>
      <w:r w:rsidR="003C14DF">
        <w:rPr>
          <w:rFonts w:ascii="Arial" w:hAnsi="Arial" w:cs="Arial"/>
          <w:b/>
          <w:bCs/>
          <w:lang w:val="en-GB"/>
        </w:rPr>
        <w:t xml:space="preserve">and renewal program </w:t>
      </w:r>
      <w:r w:rsidRPr="00A378EC">
        <w:rPr>
          <w:rFonts w:ascii="Arial" w:hAnsi="Arial" w:cs="Arial"/>
          <w:b/>
          <w:bCs/>
          <w:lang w:val="en-GB"/>
        </w:rPr>
        <w:t xml:space="preserve">based on tree inspection data that </w:t>
      </w:r>
      <w:r w:rsidR="003C14DF">
        <w:rPr>
          <w:rFonts w:ascii="Arial" w:hAnsi="Arial" w:cs="Arial"/>
          <w:b/>
          <w:bCs/>
          <w:lang w:val="en-GB"/>
        </w:rPr>
        <w:t>includes</w:t>
      </w:r>
      <w:r>
        <w:rPr>
          <w:rFonts w:ascii="Arial" w:hAnsi="Arial" w:cs="Arial"/>
          <w:b/>
          <w:bCs/>
          <w:lang w:val="en-GB"/>
        </w:rPr>
        <w:t>:</w:t>
      </w:r>
      <w:r w:rsidRPr="00A378EC">
        <w:rPr>
          <w:rFonts w:ascii="Arial" w:hAnsi="Arial" w:cs="Arial"/>
          <w:b/>
          <w:bCs/>
          <w:lang w:val="en-GB"/>
        </w:rPr>
        <w:t xml:space="preserve"> </w:t>
      </w:r>
    </w:p>
    <w:p w14:paraId="7F0003B7" w14:textId="2EDDAB1F" w:rsidR="003C14DF" w:rsidRDefault="003C14DF" w:rsidP="0017177B">
      <w:pPr>
        <w:pStyle w:val="ListParagraph"/>
        <w:numPr>
          <w:ilvl w:val="0"/>
          <w:numId w:val="14"/>
        </w:numPr>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priority locations to target for increasing tree canopy cover</w:t>
      </w:r>
    </w:p>
    <w:p w14:paraId="4E3DEC33" w14:textId="309D902A" w:rsidR="00EA3802" w:rsidRPr="00A378EC" w:rsidRDefault="003C14DF" w:rsidP="0017177B">
      <w:pPr>
        <w:pStyle w:val="ListParagraph"/>
        <w:numPr>
          <w:ilvl w:val="0"/>
          <w:numId w:val="14"/>
        </w:numPr>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 xml:space="preserve">where and when </w:t>
      </w:r>
      <w:r w:rsidR="00EA3802" w:rsidRPr="00A378EC">
        <w:rPr>
          <w:rFonts w:ascii="Arial" w:hAnsi="Arial" w:cs="Arial"/>
          <w:b/>
          <w:bCs/>
          <w:lang w:val="en-GB"/>
        </w:rPr>
        <w:t>vacant street tree sites can be filled</w:t>
      </w:r>
    </w:p>
    <w:p w14:paraId="1FE71B5D" w14:textId="77777777" w:rsidR="003C14DF" w:rsidRDefault="003C14DF" w:rsidP="0017177B">
      <w:pPr>
        <w:pStyle w:val="ListParagraph"/>
        <w:numPr>
          <w:ilvl w:val="0"/>
          <w:numId w:val="14"/>
        </w:numPr>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 xml:space="preserve">where and when </w:t>
      </w:r>
      <w:r w:rsidR="00EA3802" w:rsidRPr="00A378EC">
        <w:rPr>
          <w:rFonts w:ascii="Arial" w:hAnsi="Arial" w:cs="Arial"/>
          <w:b/>
          <w:bCs/>
          <w:lang w:val="en-GB"/>
        </w:rPr>
        <w:t xml:space="preserve">renewal of trees </w:t>
      </w:r>
      <w:r>
        <w:rPr>
          <w:rFonts w:ascii="Arial" w:hAnsi="Arial" w:cs="Arial"/>
          <w:b/>
          <w:bCs/>
          <w:lang w:val="en-GB"/>
        </w:rPr>
        <w:t>nearing the end of their</w:t>
      </w:r>
      <w:r w:rsidR="00EA3802" w:rsidRPr="00A378EC">
        <w:rPr>
          <w:rFonts w:ascii="Arial" w:hAnsi="Arial" w:cs="Arial"/>
          <w:b/>
          <w:bCs/>
          <w:lang w:val="en-GB"/>
        </w:rPr>
        <w:t xml:space="preserve"> useful life expectancies will </w:t>
      </w:r>
      <w:r>
        <w:rPr>
          <w:rFonts w:ascii="Arial" w:hAnsi="Arial" w:cs="Arial"/>
          <w:b/>
          <w:bCs/>
          <w:lang w:val="en-GB"/>
        </w:rPr>
        <w:t>be needed</w:t>
      </w:r>
    </w:p>
    <w:p w14:paraId="389B325A" w14:textId="17B0C91A" w:rsidR="00EA3802" w:rsidRDefault="007F1C95" w:rsidP="0017177B">
      <w:pPr>
        <w:pStyle w:val="ListParagraph"/>
        <w:numPr>
          <w:ilvl w:val="0"/>
          <w:numId w:val="14"/>
        </w:numPr>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a two</w:t>
      </w:r>
      <w:r w:rsidR="003C14DF" w:rsidRPr="003C14DF">
        <w:rPr>
          <w:rFonts w:ascii="Arial" w:hAnsi="Arial" w:cs="Arial"/>
          <w:b/>
          <w:bCs/>
          <w:lang w:val="en-GB"/>
        </w:rPr>
        <w:t>-year establishment program for watering and formative pruning</w:t>
      </w:r>
    </w:p>
    <w:p w14:paraId="22B510FD" w14:textId="05B65EBF" w:rsidR="003C14DF" w:rsidRPr="00A378EC" w:rsidRDefault="003C14DF" w:rsidP="0017177B">
      <w:pPr>
        <w:pStyle w:val="ListParagraph"/>
        <w:numPr>
          <w:ilvl w:val="0"/>
          <w:numId w:val="14"/>
        </w:numPr>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 xml:space="preserve">long-term budget forecasting for planned removal, </w:t>
      </w:r>
      <w:r w:rsidR="00054F17">
        <w:rPr>
          <w:rFonts w:ascii="Arial" w:hAnsi="Arial" w:cs="Arial"/>
          <w:b/>
          <w:bCs/>
          <w:lang w:val="en-GB"/>
        </w:rPr>
        <w:t>renewal,</w:t>
      </w:r>
      <w:r>
        <w:rPr>
          <w:rFonts w:ascii="Arial" w:hAnsi="Arial" w:cs="Arial"/>
          <w:b/>
          <w:bCs/>
          <w:lang w:val="en-GB"/>
        </w:rPr>
        <w:t xml:space="preserve"> and establishment costs</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D22DEA" w:rsidRPr="005F50B8" w14:paraId="50066D77" w14:textId="77777777" w:rsidTr="00DC2DEF">
        <w:tc>
          <w:tcPr>
            <w:tcW w:w="9026" w:type="dxa"/>
            <w:shd w:val="clear" w:color="auto" w:fill="E2EFD9" w:themeFill="accent6" w:themeFillTint="33"/>
          </w:tcPr>
          <w:p w14:paraId="249A4DD8" w14:textId="0A61D64C" w:rsidR="00D22DEA" w:rsidRPr="005F50B8" w:rsidRDefault="00D22DEA" w:rsidP="00D22DEA">
            <w:pPr>
              <w:rPr>
                <w:rFonts w:ascii="Arial" w:hAnsi="Arial" w:cs="Arial"/>
                <w:b/>
                <w:bCs/>
                <w:sz w:val="18"/>
                <w:szCs w:val="18"/>
                <w:lang w:val="en-GB"/>
              </w:rPr>
            </w:pPr>
            <w:r w:rsidRPr="005F50B8">
              <w:rPr>
                <w:rFonts w:ascii="Arial" w:hAnsi="Arial" w:cs="Arial"/>
                <w:b/>
                <w:bCs/>
                <w:sz w:val="18"/>
                <w:szCs w:val="18"/>
                <w:lang w:val="en-GB"/>
              </w:rPr>
              <w:t>Plan Melbourne 2017-2050: Action 60</w:t>
            </w:r>
          </w:p>
          <w:p w14:paraId="2BCC19CC" w14:textId="26D7D722" w:rsidR="00D22DEA" w:rsidRPr="005F50B8" w:rsidRDefault="00D22DEA" w:rsidP="00D22DEA">
            <w:pPr>
              <w:rPr>
                <w:rFonts w:ascii="Arial" w:hAnsi="Arial" w:cs="Arial"/>
                <w:i/>
                <w:iCs/>
                <w:sz w:val="18"/>
                <w:szCs w:val="18"/>
                <w:lang w:val="en-GB"/>
              </w:rPr>
            </w:pPr>
            <w:r w:rsidRPr="005F50B8">
              <w:rPr>
                <w:rFonts w:ascii="Arial" w:hAnsi="Arial" w:cs="Arial"/>
                <w:iCs/>
                <w:sz w:val="18"/>
                <w:szCs w:val="18"/>
                <w:lang w:val="en-GB"/>
              </w:rPr>
              <w:t>Improved streetscapes</w:t>
            </w:r>
            <w:r w:rsidRPr="005F50B8">
              <w:rPr>
                <w:rFonts w:ascii="Arial" w:hAnsi="Arial" w:cs="Arial"/>
                <w:i/>
                <w:iCs/>
                <w:sz w:val="18"/>
                <w:szCs w:val="18"/>
                <w:lang w:val="en-GB"/>
              </w:rPr>
              <w:t xml:space="preserve">. Finalise and implement a long-term metropolitan strategy for streetscapes, including boulevards, and encourage local measures to improve streetscapes, </w:t>
            </w:r>
            <w:r w:rsidR="00C86264" w:rsidRPr="005F50B8">
              <w:rPr>
                <w:rFonts w:ascii="Arial" w:hAnsi="Arial" w:cs="Arial"/>
                <w:i/>
                <w:iCs/>
                <w:sz w:val="18"/>
                <w:szCs w:val="18"/>
                <w:lang w:val="en-GB"/>
              </w:rPr>
              <w:t>accessibility,</w:t>
            </w:r>
            <w:r w:rsidRPr="005F50B8">
              <w:rPr>
                <w:rFonts w:ascii="Arial" w:hAnsi="Arial" w:cs="Arial"/>
                <w:i/>
                <w:iCs/>
                <w:sz w:val="18"/>
                <w:szCs w:val="18"/>
                <w:lang w:val="en-GB"/>
              </w:rPr>
              <w:t xml:space="preserve"> and local amenity</w:t>
            </w:r>
          </w:p>
        </w:tc>
      </w:tr>
      <w:tr w:rsidR="00095CF3" w:rsidRPr="005F50B8" w14:paraId="6B989DDD" w14:textId="77777777" w:rsidTr="00DC2DEF">
        <w:tblPrEx>
          <w:tblLook w:val="04A0" w:firstRow="1" w:lastRow="0" w:firstColumn="1" w:lastColumn="0" w:noHBand="0" w:noVBand="1"/>
        </w:tblPrEx>
        <w:tc>
          <w:tcPr>
            <w:tcW w:w="9026" w:type="dxa"/>
            <w:shd w:val="clear" w:color="auto" w:fill="E2EFD9" w:themeFill="accent6" w:themeFillTint="33"/>
          </w:tcPr>
          <w:p w14:paraId="01D937EF" w14:textId="77777777" w:rsidR="00095CF3" w:rsidRPr="005F50B8" w:rsidRDefault="00095CF3" w:rsidP="00A109AC">
            <w:pPr>
              <w:rPr>
                <w:rFonts w:ascii="Arial" w:hAnsi="Arial" w:cs="Arial"/>
                <w:b/>
                <w:bCs/>
                <w:sz w:val="18"/>
                <w:szCs w:val="18"/>
                <w:lang w:val="en-GB"/>
              </w:rPr>
            </w:pPr>
            <w:r w:rsidRPr="005F50B8">
              <w:rPr>
                <w:rFonts w:ascii="Arial" w:hAnsi="Arial" w:cs="Arial"/>
                <w:b/>
                <w:bCs/>
                <w:sz w:val="18"/>
                <w:szCs w:val="18"/>
                <w:lang w:val="en-GB"/>
              </w:rPr>
              <w:t>Plan Melbourne 2017-2050: Action 91</w:t>
            </w:r>
          </w:p>
          <w:p w14:paraId="05437DBB" w14:textId="77777777" w:rsidR="00095CF3" w:rsidRPr="005F50B8" w:rsidRDefault="00095CF3" w:rsidP="00A109AC">
            <w:pPr>
              <w:rPr>
                <w:rFonts w:ascii="Arial" w:hAnsi="Arial" w:cs="Arial"/>
                <w:i/>
                <w:iCs/>
                <w:sz w:val="18"/>
                <w:szCs w:val="18"/>
                <w:lang w:val="en-GB"/>
              </w:rPr>
            </w:pPr>
            <w:r w:rsidRPr="005F50B8">
              <w:rPr>
                <w:rFonts w:ascii="Arial" w:hAnsi="Arial" w:cs="Arial"/>
                <w:iCs/>
                <w:sz w:val="18"/>
                <w:szCs w:val="18"/>
                <w:lang w:val="en-GB"/>
              </w:rPr>
              <w:t>Whole-of-government approach to cooling and greening Melbourne</w:t>
            </w:r>
            <w:r w:rsidRPr="005F50B8">
              <w:rPr>
                <w:rFonts w:ascii="Arial" w:hAnsi="Arial" w:cs="Arial"/>
                <w:i/>
                <w:iCs/>
                <w:sz w:val="18"/>
                <w:szCs w:val="18"/>
                <w:lang w:val="en-GB"/>
              </w:rPr>
              <w:t>. Create urban forests throughout the metropolitan area by:</w:t>
            </w:r>
          </w:p>
          <w:p w14:paraId="093B215E"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3C7BC09F"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working with local government to establish greening targets for each of the metropolitan regions</w:t>
            </w:r>
          </w:p>
          <w:p w14:paraId="72996828"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liaising with water corporations to identify opportunities for use of alternative water supply ton support greening strategies</w:t>
            </w:r>
          </w:p>
          <w:p w14:paraId="023DBC06"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supporting development of municipal urban forest strategies using a coordinated approach with VicRoads, private road operators and other public land owners and managers</w:t>
            </w:r>
          </w:p>
          <w:p w14:paraId="1562DE77" w14:textId="0C4CEF6E"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preparing greening strategies for state-owned public land, including schools, parkland, road, </w:t>
            </w:r>
            <w:r w:rsidR="00054F17" w:rsidRPr="005F50B8">
              <w:rPr>
                <w:rFonts w:ascii="Arial" w:hAnsi="Arial" w:cs="Arial"/>
                <w:i/>
                <w:iCs/>
                <w:sz w:val="18"/>
                <w:szCs w:val="18"/>
                <w:lang w:val="en-GB"/>
              </w:rPr>
              <w:t>rail,</w:t>
            </w:r>
            <w:r w:rsidRPr="005F50B8">
              <w:rPr>
                <w:rFonts w:ascii="Arial" w:hAnsi="Arial" w:cs="Arial"/>
                <w:i/>
                <w:iCs/>
                <w:sz w:val="18"/>
                <w:szCs w:val="18"/>
                <w:lang w:val="en-GB"/>
              </w:rPr>
              <w:t xml:space="preserve"> and utility corridors, achieving an appropriate balance between asset protection and urban greening</w:t>
            </w:r>
          </w:p>
          <w:p w14:paraId="0CFD3C20"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investigating a targeted grants program to support innovation and actions for greening neighbourhoods</w:t>
            </w:r>
          </w:p>
          <w:p w14:paraId="69F84747" w14:textId="3560A196"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investigating demonstration projects including green roofs, green </w:t>
            </w:r>
            <w:r w:rsidR="00054F17" w:rsidRPr="005F50B8">
              <w:rPr>
                <w:rFonts w:ascii="Arial" w:hAnsi="Arial" w:cs="Arial"/>
                <w:i/>
                <w:iCs/>
                <w:sz w:val="18"/>
                <w:szCs w:val="18"/>
                <w:lang w:val="en-GB"/>
              </w:rPr>
              <w:t>walls,</w:t>
            </w:r>
            <w:r w:rsidRPr="005F50B8">
              <w:rPr>
                <w:rFonts w:ascii="Arial" w:hAnsi="Arial" w:cs="Arial"/>
                <w:i/>
                <w:iCs/>
                <w:sz w:val="18"/>
                <w:szCs w:val="18"/>
                <w:lang w:val="en-GB"/>
              </w:rPr>
              <w:t xml:space="preserve"> and landscapes</w:t>
            </w:r>
          </w:p>
          <w:p w14:paraId="74D35CB6"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preparing new guidelines and regulations that support greening new subdivisions and developments via landscaping, green walls, green roofs and increase the percentage of permeable site areas in developments</w:t>
            </w:r>
          </w:p>
        </w:tc>
      </w:tr>
    </w:tbl>
    <w:p w14:paraId="65FB6A78" w14:textId="77777777" w:rsidR="00EB5EB9" w:rsidRDefault="00EB5EB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095CF3" w:rsidRPr="005F50B8" w14:paraId="6CFBB14F" w14:textId="77777777" w:rsidTr="00DC2DEF">
        <w:tc>
          <w:tcPr>
            <w:tcW w:w="9026" w:type="dxa"/>
            <w:shd w:val="clear" w:color="auto" w:fill="E2EFD9" w:themeFill="accent6" w:themeFillTint="33"/>
          </w:tcPr>
          <w:p w14:paraId="45D281EF" w14:textId="62C1E273" w:rsidR="00095CF3" w:rsidRPr="005F50B8" w:rsidRDefault="00095CF3" w:rsidP="00A109AC">
            <w:pPr>
              <w:rPr>
                <w:rFonts w:ascii="Arial" w:hAnsi="Arial" w:cs="Arial"/>
                <w:b/>
                <w:bCs/>
                <w:sz w:val="18"/>
                <w:szCs w:val="18"/>
                <w:lang w:val="en-GB"/>
              </w:rPr>
            </w:pPr>
            <w:r w:rsidRPr="005F50B8">
              <w:rPr>
                <w:rFonts w:ascii="Arial" w:hAnsi="Arial" w:cs="Arial"/>
                <w:b/>
                <w:bCs/>
                <w:sz w:val="18"/>
                <w:szCs w:val="18"/>
                <w:lang w:val="en-GB"/>
              </w:rPr>
              <w:lastRenderedPageBreak/>
              <w:t>Plan Melbourne 2017-2050: Action 93</w:t>
            </w:r>
          </w:p>
          <w:p w14:paraId="37CF74B5" w14:textId="0F821EEF" w:rsidR="00095CF3" w:rsidRPr="005F50B8" w:rsidRDefault="00095CF3" w:rsidP="00A109AC">
            <w:pPr>
              <w:rPr>
                <w:rFonts w:ascii="Arial" w:hAnsi="Arial" w:cs="Arial"/>
                <w:i/>
                <w:iCs/>
                <w:sz w:val="18"/>
                <w:szCs w:val="18"/>
                <w:lang w:val="en-GB"/>
              </w:rPr>
            </w:pPr>
            <w:r w:rsidRPr="005F50B8">
              <w:rPr>
                <w:rFonts w:ascii="Arial" w:hAnsi="Arial" w:cs="Arial"/>
                <w:iCs/>
                <w:sz w:val="18"/>
                <w:szCs w:val="18"/>
                <w:lang w:val="en-GB"/>
              </w:rPr>
              <w:t>Metropolitan open space strategy</w:t>
            </w:r>
            <w:r w:rsidRPr="005F50B8">
              <w:rPr>
                <w:rFonts w:ascii="Arial" w:hAnsi="Arial" w:cs="Arial"/>
                <w:i/>
                <w:iCs/>
                <w:sz w:val="18"/>
                <w:szCs w:val="18"/>
                <w:lang w:val="en-GB"/>
              </w:rPr>
              <w:t>. Prepare a metropolitan open space strategy that enhances recreation, amenity, health and wellbeing, species diversity, sustainable water management and urban cooling</w:t>
            </w:r>
            <w:r w:rsidR="0005319F" w:rsidRPr="005F50B8">
              <w:rPr>
                <w:rFonts w:ascii="Arial" w:hAnsi="Arial" w:cs="Arial"/>
                <w:i/>
                <w:iCs/>
                <w:sz w:val="18"/>
                <w:szCs w:val="18"/>
                <w:lang w:val="en-GB"/>
              </w:rPr>
              <w:t xml:space="preserve"> across Melbourne. The strategy will include measure to</w:t>
            </w:r>
            <w:r w:rsidRPr="005F50B8">
              <w:rPr>
                <w:rFonts w:ascii="Arial" w:hAnsi="Arial" w:cs="Arial"/>
                <w:i/>
                <w:iCs/>
                <w:sz w:val="18"/>
                <w:szCs w:val="18"/>
                <w:lang w:val="en-GB"/>
              </w:rPr>
              <w:t>:</w:t>
            </w:r>
          </w:p>
          <w:p w14:paraId="2CBD1727" w14:textId="1A5F3ABD" w:rsidR="00095CF3" w:rsidRPr="005F50B8" w:rsidRDefault="0005319F"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protect and enhance existing open spaces, underpinned by improved and accessible spatial data</w:t>
            </w:r>
          </w:p>
          <w:p w14:paraId="6D2DED03" w14:textId="1CC0ACC4" w:rsidR="00095CF3" w:rsidRPr="005F50B8" w:rsidRDefault="0005319F"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plan for an increase in open space, particularly in areas identified as lacking access to open space, areas undergoing substantial population growth, and areas where the network of green spaces could be expanded or improved</w:t>
            </w:r>
          </w:p>
          <w:p w14:paraId="15EA6EA0" w14:textId="3BFDC550" w:rsidR="00095CF3" w:rsidRPr="005F50B8" w:rsidRDefault="0005319F"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enhance the role, function, and overall community value of currently underutilised public land assets (eg utility easements, school grounds) in contributing to the open space network</w:t>
            </w:r>
          </w:p>
          <w:p w14:paraId="5DA29E34" w14:textId="12367B5A" w:rsidR="00095CF3" w:rsidRPr="005F50B8" w:rsidRDefault="0005319F"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better coordinate the delivery and management of open space across state and local government, including identifying management objectives for different parts of the network and developing standard agreements to manage land</w:t>
            </w:r>
          </w:p>
          <w:p w14:paraId="54F242DB" w14:textId="0219C219" w:rsidR="00095CF3" w:rsidRPr="005F50B8" w:rsidRDefault="0005319F"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provide improved network planning and provision guidance for both state and local government</w:t>
            </w:r>
            <w:r w:rsidR="00D81F07" w:rsidRPr="005F50B8">
              <w:rPr>
                <w:rFonts w:ascii="Arial" w:hAnsi="Arial" w:cs="Arial"/>
                <w:i/>
                <w:iCs/>
                <w:sz w:val="18"/>
                <w:szCs w:val="18"/>
                <w:lang w:val="en-GB"/>
              </w:rPr>
              <w:t xml:space="preserve"> </w:t>
            </w:r>
          </w:p>
        </w:tc>
      </w:tr>
      <w:tr w:rsidR="00607F60" w:rsidRPr="005F50B8" w14:paraId="2F6DEF85" w14:textId="77777777" w:rsidTr="00DC2DEF">
        <w:tc>
          <w:tcPr>
            <w:tcW w:w="9026" w:type="dxa"/>
            <w:shd w:val="clear" w:color="auto" w:fill="E2EFD9" w:themeFill="accent6" w:themeFillTint="33"/>
          </w:tcPr>
          <w:p w14:paraId="2D06F83B" w14:textId="72430C0F" w:rsidR="00607F60" w:rsidRPr="005F50B8" w:rsidRDefault="00607F60" w:rsidP="00A109AC">
            <w:pPr>
              <w:rPr>
                <w:rFonts w:ascii="Arial" w:hAnsi="Arial" w:cs="Arial"/>
                <w:b/>
                <w:bCs/>
                <w:sz w:val="18"/>
                <w:szCs w:val="18"/>
                <w:lang w:val="en-GB"/>
              </w:rPr>
            </w:pPr>
            <w:r w:rsidRPr="005F50B8">
              <w:rPr>
                <w:rFonts w:ascii="Arial" w:hAnsi="Arial" w:cs="Arial"/>
                <w:b/>
                <w:bCs/>
                <w:sz w:val="18"/>
                <w:szCs w:val="18"/>
                <w:lang w:val="en-GB"/>
              </w:rPr>
              <w:t xml:space="preserve">Biodiversity 2037 Implementation Framework: </w:t>
            </w:r>
          </w:p>
          <w:p w14:paraId="7F6DB962" w14:textId="3752C962" w:rsidR="00607F60" w:rsidRPr="005F50B8" w:rsidRDefault="00A109AC" w:rsidP="00A109AC">
            <w:pPr>
              <w:rPr>
                <w:rFonts w:ascii="Arial" w:hAnsi="Arial" w:cs="Arial"/>
                <w:i/>
                <w:iCs/>
                <w:sz w:val="18"/>
                <w:szCs w:val="18"/>
                <w:lang w:val="en-GB"/>
              </w:rPr>
            </w:pPr>
            <w:r w:rsidRPr="005F50B8">
              <w:rPr>
                <w:rFonts w:ascii="Arial" w:hAnsi="Arial" w:cs="Arial"/>
                <w:iCs/>
                <w:sz w:val="18"/>
                <w:szCs w:val="18"/>
                <w:lang w:val="en-GB"/>
              </w:rPr>
              <w:t>Raise the awareness of all Victorians about the importance of the state’s natural environment</w:t>
            </w:r>
            <w:r w:rsidR="00607F60" w:rsidRPr="005F50B8">
              <w:rPr>
                <w:rFonts w:ascii="Arial" w:hAnsi="Arial" w:cs="Arial"/>
                <w:i/>
                <w:iCs/>
                <w:sz w:val="18"/>
                <w:szCs w:val="18"/>
                <w:lang w:val="en-GB"/>
              </w:rPr>
              <w:t xml:space="preserve">. </w:t>
            </w:r>
            <w:r w:rsidRPr="005F50B8">
              <w:rPr>
                <w:rFonts w:ascii="Arial" w:hAnsi="Arial" w:cs="Arial"/>
                <w:bCs/>
                <w:i/>
                <w:sz w:val="18"/>
                <w:szCs w:val="18"/>
                <w:lang w:val="en-GB"/>
              </w:rPr>
              <w:t>Action 3.3</w:t>
            </w:r>
            <w:r w:rsidR="00187783" w:rsidRPr="005F50B8">
              <w:rPr>
                <w:rFonts w:ascii="Arial" w:hAnsi="Arial" w:cs="Arial"/>
                <w:b/>
                <w:bCs/>
                <w:sz w:val="18"/>
                <w:szCs w:val="18"/>
                <w:lang w:val="en-GB"/>
              </w:rPr>
              <w:t xml:space="preserve"> </w:t>
            </w:r>
            <w:r w:rsidR="00607F60" w:rsidRPr="005F50B8">
              <w:rPr>
                <w:rFonts w:ascii="Arial" w:hAnsi="Arial" w:cs="Arial"/>
                <w:i/>
                <w:iCs/>
                <w:sz w:val="18"/>
                <w:szCs w:val="18"/>
                <w:lang w:val="en-GB"/>
              </w:rPr>
              <w:t xml:space="preserve">Support the Nature Play, Bush Kinders and Outdoor Learning to enable kids to connect to nature </w:t>
            </w:r>
          </w:p>
        </w:tc>
      </w:tr>
      <w:tr w:rsidR="00EC52C9" w:rsidRPr="005F50B8" w14:paraId="7E49343B" w14:textId="77777777" w:rsidTr="00DC2DEF">
        <w:tc>
          <w:tcPr>
            <w:tcW w:w="9026" w:type="dxa"/>
            <w:shd w:val="clear" w:color="auto" w:fill="E2EFD9" w:themeFill="accent6" w:themeFillTint="33"/>
          </w:tcPr>
          <w:p w14:paraId="4C3554D5" w14:textId="47742047" w:rsidR="00EC52C9" w:rsidRPr="005F50B8" w:rsidRDefault="00EC52C9" w:rsidP="00A109AC">
            <w:pPr>
              <w:rPr>
                <w:rFonts w:ascii="Arial" w:hAnsi="Arial" w:cs="Arial"/>
                <w:b/>
                <w:bCs/>
                <w:sz w:val="18"/>
                <w:szCs w:val="18"/>
                <w:lang w:val="en-GB"/>
              </w:rPr>
            </w:pPr>
            <w:r w:rsidRPr="005F50B8">
              <w:rPr>
                <w:rFonts w:ascii="Arial" w:hAnsi="Arial" w:cs="Arial"/>
                <w:b/>
                <w:bCs/>
                <w:sz w:val="18"/>
                <w:szCs w:val="18"/>
                <w:lang w:val="en-GB"/>
              </w:rPr>
              <w:t xml:space="preserve">Biodiversity 2037 Implementation Framework: </w:t>
            </w:r>
          </w:p>
          <w:p w14:paraId="35043A9C" w14:textId="55B94D2E" w:rsidR="00EC52C9" w:rsidRPr="005F50B8" w:rsidRDefault="00A109AC" w:rsidP="00A109AC">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00EC52C9" w:rsidRPr="005F50B8">
              <w:rPr>
                <w:rFonts w:ascii="Arial" w:hAnsi="Arial" w:cs="Arial"/>
                <w:i/>
                <w:iCs/>
                <w:sz w:val="18"/>
                <w:szCs w:val="18"/>
                <w:lang w:val="en-GB"/>
              </w:rPr>
              <w:t xml:space="preserve">. </w:t>
            </w:r>
            <w:r w:rsidRPr="005F50B8">
              <w:rPr>
                <w:rFonts w:ascii="Arial" w:hAnsi="Arial" w:cs="Arial"/>
                <w:bCs/>
                <w:i/>
                <w:sz w:val="18"/>
                <w:szCs w:val="18"/>
                <w:lang w:val="en-GB"/>
              </w:rPr>
              <w:t>Action 7.1</w:t>
            </w:r>
            <w:r w:rsidRPr="005F50B8">
              <w:rPr>
                <w:rFonts w:ascii="Arial" w:hAnsi="Arial" w:cs="Arial"/>
                <w:b/>
                <w:bCs/>
                <w:sz w:val="18"/>
                <w:szCs w:val="18"/>
                <w:lang w:val="en-GB"/>
              </w:rPr>
              <w:t xml:space="preserve"> </w:t>
            </w:r>
            <w:r w:rsidR="00EC52C9" w:rsidRPr="005F50B8">
              <w:rPr>
                <w:rFonts w:ascii="Arial" w:hAnsi="Arial" w:cs="Arial"/>
                <w:i/>
                <w:iCs/>
                <w:sz w:val="18"/>
                <w:szCs w:val="18"/>
                <w:lang w:val="en-GB"/>
              </w:rPr>
              <w:t xml:space="preserve">Support the establishment of new green infrastructure to maximise the co-benefits to communities and test new approaches for connecting Victorians to nature in an urban context </w:t>
            </w:r>
          </w:p>
        </w:tc>
      </w:tr>
      <w:tr w:rsidR="00073B3A" w:rsidRPr="005F50B8" w14:paraId="6EE16947" w14:textId="77777777" w:rsidTr="00DC2DEF">
        <w:tc>
          <w:tcPr>
            <w:tcW w:w="9026" w:type="dxa"/>
            <w:shd w:val="clear" w:color="auto" w:fill="E2EFD9" w:themeFill="accent6" w:themeFillTint="33"/>
          </w:tcPr>
          <w:p w14:paraId="3629503E" w14:textId="69BDC0AB" w:rsidR="00073B3A" w:rsidRPr="005F50B8" w:rsidRDefault="00073B3A" w:rsidP="00A109AC">
            <w:pPr>
              <w:rPr>
                <w:rFonts w:ascii="Arial" w:hAnsi="Arial" w:cs="Arial"/>
                <w:b/>
                <w:bCs/>
                <w:sz w:val="18"/>
                <w:szCs w:val="18"/>
                <w:lang w:val="en-GB"/>
              </w:rPr>
            </w:pPr>
            <w:r w:rsidRPr="005F50B8">
              <w:rPr>
                <w:rFonts w:ascii="Arial" w:hAnsi="Arial" w:cs="Arial"/>
                <w:b/>
                <w:bCs/>
                <w:sz w:val="18"/>
                <w:szCs w:val="18"/>
                <w:lang w:val="en-GB"/>
              </w:rPr>
              <w:t xml:space="preserve">Biodiversity 2037 Implementation Framework: </w:t>
            </w:r>
          </w:p>
          <w:p w14:paraId="69F81F9B" w14:textId="40D2BA66" w:rsidR="00073B3A" w:rsidRPr="005F50B8" w:rsidRDefault="00A109AC" w:rsidP="00A109AC">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00073B3A" w:rsidRPr="005F50B8">
              <w:rPr>
                <w:rFonts w:ascii="Arial" w:hAnsi="Arial" w:cs="Arial"/>
                <w:i/>
                <w:iCs/>
                <w:sz w:val="18"/>
                <w:szCs w:val="18"/>
                <w:lang w:val="en-GB"/>
              </w:rPr>
              <w:t xml:space="preserve">. </w:t>
            </w:r>
            <w:r w:rsidRPr="005F50B8">
              <w:rPr>
                <w:rFonts w:ascii="Arial" w:hAnsi="Arial" w:cs="Arial"/>
                <w:bCs/>
                <w:i/>
                <w:sz w:val="18"/>
                <w:szCs w:val="18"/>
                <w:lang w:val="en-GB"/>
              </w:rPr>
              <w:t>Action 7.6</w:t>
            </w:r>
            <w:r w:rsidRPr="005F50B8">
              <w:rPr>
                <w:rFonts w:ascii="Arial" w:hAnsi="Arial" w:cs="Arial"/>
                <w:b/>
                <w:bCs/>
                <w:sz w:val="18"/>
                <w:szCs w:val="18"/>
                <w:lang w:val="en-GB"/>
              </w:rPr>
              <w:t xml:space="preserve"> </w:t>
            </w:r>
            <w:r w:rsidR="00073B3A" w:rsidRPr="005F50B8">
              <w:rPr>
                <w:rFonts w:ascii="Arial" w:hAnsi="Arial" w:cs="Arial"/>
                <w:i/>
                <w:iCs/>
                <w:sz w:val="18"/>
                <w:szCs w:val="18"/>
                <w:lang w:val="en-GB"/>
              </w:rPr>
              <w:t>Prepare a metropolitan open space strategy that enhances recreation, amenity, health and wellbeing, species diversity, sustainable water management and urban cooling across Melbourne.</w:t>
            </w:r>
          </w:p>
        </w:tc>
      </w:tr>
      <w:tr w:rsidR="00A93384" w:rsidRPr="005F50B8" w14:paraId="44664FE6" w14:textId="77777777" w:rsidTr="00DC2DEF">
        <w:tc>
          <w:tcPr>
            <w:tcW w:w="9026" w:type="dxa"/>
            <w:shd w:val="clear" w:color="auto" w:fill="E2EFD9" w:themeFill="accent6" w:themeFillTint="33"/>
          </w:tcPr>
          <w:p w14:paraId="551EEE08" w14:textId="77777777" w:rsidR="00A93384" w:rsidRPr="005F50B8" w:rsidRDefault="00A93384" w:rsidP="00CC5093">
            <w:pPr>
              <w:rPr>
                <w:rFonts w:ascii="Arial" w:hAnsi="Arial" w:cs="Arial"/>
                <w:b/>
                <w:bCs/>
                <w:sz w:val="18"/>
                <w:szCs w:val="18"/>
                <w:lang w:val="en-GB"/>
              </w:rPr>
            </w:pPr>
            <w:r w:rsidRPr="005F50B8">
              <w:rPr>
                <w:rFonts w:ascii="Arial" w:hAnsi="Arial" w:cs="Arial"/>
                <w:b/>
                <w:bCs/>
                <w:sz w:val="18"/>
                <w:szCs w:val="18"/>
                <w:lang w:val="en-GB"/>
              </w:rPr>
              <w:t>Victorian public health and wellbeing plan 2015–2019: Action plan update</w:t>
            </w:r>
          </w:p>
          <w:p w14:paraId="1E9E927C" w14:textId="77777777" w:rsidR="00A93384" w:rsidRPr="005F50B8" w:rsidRDefault="00A93384" w:rsidP="00CC5093">
            <w:pPr>
              <w:rPr>
                <w:rFonts w:ascii="Arial" w:hAnsi="Arial" w:cs="Arial"/>
                <w:b/>
                <w:bCs/>
                <w:sz w:val="18"/>
                <w:szCs w:val="18"/>
                <w:lang w:val="en-GB"/>
              </w:rPr>
            </w:pPr>
            <w:r w:rsidRPr="005F50B8">
              <w:rPr>
                <w:rFonts w:ascii="Arial" w:hAnsi="Arial" w:cs="Arial"/>
                <w:bCs/>
                <w:sz w:val="18"/>
                <w:szCs w:val="18"/>
                <w:lang w:val="en-GB"/>
              </w:rPr>
              <w:t>Healthy and sustainable environments</w:t>
            </w:r>
            <w:r w:rsidRPr="005F50B8">
              <w:rPr>
                <w:rFonts w:ascii="Arial" w:hAnsi="Arial" w:cs="Arial"/>
                <w:b/>
                <w:bCs/>
                <w:sz w:val="18"/>
                <w:szCs w:val="18"/>
                <w:lang w:val="en-GB"/>
              </w:rPr>
              <w:t xml:space="preserve">. </w:t>
            </w:r>
            <w:r w:rsidRPr="005F50B8">
              <w:rPr>
                <w:rFonts w:ascii="Arial" w:hAnsi="Arial" w:cs="Arial"/>
                <w:i/>
                <w:iCs/>
                <w:sz w:val="18"/>
                <w:szCs w:val="18"/>
                <w:lang w:val="en-GB"/>
              </w:rPr>
              <w:t>Installing more shade and trees in community spaces to protect Victorians from harmful UV radiation through the Community Shade Grants Program, and in government schools through the School Shade Grants Program</w:t>
            </w:r>
          </w:p>
        </w:tc>
      </w:tr>
      <w:tr w:rsidR="00FB7134" w:rsidRPr="005F50B8" w14:paraId="6176DDAA" w14:textId="77777777" w:rsidTr="00DC2DEF">
        <w:tc>
          <w:tcPr>
            <w:tcW w:w="9026" w:type="dxa"/>
            <w:shd w:val="clear" w:color="auto" w:fill="E2EFD9" w:themeFill="accent6" w:themeFillTint="33"/>
          </w:tcPr>
          <w:p w14:paraId="288D168D" w14:textId="77777777" w:rsidR="00FB7134" w:rsidRPr="005F50B8" w:rsidRDefault="00FB7134" w:rsidP="002E1A0B">
            <w:pPr>
              <w:rPr>
                <w:rFonts w:ascii="Arial" w:hAnsi="Arial" w:cs="Arial"/>
                <w:b/>
                <w:bCs/>
                <w:sz w:val="18"/>
                <w:szCs w:val="18"/>
                <w:lang w:val="en-GB"/>
              </w:rPr>
            </w:pPr>
            <w:r w:rsidRPr="005F50B8">
              <w:rPr>
                <w:rFonts w:ascii="Arial" w:hAnsi="Arial" w:cs="Arial"/>
                <w:b/>
                <w:bCs/>
                <w:sz w:val="18"/>
                <w:szCs w:val="18"/>
                <w:lang w:val="en-GB"/>
              </w:rPr>
              <w:t>Victoria's Climate Change Adaptation Plan 2017 - 2020</w:t>
            </w:r>
          </w:p>
          <w:p w14:paraId="47A6EFFF" w14:textId="77777777" w:rsidR="00FB7134" w:rsidRPr="005F50B8" w:rsidRDefault="00FB7134" w:rsidP="002E1A0B">
            <w:pPr>
              <w:rPr>
                <w:rFonts w:ascii="Arial" w:hAnsi="Arial" w:cs="Arial"/>
                <w:i/>
                <w:iCs/>
                <w:sz w:val="18"/>
                <w:szCs w:val="18"/>
                <w:lang w:val="en-GB"/>
              </w:rPr>
            </w:pPr>
            <w:r w:rsidRPr="005F50B8">
              <w:rPr>
                <w:rFonts w:ascii="Arial" w:hAnsi="Arial" w:cs="Arial"/>
                <w:bCs/>
                <w:sz w:val="18"/>
                <w:szCs w:val="18"/>
                <w:lang w:val="en-GB"/>
              </w:rPr>
              <w:t>Improving the resilience of our built environment</w:t>
            </w:r>
            <w:r w:rsidRPr="005F50B8">
              <w:rPr>
                <w:rFonts w:ascii="Arial" w:hAnsi="Arial" w:cs="Arial"/>
                <w:b/>
                <w:bCs/>
                <w:sz w:val="18"/>
                <w:szCs w:val="18"/>
                <w:lang w:val="en-GB"/>
              </w:rPr>
              <w:t xml:space="preserve">. </w:t>
            </w:r>
            <w:r w:rsidRPr="005F50B8">
              <w:rPr>
                <w:rFonts w:ascii="Arial" w:hAnsi="Arial" w:cs="Arial"/>
                <w:i/>
                <w:iCs/>
                <w:sz w:val="18"/>
                <w:szCs w:val="18"/>
                <w:lang w:val="en-GB"/>
              </w:rPr>
              <w:t>Through initiatives such as Plan Melbourne,</w:t>
            </w:r>
          </w:p>
          <w:p w14:paraId="6A51DC21" w14:textId="77777777" w:rsidR="00FB7134" w:rsidRPr="005F50B8" w:rsidRDefault="00FB7134" w:rsidP="002E1A0B">
            <w:pPr>
              <w:rPr>
                <w:rFonts w:ascii="Arial" w:hAnsi="Arial" w:cs="Arial"/>
                <w:b/>
                <w:bCs/>
                <w:sz w:val="18"/>
                <w:szCs w:val="18"/>
                <w:lang w:val="en-GB"/>
              </w:rPr>
            </w:pPr>
            <w:r w:rsidRPr="005F50B8">
              <w:rPr>
                <w:rFonts w:ascii="Arial" w:hAnsi="Arial" w:cs="Arial"/>
                <w:i/>
                <w:iCs/>
                <w:sz w:val="18"/>
                <w:szCs w:val="18"/>
                <w:lang w:val="en-GB"/>
              </w:rPr>
              <w:t>the Government will support cooler, greener cities projects (from 2017) to support the uptake of urban greening and integrated water management</w:t>
            </w:r>
          </w:p>
        </w:tc>
      </w:tr>
      <w:tr w:rsidR="00D874DD" w:rsidRPr="005F50B8" w14:paraId="4DD23877" w14:textId="77777777" w:rsidTr="00DC2DEF">
        <w:tc>
          <w:tcPr>
            <w:tcW w:w="9026" w:type="dxa"/>
            <w:shd w:val="clear" w:color="auto" w:fill="E2EFD9" w:themeFill="accent6" w:themeFillTint="33"/>
          </w:tcPr>
          <w:p w14:paraId="25DBD00C" w14:textId="77777777" w:rsidR="00D874DD" w:rsidRPr="005F50B8" w:rsidRDefault="00D874DD" w:rsidP="00687E97">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7CC933B9" w14:textId="77777777" w:rsidR="00D874DD" w:rsidRPr="005F50B8" w:rsidRDefault="00D874DD" w:rsidP="00687E97">
            <w:pPr>
              <w:rPr>
                <w:rFonts w:ascii="Arial" w:hAnsi="Arial" w:cs="Arial"/>
                <w:i/>
                <w:iCs/>
                <w:sz w:val="18"/>
                <w:szCs w:val="18"/>
                <w:lang w:val="en-GB"/>
              </w:rPr>
            </w:pPr>
            <w:r w:rsidRPr="005F50B8">
              <w:rPr>
                <w:rFonts w:ascii="Arial" w:hAnsi="Arial" w:cs="Arial"/>
                <w:iCs/>
                <w:sz w:val="18"/>
                <w:szCs w:val="18"/>
                <w:lang w:val="en-GB"/>
              </w:rPr>
              <w:t>Build a toolkit of resources to underpin implementation</w:t>
            </w:r>
            <w:r w:rsidRPr="005F50B8">
              <w:rPr>
                <w:rFonts w:ascii="Arial" w:hAnsi="Arial" w:cs="Arial"/>
                <w:b/>
                <w:bCs/>
                <w:sz w:val="18"/>
                <w:szCs w:val="18"/>
                <w:lang w:val="en-GB"/>
              </w:rPr>
              <w:t xml:space="preserve">. </w:t>
            </w:r>
            <w:r w:rsidRPr="005F50B8">
              <w:rPr>
                <w:rFonts w:ascii="Arial" w:hAnsi="Arial" w:cs="Arial"/>
                <w:bCs/>
                <w:i/>
                <w:sz w:val="18"/>
                <w:szCs w:val="18"/>
                <w:lang w:val="en-GB"/>
              </w:rPr>
              <w:t>Action 5.1</w:t>
            </w:r>
            <w:r w:rsidRPr="005F50B8">
              <w:rPr>
                <w:rFonts w:ascii="Arial" w:hAnsi="Arial" w:cs="Arial"/>
                <w:i/>
                <w:iCs/>
                <w:sz w:val="18"/>
                <w:szCs w:val="18"/>
                <w:lang w:val="en-GB"/>
              </w:rPr>
              <w:t xml:space="preserve"> Build the capacity of public and private sector practitioners to protect, enhance and expand the urban forest</w:t>
            </w:r>
          </w:p>
        </w:tc>
      </w:tr>
      <w:tr w:rsidR="00E94136" w:rsidRPr="005F50B8" w14:paraId="0DBA3407" w14:textId="77777777" w:rsidTr="00DC2DEF">
        <w:tc>
          <w:tcPr>
            <w:tcW w:w="9026" w:type="dxa"/>
            <w:shd w:val="clear" w:color="auto" w:fill="E2EFD9" w:themeFill="accent6" w:themeFillTint="33"/>
          </w:tcPr>
          <w:p w14:paraId="7C76720E" w14:textId="77777777" w:rsidR="00E94136" w:rsidRPr="005F50B8" w:rsidRDefault="00E94136" w:rsidP="00687E97">
            <w:pPr>
              <w:rPr>
                <w:rFonts w:ascii="Arial" w:hAnsi="Arial" w:cs="Arial"/>
                <w:b/>
                <w:bCs/>
                <w:sz w:val="18"/>
                <w:szCs w:val="18"/>
                <w:lang w:val="en-GB"/>
              </w:rPr>
            </w:pPr>
            <w:r w:rsidRPr="005F50B8">
              <w:rPr>
                <w:rFonts w:ascii="Arial" w:hAnsi="Arial" w:cs="Arial"/>
                <w:b/>
                <w:bCs/>
                <w:sz w:val="18"/>
                <w:szCs w:val="18"/>
                <w:lang w:val="en-GB"/>
              </w:rPr>
              <w:t>Climate Change Adaptation Roadmap for Melbourne’s East (?2015</w:t>
            </w:r>
          </w:p>
          <w:p w14:paraId="3F8FE112" w14:textId="5A906571" w:rsidR="00E94136" w:rsidRPr="005F50B8" w:rsidRDefault="00E94136" w:rsidP="00E94136">
            <w:pPr>
              <w:rPr>
                <w:rFonts w:ascii="Arial" w:hAnsi="Arial" w:cs="Arial"/>
                <w:b/>
                <w:bCs/>
                <w:sz w:val="18"/>
                <w:szCs w:val="18"/>
                <w:lang w:val="en-GB"/>
              </w:rPr>
            </w:pPr>
            <w:r w:rsidRPr="005F50B8">
              <w:rPr>
                <w:rFonts w:ascii="Arial" w:hAnsi="Arial" w:cs="Arial"/>
                <w:iCs/>
                <w:sz w:val="18"/>
                <w:szCs w:val="18"/>
                <w:lang w:val="en-GB"/>
              </w:rPr>
              <w:t>Adaptation objective: Reduce the heat island effect through the region to mitigate projected temperature increases</w:t>
            </w:r>
            <w:r w:rsidRPr="005F50B8">
              <w:rPr>
                <w:rFonts w:ascii="Arial" w:hAnsi="Arial" w:cs="Arial"/>
                <w:b/>
                <w:i/>
                <w:iCs/>
                <w:sz w:val="18"/>
                <w:szCs w:val="18"/>
                <w:lang w:val="en-GB"/>
              </w:rPr>
              <w:t xml:space="preserve"> </w:t>
            </w:r>
            <w:r w:rsidRPr="005F50B8">
              <w:rPr>
                <w:rFonts w:ascii="Arial" w:hAnsi="Arial" w:cs="Arial"/>
                <w:i/>
                <w:iCs/>
                <w:sz w:val="18"/>
                <w:szCs w:val="18"/>
                <w:lang w:val="en-GB"/>
              </w:rPr>
              <w:t>Action:</w:t>
            </w:r>
            <w:r w:rsidRPr="005F50B8">
              <w:rPr>
                <w:rFonts w:ascii="Arial" w:hAnsi="Arial" w:cs="Arial"/>
                <w:b/>
                <w:iCs/>
                <w:sz w:val="18"/>
                <w:szCs w:val="18"/>
                <w:lang w:val="en-GB"/>
              </w:rPr>
              <w:t xml:space="preserve"> </w:t>
            </w:r>
            <w:r w:rsidRPr="005F50B8">
              <w:rPr>
                <w:rFonts w:ascii="Arial" w:hAnsi="Arial" w:cs="Arial"/>
                <w:i/>
                <w:iCs/>
                <w:sz w:val="18"/>
                <w:szCs w:val="18"/>
                <w:lang w:val="en-GB"/>
              </w:rPr>
              <w:t>Develop a Greening for a Cool East Strategy</w:t>
            </w:r>
          </w:p>
        </w:tc>
      </w:tr>
    </w:tbl>
    <w:p w14:paraId="2949250D" w14:textId="77777777" w:rsidR="008369F4" w:rsidRDefault="008369F4" w:rsidP="0067272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3F79D00F" w14:textId="3A3F5CF1" w:rsidR="000058F4" w:rsidRDefault="00DB7C14"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In general, larger tree species offer </w:t>
      </w:r>
      <w:r w:rsidR="009A0851">
        <w:rPr>
          <w:rFonts w:ascii="Arial" w:hAnsi="Arial" w:cs="Arial"/>
          <w:bCs/>
          <w:lang w:val="en-GB"/>
        </w:rPr>
        <w:t>greater environmental and</w:t>
      </w:r>
      <w:r>
        <w:rPr>
          <w:rFonts w:ascii="Arial" w:hAnsi="Arial" w:cs="Arial"/>
          <w:bCs/>
          <w:lang w:val="en-GB"/>
        </w:rPr>
        <w:t xml:space="preserve"> wellbeing benefits than </w:t>
      </w:r>
      <w:r w:rsidR="001D1645">
        <w:rPr>
          <w:rFonts w:ascii="Arial" w:hAnsi="Arial" w:cs="Arial"/>
          <w:bCs/>
          <w:lang w:val="en-GB"/>
        </w:rPr>
        <w:t xml:space="preserve">an equivalent number of </w:t>
      </w:r>
      <w:r>
        <w:rPr>
          <w:rFonts w:ascii="Arial" w:hAnsi="Arial" w:cs="Arial"/>
          <w:bCs/>
          <w:lang w:val="en-GB"/>
        </w:rPr>
        <w:t>smaller species</w:t>
      </w:r>
      <w:r w:rsidR="00DC2DEF">
        <w:rPr>
          <w:rFonts w:ascii="Arial" w:hAnsi="Arial" w:cs="Arial"/>
          <w:bCs/>
          <w:lang w:val="en-GB"/>
        </w:rPr>
        <w:t xml:space="preserve">, </w:t>
      </w:r>
      <w:r w:rsidR="00054F17">
        <w:rPr>
          <w:rFonts w:ascii="Arial" w:hAnsi="Arial" w:cs="Arial"/>
          <w:bCs/>
          <w:lang w:val="en-GB"/>
        </w:rPr>
        <w:t>but</w:t>
      </w:r>
      <w:r w:rsidR="00DC2DEF">
        <w:rPr>
          <w:rFonts w:ascii="Arial" w:hAnsi="Arial" w:cs="Arial"/>
          <w:bCs/>
          <w:lang w:val="en-GB"/>
        </w:rPr>
        <w:t xml:space="preserve"> in a suburban garden setting can create issues</w:t>
      </w:r>
      <w:r w:rsidR="00AB02C2">
        <w:rPr>
          <w:rFonts w:ascii="Arial" w:hAnsi="Arial" w:cs="Arial"/>
          <w:bCs/>
          <w:lang w:val="en-GB"/>
        </w:rPr>
        <w:t>. I</w:t>
      </w:r>
      <w:r>
        <w:rPr>
          <w:rFonts w:ascii="Arial" w:hAnsi="Arial" w:cs="Arial"/>
          <w:bCs/>
          <w:lang w:val="en-GB"/>
        </w:rPr>
        <w:t xml:space="preserve">ndigenous species offer more biodiversity benefits than native species, </w:t>
      </w:r>
      <w:r w:rsidR="001D1645">
        <w:rPr>
          <w:rFonts w:ascii="Arial" w:hAnsi="Arial" w:cs="Arial"/>
          <w:bCs/>
          <w:lang w:val="en-GB"/>
        </w:rPr>
        <w:t>which in turn offer</w:t>
      </w:r>
      <w:r>
        <w:rPr>
          <w:rFonts w:ascii="Arial" w:hAnsi="Arial" w:cs="Arial"/>
          <w:bCs/>
          <w:lang w:val="en-GB"/>
        </w:rPr>
        <w:t xml:space="preserve"> more than non-native species. </w:t>
      </w:r>
      <w:r w:rsidR="009A0851">
        <w:rPr>
          <w:rFonts w:ascii="Arial" w:hAnsi="Arial" w:cs="Arial"/>
          <w:bCs/>
          <w:lang w:val="en-GB"/>
        </w:rPr>
        <w:t>With our changing</w:t>
      </w:r>
      <w:r w:rsidR="000058F4">
        <w:rPr>
          <w:rFonts w:ascii="Arial" w:hAnsi="Arial" w:cs="Arial"/>
          <w:bCs/>
          <w:lang w:val="en-GB"/>
        </w:rPr>
        <w:t xml:space="preserve"> climate </w:t>
      </w:r>
      <w:r w:rsidR="009A0851">
        <w:rPr>
          <w:rFonts w:ascii="Arial" w:hAnsi="Arial" w:cs="Arial"/>
          <w:bCs/>
          <w:lang w:val="en-GB"/>
        </w:rPr>
        <w:t xml:space="preserve">the suitability of different </w:t>
      </w:r>
      <w:r w:rsidR="000058F4">
        <w:rPr>
          <w:rFonts w:ascii="Arial" w:hAnsi="Arial" w:cs="Arial"/>
          <w:bCs/>
          <w:lang w:val="en-GB"/>
        </w:rPr>
        <w:t xml:space="preserve">species of tree and other vegetation </w:t>
      </w:r>
      <w:r w:rsidR="009A0851">
        <w:rPr>
          <w:rFonts w:ascii="Arial" w:hAnsi="Arial" w:cs="Arial"/>
          <w:bCs/>
          <w:lang w:val="en-GB"/>
        </w:rPr>
        <w:t>for</w:t>
      </w:r>
      <w:r w:rsidR="000058F4">
        <w:rPr>
          <w:rFonts w:ascii="Arial" w:hAnsi="Arial" w:cs="Arial"/>
          <w:bCs/>
          <w:lang w:val="en-GB"/>
        </w:rPr>
        <w:t xml:space="preserve"> climatic conditions of the future</w:t>
      </w:r>
      <w:r w:rsidR="009A0851">
        <w:rPr>
          <w:rFonts w:ascii="Arial" w:hAnsi="Arial" w:cs="Arial"/>
          <w:bCs/>
          <w:lang w:val="en-GB"/>
        </w:rPr>
        <w:t xml:space="preserve"> will need to be considered</w:t>
      </w:r>
      <w:r w:rsidR="000058F4">
        <w:rPr>
          <w:rFonts w:ascii="Arial" w:hAnsi="Arial" w:cs="Arial"/>
          <w:bCs/>
          <w:lang w:val="en-GB"/>
        </w:rPr>
        <w:t xml:space="preserve">. </w:t>
      </w:r>
      <w:r w:rsidR="0063668D">
        <w:rPr>
          <w:rFonts w:ascii="Arial" w:hAnsi="Arial" w:cs="Arial"/>
          <w:bCs/>
          <w:lang w:val="en-GB"/>
        </w:rPr>
        <w:t xml:space="preserve">The challenges of maintaining vegetation in a drying climate are evident even today, with the emerging need to sustain street trees through active watering. </w:t>
      </w:r>
      <w:r w:rsidR="000058F4">
        <w:rPr>
          <w:rFonts w:ascii="Arial" w:hAnsi="Arial" w:cs="Arial"/>
          <w:bCs/>
          <w:lang w:val="en-GB"/>
        </w:rPr>
        <w:t xml:space="preserve">Given that newly planted trees will be in our landscape for decades, </w:t>
      </w:r>
      <w:r w:rsidR="009A0851">
        <w:rPr>
          <w:rFonts w:ascii="Arial" w:hAnsi="Arial" w:cs="Arial"/>
          <w:bCs/>
          <w:lang w:val="en-GB"/>
        </w:rPr>
        <w:t>due diligence</w:t>
      </w:r>
      <w:r w:rsidR="000058F4">
        <w:rPr>
          <w:rFonts w:ascii="Arial" w:hAnsi="Arial" w:cs="Arial"/>
          <w:bCs/>
          <w:lang w:val="en-GB"/>
        </w:rPr>
        <w:t xml:space="preserve"> needs to be </w:t>
      </w:r>
      <w:r w:rsidR="00054F17">
        <w:rPr>
          <w:rFonts w:ascii="Arial" w:hAnsi="Arial" w:cs="Arial"/>
          <w:bCs/>
          <w:lang w:val="en-GB"/>
        </w:rPr>
        <w:t>given to</w:t>
      </w:r>
      <w:r w:rsidR="000058F4">
        <w:rPr>
          <w:rFonts w:ascii="Arial" w:hAnsi="Arial" w:cs="Arial"/>
          <w:bCs/>
          <w:lang w:val="en-GB"/>
        </w:rPr>
        <w:t xml:space="preserve"> the selection of species </w:t>
      </w:r>
      <w:r w:rsidR="009A0851">
        <w:rPr>
          <w:rFonts w:ascii="Arial" w:hAnsi="Arial" w:cs="Arial"/>
          <w:bCs/>
          <w:lang w:val="en-GB"/>
        </w:rPr>
        <w:t xml:space="preserve">being planted now </w:t>
      </w:r>
      <w:r w:rsidR="000058F4">
        <w:rPr>
          <w:rFonts w:ascii="Arial" w:hAnsi="Arial" w:cs="Arial"/>
          <w:bCs/>
          <w:lang w:val="en-GB"/>
        </w:rPr>
        <w:t>such that they will survive and flourish in</w:t>
      </w:r>
      <w:r w:rsidR="00054F17">
        <w:rPr>
          <w:rFonts w:ascii="Arial" w:hAnsi="Arial" w:cs="Arial"/>
          <w:bCs/>
          <w:lang w:val="en-GB"/>
        </w:rPr>
        <w:t>to</w:t>
      </w:r>
      <w:r w:rsidR="000058F4">
        <w:rPr>
          <w:rFonts w:ascii="Arial" w:hAnsi="Arial" w:cs="Arial"/>
          <w:bCs/>
          <w:lang w:val="en-GB"/>
        </w:rPr>
        <w:t xml:space="preserve"> the expected future </w:t>
      </w:r>
      <w:r w:rsidR="002B1586">
        <w:rPr>
          <w:rFonts w:ascii="Arial" w:hAnsi="Arial" w:cs="Arial"/>
          <w:bCs/>
          <w:lang w:val="en-GB"/>
        </w:rPr>
        <w:t>climate</w:t>
      </w:r>
      <w:r w:rsidR="00095CF3">
        <w:rPr>
          <w:rFonts w:ascii="Arial" w:hAnsi="Arial" w:cs="Arial"/>
          <w:bCs/>
          <w:lang w:val="en-GB"/>
        </w:rPr>
        <w:t>,</w:t>
      </w:r>
      <w:r w:rsidR="000058F4">
        <w:rPr>
          <w:rFonts w:ascii="Arial" w:hAnsi="Arial" w:cs="Arial"/>
          <w:bCs/>
          <w:lang w:val="en-GB"/>
        </w:rPr>
        <w:t xml:space="preserve"> are still fit for purpose</w:t>
      </w:r>
      <w:r w:rsidR="00095CF3">
        <w:rPr>
          <w:rFonts w:ascii="Arial" w:hAnsi="Arial" w:cs="Arial"/>
          <w:bCs/>
          <w:lang w:val="en-GB"/>
        </w:rPr>
        <w:t>, and optimise the derived benefits</w:t>
      </w:r>
      <w:r w:rsidR="000058F4">
        <w:rPr>
          <w:rFonts w:ascii="Arial" w:hAnsi="Arial" w:cs="Arial"/>
          <w:bCs/>
          <w:lang w:val="en-GB"/>
        </w:rPr>
        <w:t>.</w:t>
      </w:r>
    </w:p>
    <w:p w14:paraId="09B1E977" w14:textId="0093311C" w:rsidR="000058F4" w:rsidRPr="00DC2DEF" w:rsidRDefault="000058F4" w:rsidP="000058F4">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DC2DEF">
        <w:rPr>
          <w:rFonts w:ascii="Arial" w:eastAsia="Times New Roman" w:hAnsi="Arial" w:cs="Arial"/>
          <w:b/>
          <w:bCs/>
          <w:i/>
          <w:color w:val="833C0B" w:themeColor="accent2" w:themeShade="80"/>
          <w:sz w:val="24"/>
          <w:lang w:val="en-US"/>
        </w:rPr>
        <w:lastRenderedPageBreak/>
        <w:t>Priority Action: 1.3.</w:t>
      </w:r>
      <w:r w:rsidR="007F1C95">
        <w:rPr>
          <w:rFonts w:ascii="Arial" w:eastAsia="Times New Roman" w:hAnsi="Arial" w:cs="Arial"/>
          <w:b/>
          <w:bCs/>
          <w:i/>
          <w:color w:val="833C0B" w:themeColor="accent2" w:themeShade="80"/>
          <w:sz w:val="24"/>
          <w:lang w:val="en-US"/>
        </w:rPr>
        <w:t>(</w:t>
      </w:r>
      <w:r w:rsidRPr="00DC2DEF">
        <w:rPr>
          <w:rFonts w:ascii="Arial" w:eastAsia="Times New Roman" w:hAnsi="Arial" w:cs="Arial"/>
          <w:b/>
          <w:bCs/>
          <w:i/>
          <w:color w:val="833C0B" w:themeColor="accent2" w:themeShade="80"/>
          <w:sz w:val="24"/>
          <w:lang w:val="en-US"/>
        </w:rPr>
        <w:t>d)</w:t>
      </w:r>
    </w:p>
    <w:p w14:paraId="3FF85CD1" w14:textId="2E437C29" w:rsidR="000058F4" w:rsidRPr="00357D15" w:rsidRDefault="000058F4" w:rsidP="003A3C15">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357D15">
        <w:rPr>
          <w:rFonts w:ascii="Arial" w:hAnsi="Arial" w:cs="Arial"/>
          <w:b/>
          <w:bCs/>
          <w:lang w:val="en-GB"/>
        </w:rPr>
        <w:t xml:space="preserve">Research appropriate </w:t>
      </w:r>
      <w:r w:rsidR="009A0851">
        <w:rPr>
          <w:rFonts w:ascii="Arial" w:hAnsi="Arial" w:cs="Arial"/>
          <w:b/>
          <w:bCs/>
          <w:lang w:val="en-GB"/>
        </w:rPr>
        <w:t xml:space="preserve">tree and vegetation </w:t>
      </w:r>
      <w:r w:rsidRPr="00357D15">
        <w:rPr>
          <w:rFonts w:ascii="Arial" w:hAnsi="Arial" w:cs="Arial"/>
          <w:b/>
          <w:bCs/>
          <w:lang w:val="en-GB"/>
        </w:rPr>
        <w:t>species mix</w:t>
      </w:r>
      <w:r w:rsidR="009A0851">
        <w:rPr>
          <w:rFonts w:ascii="Arial" w:hAnsi="Arial" w:cs="Arial"/>
          <w:b/>
          <w:bCs/>
          <w:lang w:val="en-GB"/>
        </w:rPr>
        <w:t>es</w:t>
      </w:r>
      <w:r w:rsidR="002518F5">
        <w:rPr>
          <w:rFonts w:ascii="Arial" w:hAnsi="Arial" w:cs="Arial"/>
          <w:b/>
          <w:bCs/>
          <w:lang w:val="en-GB"/>
        </w:rPr>
        <w:t xml:space="preserve"> for</w:t>
      </w:r>
      <w:r w:rsidR="009A0851">
        <w:rPr>
          <w:rFonts w:ascii="Arial" w:hAnsi="Arial" w:cs="Arial"/>
          <w:b/>
          <w:bCs/>
          <w:lang w:val="en-GB"/>
        </w:rPr>
        <w:t xml:space="preserve"> Maroondah </w:t>
      </w:r>
      <w:r w:rsidR="00DB7C14">
        <w:rPr>
          <w:rFonts w:ascii="Arial" w:hAnsi="Arial" w:cs="Arial"/>
          <w:b/>
          <w:bCs/>
          <w:lang w:val="en-GB"/>
        </w:rPr>
        <w:t xml:space="preserve">that </w:t>
      </w:r>
      <w:r w:rsidR="009A0851">
        <w:rPr>
          <w:rFonts w:ascii="Arial" w:hAnsi="Arial" w:cs="Arial"/>
          <w:b/>
          <w:bCs/>
          <w:lang w:val="en-GB"/>
        </w:rPr>
        <w:t xml:space="preserve">can </w:t>
      </w:r>
      <w:r w:rsidR="00DB7C14">
        <w:rPr>
          <w:rFonts w:ascii="Arial" w:hAnsi="Arial" w:cs="Arial"/>
          <w:b/>
          <w:bCs/>
          <w:lang w:val="en-GB"/>
        </w:rPr>
        <w:t xml:space="preserve">provide the desired services </w:t>
      </w:r>
      <w:r w:rsidR="009A0851">
        <w:rPr>
          <w:rFonts w:ascii="Arial" w:hAnsi="Arial" w:cs="Arial"/>
          <w:b/>
          <w:bCs/>
          <w:lang w:val="en-GB"/>
        </w:rPr>
        <w:t xml:space="preserve">tailored to different locations </w:t>
      </w:r>
      <w:r w:rsidR="00DB7C14">
        <w:rPr>
          <w:rFonts w:ascii="Arial" w:hAnsi="Arial" w:cs="Arial"/>
          <w:b/>
          <w:bCs/>
          <w:lang w:val="en-GB"/>
        </w:rPr>
        <w:t xml:space="preserve">and are </w:t>
      </w:r>
      <w:r w:rsidRPr="00357D15">
        <w:rPr>
          <w:rFonts w:ascii="Arial" w:hAnsi="Arial" w:cs="Arial"/>
          <w:b/>
          <w:bCs/>
          <w:lang w:val="en-GB"/>
        </w:rPr>
        <w:t xml:space="preserve">suited for </w:t>
      </w:r>
      <w:r w:rsidR="009A0851">
        <w:rPr>
          <w:rFonts w:ascii="Arial" w:hAnsi="Arial" w:cs="Arial"/>
          <w:b/>
          <w:bCs/>
          <w:lang w:val="en-GB"/>
        </w:rPr>
        <w:t xml:space="preserve">the </w:t>
      </w:r>
      <w:r w:rsidRPr="00357D15">
        <w:rPr>
          <w:rFonts w:ascii="Arial" w:hAnsi="Arial" w:cs="Arial"/>
          <w:b/>
          <w:bCs/>
          <w:lang w:val="en-GB"/>
        </w:rPr>
        <w:t>predicted future climate</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5208C4" w:rsidRPr="005F50B8" w14:paraId="34742F21" w14:textId="77777777" w:rsidTr="00DC2DEF">
        <w:tc>
          <w:tcPr>
            <w:tcW w:w="9026" w:type="dxa"/>
            <w:shd w:val="clear" w:color="auto" w:fill="E2EFD9" w:themeFill="accent6" w:themeFillTint="33"/>
          </w:tcPr>
          <w:p w14:paraId="5136DBF7" w14:textId="77777777" w:rsidR="005208C4" w:rsidRPr="005F50B8" w:rsidRDefault="005208C4" w:rsidP="002E1A0B">
            <w:pPr>
              <w:rPr>
                <w:rFonts w:ascii="Arial" w:hAnsi="Arial" w:cs="Arial"/>
                <w:b/>
                <w:bCs/>
                <w:sz w:val="18"/>
                <w:szCs w:val="18"/>
                <w:lang w:val="en-GB"/>
              </w:rPr>
            </w:pPr>
            <w:r w:rsidRPr="005F50B8">
              <w:rPr>
                <w:rFonts w:ascii="Arial" w:hAnsi="Arial" w:cs="Arial"/>
                <w:b/>
                <w:bCs/>
                <w:sz w:val="18"/>
                <w:szCs w:val="18"/>
                <w:lang w:val="en-GB"/>
              </w:rPr>
              <w:t>Victoria's Climate Change Adaptation Plan 2017 - 2020</w:t>
            </w:r>
          </w:p>
          <w:p w14:paraId="40A165FA" w14:textId="77777777" w:rsidR="005208C4" w:rsidRPr="005F50B8" w:rsidRDefault="005208C4" w:rsidP="002E1A0B">
            <w:pPr>
              <w:rPr>
                <w:rFonts w:ascii="Arial" w:hAnsi="Arial" w:cs="Arial"/>
                <w:i/>
                <w:iCs/>
                <w:sz w:val="18"/>
                <w:szCs w:val="18"/>
                <w:lang w:val="en-GB"/>
              </w:rPr>
            </w:pPr>
            <w:r w:rsidRPr="005F50B8">
              <w:rPr>
                <w:rFonts w:ascii="Arial" w:hAnsi="Arial" w:cs="Arial"/>
                <w:bCs/>
                <w:sz w:val="18"/>
                <w:szCs w:val="18"/>
                <w:lang w:val="en-GB"/>
              </w:rPr>
              <w:t>Improving the resilience of our built environment</w:t>
            </w:r>
            <w:r w:rsidRPr="005F50B8">
              <w:rPr>
                <w:rFonts w:ascii="Arial" w:hAnsi="Arial" w:cs="Arial"/>
                <w:b/>
                <w:bCs/>
                <w:sz w:val="18"/>
                <w:szCs w:val="18"/>
                <w:lang w:val="en-GB"/>
              </w:rPr>
              <w:t xml:space="preserve">. </w:t>
            </w:r>
            <w:r w:rsidRPr="005F50B8">
              <w:rPr>
                <w:rFonts w:ascii="Arial" w:hAnsi="Arial" w:cs="Arial"/>
                <w:i/>
                <w:iCs/>
                <w:sz w:val="18"/>
                <w:szCs w:val="18"/>
                <w:lang w:val="en-GB"/>
              </w:rPr>
              <w:t>Through initiatives such as Plan Melbourne,</w:t>
            </w:r>
          </w:p>
          <w:p w14:paraId="0AD1FA18" w14:textId="77777777" w:rsidR="005208C4" w:rsidRPr="005F50B8" w:rsidRDefault="005208C4" w:rsidP="002E1A0B">
            <w:pPr>
              <w:rPr>
                <w:rFonts w:ascii="Arial" w:hAnsi="Arial" w:cs="Arial"/>
                <w:b/>
                <w:bCs/>
                <w:sz w:val="18"/>
                <w:szCs w:val="18"/>
                <w:lang w:val="en-GB"/>
              </w:rPr>
            </w:pPr>
            <w:r w:rsidRPr="005F50B8">
              <w:rPr>
                <w:rFonts w:ascii="Arial" w:hAnsi="Arial" w:cs="Arial"/>
                <w:i/>
                <w:iCs/>
                <w:sz w:val="18"/>
                <w:szCs w:val="18"/>
                <w:lang w:val="en-GB"/>
              </w:rPr>
              <w:t>the Government will support cooler, greener cities projects (from 2017) to support the uptake of urban greening and integrated water management</w:t>
            </w:r>
          </w:p>
        </w:tc>
      </w:tr>
    </w:tbl>
    <w:p w14:paraId="110FFD37" w14:textId="77777777" w:rsidR="000058F4" w:rsidRDefault="000058F4" w:rsidP="0067272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14048F93" w14:textId="77777777" w:rsidR="000058F4" w:rsidRDefault="000058F4"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Green roofs and walls have been around in a basic form for a long time, however the modern versions are a relatively new technology and are continuing to evolve. Green roofs are more expensive to install, and require establishment and maintenance</w:t>
      </w:r>
      <w:r w:rsidR="00F702A6">
        <w:rPr>
          <w:rFonts w:ascii="Arial" w:hAnsi="Arial" w:cs="Arial"/>
          <w:bCs/>
          <w:lang w:val="en-GB"/>
        </w:rPr>
        <w:t xml:space="preserve">. </w:t>
      </w:r>
      <w:r w:rsidR="00815E69">
        <w:rPr>
          <w:rFonts w:ascii="Arial" w:hAnsi="Arial" w:cs="Arial"/>
          <w:bCs/>
          <w:lang w:val="en-GB"/>
        </w:rPr>
        <w:t>However,</w:t>
      </w:r>
      <w:r w:rsidR="00F702A6">
        <w:rPr>
          <w:rFonts w:ascii="Arial" w:hAnsi="Arial" w:cs="Arial"/>
          <w:bCs/>
          <w:lang w:val="en-GB"/>
        </w:rPr>
        <w:t xml:space="preserve"> they </w:t>
      </w:r>
      <w:r>
        <w:rPr>
          <w:rFonts w:ascii="Arial" w:hAnsi="Arial" w:cs="Arial"/>
          <w:bCs/>
          <w:lang w:val="en-GB"/>
        </w:rPr>
        <w:t xml:space="preserve">return benefits </w:t>
      </w:r>
      <w:r w:rsidR="00F702A6">
        <w:rPr>
          <w:rFonts w:ascii="Arial" w:hAnsi="Arial" w:cs="Arial"/>
          <w:bCs/>
          <w:lang w:val="en-GB"/>
        </w:rPr>
        <w:t>such as</w:t>
      </w:r>
      <w:r>
        <w:rPr>
          <w:rFonts w:ascii="Arial" w:hAnsi="Arial" w:cs="Arial"/>
          <w:bCs/>
          <w:lang w:val="en-GB"/>
        </w:rPr>
        <w:t xml:space="preserve"> </w:t>
      </w:r>
      <w:r w:rsidRPr="000058F4">
        <w:rPr>
          <w:rFonts w:ascii="Arial" w:hAnsi="Arial" w:cs="Arial"/>
          <w:bCs/>
          <w:lang w:val="en-GB"/>
        </w:rPr>
        <w:t xml:space="preserve">reducing runoff and improving </w:t>
      </w:r>
      <w:r w:rsidR="00F702A6">
        <w:rPr>
          <w:rFonts w:ascii="Arial" w:hAnsi="Arial" w:cs="Arial"/>
          <w:bCs/>
          <w:lang w:val="en-GB"/>
        </w:rPr>
        <w:t xml:space="preserve">storm </w:t>
      </w:r>
      <w:r w:rsidRPr="000058F4">
        <w:rPr>
          <w:rFonts w:ascii="Arial" w:hAnsi="Arial" w:cs="Arial"/>
          <w:bCs/>
          <w:lang w:val="en-GB"/>
        </w:rPr>
        <w:t>water quality,</w:t>
      </w:r>
      <w:r w:rsidR="00F702A6">
        <w:rPr>
          <w:rFonts w:ascii="Arial" w:hAnsi="Arial" w:cs="Arial"/>
          <w:bCs/>
          <w:lang w:val="en-GB"/>
        </w:rPr>
        <w:t xml:space="preserve"> thermal</w:t>
      </w:r>
      <w:r w:rsidRPr="000058F4">
        <w:rPr>
          <w:rFonts w:ascii="Arial" w:hAnsi="Arial" w:cs="Arial"/>
          <w:bCs/>
          <w:lang w:val="en-GB"/>
        </w:rPr>
        <w:t xml:space="preserve"> </w:t>
      </w:r>
      <w:r w:rsidR="00F702A6">
        <w:rPr>
          <w:rFonts w:ascii="Arial" w:hAnsi="Arial" w:cs="Arial"/>
          <w:bCs/>
          <w:lang w:val="en-GB"/>
        </w:rPr>
        <w:t xml:space="preserve">insulation that </w:t>
      </w:r>
      <w:r w:rsidRPr="000058F4">
        <w:rPr>
          <w:rFonts w:ascii="Arial" w:hAnsi="Arial" w:cs="Arial"/>
          <w:bCs/>
          <w:lang w:val="en-GB"/>
        </w:rPr>
        <w:t>conserve</w:t>
      </w:r>
      <w:r w:rsidR="00F702A6">
        <w:rPr>
          <w:rFonts w:ascii="Arial" w:hAnsi="Arial" w:cs="Arial"/>
          <w:bCs/>
          <w:lang w:val="en-GB"/>
        </w:rPr>
        <w:t>s</w:t>
      </w:r>
      <w:r w:rsidRPr="000058F4">
        <w:rPr>
          <w:rFonts w:ascii="Arial" w:hAnsi="Arial" w:cs="Arial"/>
          <w:bCs/>
          <w:lang w:val="en-GB"/>
        </w:rPr>
        <w:t xml:space="preserve"> energy, </w:t>
      </w:r>
      <w:r w:rsidR="00F702A6">
        <w:rPr>
          <w:rFonts w:ascii="Arial" w:hAnsi="Arial" w:cs="Arial"/>
          <w:bCs/>
          <w:lang w:val="en-GB"/>
        </w:rPr>
        <w:t xml:space="preserve">cooling that </w:t>
      </w:r>
      <w:r w:rsidRPr="000058F4">
        <w:rPr>
          <w:rFonts w:ascii="Arial" w:hAnsi="Arial" w:cs="Arial"/>
          <w:bCs/>
          <w:lang w:val="en-GB"/>
        </w:rPr>
        <w:t>mitigate</w:t>
      </w:r>
      <w:r w:rsidR="00F702A6">
        <w:rPr>
          <w:rFonts w:ascii="Arial" w:hAnsi="Arial" w:cs="Arial"/>
          <w:bCs/>
          <w:lang w:val="en-GB"/>
        </w:rPr>
        <w:t>s</w:t>
      </w:r>
      <w:r w:rsidRPr="000058F4">
        <w:rPr>
          <w:rFonts w:ascii="Arial" w:hAnsi="Arial" w:cs="Arial"/>
          <w:bCs/>
          <w:lang w:val="en-GB"/>
        </w:rPr>
        <w:t xml:space="preserve"> the urban heat island, </w:t>
      </w:r>
      <w:r w:rsidR="00F702A6">
        <w:rPr>
          <w:rFonts w:ascii="Arial" w:hAnsi="Arial" w:cs="Arial"/>
          <w:bCs/>
          <w:lang w:val="en-GB"/>
        </w:rPr>
        <w:t xml:space="preserve">UV protection that </w:t>
      </w:r>
      <w:r w:rsidRPr="000058F4">
        <w:rPr>
          <w:rFonts w:ascii="Arial" w:hAnsi="Arial" w:cs="Arial"/>
          <w:bCs/>
          <w:lang w:val="en-GB"/>
        </w:rPr>
        <w:t>increase</w:t>
      </w:r>
      <w:r w:rsidR="00F702A6">
        <w:rPr>
          <w:rFonts w:ascii="Arial" w:hAnsi="Arial" w:cs="Arial"/>
          <w:bCs/>
          <w:lang w:val="en-GB"/>
        </w:rPr>
        <w:t>s</w:t>
      </w:r>
      <w:r w:rsidRPr="000058F4">
        <w:rPr>
          <w:rFonts w:ascii="Arial" w:hAnsi="Arial" w:cs="Arial"/>
          <w:bCs/>
          <w:lang w:val="en-GB"/>
        </w:rPr>
        <w:t xml:space="preserve"> longevity of roofing membranes, </w:t>
      </w:r>
      <w:r w:rsidR="00F702A6">
        <w:rPr>
          <w:rFonts w:ascii="Arial" w:hAnsi="Arial" w:cs="Arial"/>
          <w:bCs/>
          <w:lang w:val="en-GB"/>
        </w:rPr>
        <w:t xml:space="preserve">acoustic insulation that </w:t>
      </w:r>
      <w:r w:rsidRPr="000058F4">
        <w:rPr>
          <w:rFonts w:ascii="Arial" w:hAnsi="Arial" w:cs="Arial"/>
          <w:bCs/>
          <w:lang w:val="en-GB"/>
        </w:rPr>
        <w:t>reduce</w:t>
      </w:r>
      <w:r w:rsidR="00F702A6">
        <w:rPr>
          <w:rFonts w:ascii="Arial" w:hAnsi="Arial" w:cs="Arial"/>
          <w:bCs/>
          <w:lang w:val="en-GB"/>
        </w:rPr>
        <w:t>s</w:t>
      </w:r>
      <w:r w:rsidRPr="000058F4">
        <w:rPr>
          <w:rFonts w:ascii="Arial" w:hAnsi="Arial" w:cs="Arial"/>
          <w:bCs/>
          <w:lang w:val="en-GB"/>
        </w:rPr>
        <w:t xml:space="preserve"> noise</w:t>
      </w:r>
      <w:r w:rsidR="00F702A6">
        <w:rPr>
          <w:rFonts w:ascii="Arial" w:hAnsi="Arial" w:cs="Arial"/>
          <w:bCs/>
          <w:lang w:val="en-GB"/>
        </w:rPr>
        <w:t xml:space="preserve">, </w:t>
      </w:r>
      <w:r w:rsidRPr="000058F4">
        <w:rPr>
          <w:rFonts w:ascii="Arial" w:hAnsi="Arial" w:cs="Arial"/>
          <w:bCs/>
          <w:lang w:val="en-GB"/>
        </w:rPr>
        <w:t xml:space="preserve">and </w:t>
      </w:r>
      <w:r w:rsidR="00F702A6">
        <w:rPr>
          <w:rFonts w:ascii="Arial" w:hAnsi="Arial" w:cs="Arial"/>
          <w:bCs/>
          <w:lang w:val="en-GB"/>
        </w:rPr>
        <w:t xml:space="preserve">carbon dioxide absorption that </w:t>
      </w:r>
      <w:r w:rsidRPr="000058F4">
        <w:rPr>
          <w:rFonts w:ascii="Arial" w:hAnsi="Arial" w:cs="Arial"/>
          <w:bCs/>
          <w:lang w:val="en-GB"/>
        </w:rPr>
        <w:t>sequester</w:t>
      </w:r>
      <w:r w:rsidR="00F702A6">
        <w:rPr>
          <w:rFonts w:ascii="Arial" w:hAnsi="Arial" w:cs="Arial"/>
          <w:bCs/>
          <w:lang w:val="en-GB"/>
        </w:rPr>
        <w:t>s</w:t>
      </w:r>
      <w:r w:rsidRPr="000058F4">
        <w:rPr>
          <w:rFonts w:ascii="Arial" w:hAnsi="Arial" w:cs="Arial"/>
          <w:bCs/>
          <w:lang w:val="en-GB"/>
        </w:rPr>
        <w:t xml:space="preserve"> carbon</w:t>
      </w:r>
      <w:r w:rsidR="00F702A6">
        <w:rPr>
          <w:rFonts w:ascii="Arial" w:hAnsi="Arial" w:cs="Arial"/>
          <w:bCs/>
          <w:lang w:val="en-GB"/>
        </w:rPr>
        <w:t>.</w:t>
      </w:r>
    </w:p>
    <w:p w14:paraId="5AA9F269" w14:textId="34DC485A" w:rsidR="00F702A6" w:rsidRDefault="00F702A6"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In locations </w:t>
      </w:r>
      <w:r w:rsidR="00357D15">
        <w:rPr>
          <w:rFonts w:ascii="Arial" w:hAnsi="Arial" w:cs="Arial"/>
          <w:bCs/>
          <w:lang w:val="en-GB"/>
        </w:rPr>
        <w:t xml:space="preserve">such as commercial areas and activity centres with higher density development </w:t>
      </w:r>
      <w:r>
        <w:rPr>
          <w:rFonts w:ascii="Arial" w:hAnsi="Arial" w:cs="Arial"/>
          <w:bCs/>
          <w:lang w:val="en-GB"/>
        </w:rPr>
        <w:t xml:space="preserve">where canopy cover is relatively low, and the opportunities to plant additional canopy trees are limited, green roofs </w:t>
      </w:r>
      <w:r w:rsidR="00187783">
        <w:rPr>
          <w:rFonts w:ascii="Arial" w:hAnsi="Arial" w:cs="Arial"/>
          <w:bCs/>
          <w:lang w:val="en-GB"/>
        </w:rPr>
        <w:t xml:space="preserve">and walls </w:t>
      </w:r>
      <w:r>
        <w:rPr>
          <w:rFonts w:ascii="Arial" w:hAnsi="Arial" w:cs="Arial"/>
          <w:bCs/>
          <w:lang w:val="en-GB"/>
        </w:rPr>
        <w:t>provide an alternative means for provi</w:t>
      </w:r>
      <w:r w:rsidR="00054F17">
        <w:rPr>
          <w:rFonts w:ascii="Arial" w:hAnsi="Arial" w:cs="Arial"/>
          <w:bCs/>
          <w:lang w:val="en-GB"/>
        </w:rPr>
        <w:t>di</w:t>
      </w:r>
      <w:r>
        <w:rPr>
          <w:rFonts w:ascii="Arial" w:hAnsi="Arial" w:cs="Arial"/>
          <w:bCs/>
          <w:lang w:val="en-GB"/>
        </w:rPr>
        <w:t>ng beneficial living vegetation up where the canopy would be.</w:t>
      </w:r>
    </w:p>
    <w:p w14:paraId="7E2DDECA" w14:textId="1D2F0854" w:rsidR="00C2632A" w:rsidRDefault="00C2632A"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With private developments, there may be opportunities to ‘incentivise’ the incorporation of green roofs and walls, with negotiated acceptable exceptions to existing requirements. </w:t>
      </w:r>
    </w:p>
    <w:p w14:paraId="00253612" w14:textId="7FCB3C01" w:rsidR="00F702A6" w:rsidRDefault="00E908D0"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To stimulate wider adoption of a</w:t>
      </w:r>
      <w:r w:rsidR="00F702A6">
        <w:rPr>
          <w:rFonts w:ascii="Arial" w:hAnsi="Arial" w:cs="Arial"/>
          <w:bCs/>
          <w:lang w:val="en-GB"/>
        </w:rPr>
        <w:t xml:space="preserve"> relatively new technology with upfront costs, it needs high quality local examples that can be used to demonstrate </w:t>
      </w:r>
      <w:r w:rsidR="00346228">
        <w:rPr>
          <w:rFonts w:ascii="Arial" w:hAnsi="Arial" w:cs="Arial"/>
          <w:bCs/>
          <w:lang w:val="en-GB"/>
        </w:rPr>
        <w:t xml:space="preserve">how </w:t>
      </w:r>
      <w:r>
        <w:rPr>
          <w:rFonts w:ascii="Arial" w:hAnsi="Arial" w:cs="Arial"/>
          <w:bCs/>
          <w:lang w:val="en-GB"/>
        </w:rPr>
        <w:t>the</w:t>
      </w:r>
      <w:r w:rsidR="00F702A6">
        <w:rPr>
          <w:rFonts w:ascii="Arial" w:hAnsi="Arial" w:cs="Arial"/>
          <w:bCs/>
          <w:lang w:val="en-GB"/>
        </w:rPr>
        <w:t xml:space="preserve"> install</w:t>
      </w:r>
      <w:r>
        <w:rPr>
          <w:rFonts w:ascii="Arial" w:hAnsi="Arial" w:cs="Arial"/>
          <w:bCs/>
          <w:lang w:val="en-GB"/>
        </w:rPr>
        <w:t>ation</w:t>
      </w:r>
      <w:r w:rsidR="00F702A6">
        <w:rPr>
          <w:rFonts w:ascii="Arial" w:hAnsi="Arial" w:cs="Arial"/>
          <w:bCs/>
          <w:lang w:val="en-GB"/>
        </w:rPr>
        <w:t xml:space="preserve"> and maint</w:t>
      </w:r>
      <w:r>
        <w:rPr>
          <w:rFonts w:ascii="Arial" w:hAnsi="Arial" w:cs="Arial"/>
          <w:bCs/>
          <w:lang w:val="en-GB"/>
        </w:rPr>
        <w:t>enance challenges</w:t>
      </w:r>
      <w:r w:rsidR="00346228">
        <w:rPr>
          <w:rFonts w:ascii="Arial" w:hAnsi="Arial" w:cs="Arial"/>
          <w:bCs/>
          <w:lang w:val="en-GB"/>
        </w:rPr>
        <w:t xml:space="preserve"> can be addressed</w:t>
      </w:r>
      <w:r w:rsidR="00F702A6">
        <w:rPr>
          <w:rFonts w:ascii="Arial" w:hAnsi="Arial" w:cs="Arial"/>
          <w:bCs/>
          <w:lang w:val="en-GB"/>
        </w:rPr>
        <w:t xml:space="preserve">, </w:t>
      </w:r>
      <w:r>
        <w:rPr>
          <w:rFonts w:ascii="Arial" w:hAnsi="Arial" w:cs="Arial"/>
          <w:bCs/>
          <w:lang w:val="en-GB"/>
        </w:rPr>
        <w:t xml:space="preserve">as well as </w:t>
      </w:r>
      <w:r w:rsidR="00F702A6">
        <w:rPr>
          <w:rFonts w:ascii="Arial" w:hAnsi="Arial" w:cs="Arial"/>
          <w:bCs/>
          <w:lang w:val="en-GB"/>
        </w:rPr>
        <w:t xml:space="preserve">the </w:t>
      </w:r>
      <w:r>
        <w:rPr>
          <w:rFonts w:ascii="Arial" w:hAnsi="Arial" w:cs="Arial"/>
          <w:bCs/>
          <w:lang w:val="en-GB"/>
        </w:rPr>
        <w:t xml:space="preserve">return </w:t>
      </w:r>
      <w:r w:rsidR="00F702A6">
        <w:rPr>
          <w:rFonts w:ascii="Arial" w:hAnsi="Arial" w:cs="Arial"/>
          <w:bCs/>
          <w:lang w:val="en-GB"/>
        </w:rPr>
        <w:t xml:space="preserve">benefits </w:t>
      </w:r>
      <w:r>
        <w:rPr>
          <w:rFonts w:ascii="Arial" w:hAnsi="Arial" w:cs="Arial"/>
          <w:bCs/>
          <w:lang w:val="en-GB"/>
        </w:rPr>
        <w:t>and savings.</w:t>
      </w:r>
    </w:p>
    <w:p w14:paraId="32C9E8FA" w14:textId="51FF3656" w:rsidR="00FF61A0" w:rsidRDefault="00FF61A0"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In 2017 Maroondah adopted its </w:t>
      </w:r>
      <w:r w:rsidRPr="00DF4A0B">
        <w:rPr>
          <w:rFonts w:ascii="Arial" w:hAnsi="Arial" w:cs="Arial"/>
          <w:bCs/>
          <w:i/>
          <w:lang w:val="en-GB"/>
        </w:rPr>
        <w:t>Environmentally Sustainable Design Policy Guidelines for Council Buildings</w:t>
      </w:r>
      <w:r>
        <w:rPr>
          <w:rFonts w:ascii="Arial" w:hAnsi="Arial" w:cs="Arial"/>
          <w:bCs/>
          <w:lang w:val="en-GB"/>
        </w:rPr>
        <w:t>. Under the Urban Ecology section, the policy states the requirement “</w:t>
      </w:r>
      <w:r w:rsidRPr="00DF4A0B">
        <w:rPr>
          <w:rFonts w:ascii="Arial" w:hAnsi="Arial" w:cs="Arial"/>
          <w:bCs/>
          <w:i/>
          <w:lang w:val="en-GB"/>
        </w:rPr>
        <w:t xml:space="preserve">Identify </w:t>
      </w:r>
      <w:r w:rsidR="00DF4A0B" w:rsidRPr="00DF4A0B">
        <w:rPr>
          <w:rFonts w:ascii="Arial" w:hAnsi="Arial" w:cs="Arial"/>
          <w:bCs/>
          <w:i/>
          <w:lang w:val="en-GB"/>
        </w:rPr>
        <w:t>demonstration sites for green walls, roofs or facades, particularly in areas exposed to high temperatures and where tree canopy is limited</w:t>
      </w:r>
      <w:r w:rsidR="007F1C95">
        <w:rPr>
          <w:rFonts w:ascii="Arial" w:hAnsi="Arial" w:cs="Arial"/>
          <w:bCs/>
          <w:lang w:val="en-GB"/>
        </w:rPr>
        <w:t>”.</w:t>
      </w:r>
    </w:p>
    <w:p w14:paraId="284E6C48" w14:textId="77777777" w:rsidR="000160B6" w:rsidRDefault="000160B6"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Maroondah has </w:t>
      </w:r>
      <w:r w:rsidR="00357D15">
        <w:rPr>
          <w:rFonts w:ascii="Arial" w:hAnsi="Arial" w:cs="Arial"/>
          <w:bCs/>
          <w:lang w:val="en-GB"/>
        </w:rPr>
        <w:t xml:space="preserve">established </w:t>
      </w:r>
      <w:r>
        <w:rPr>
          <w:rFonts w:ascii="Arial" w:hAnsi="Arial" w:cs="Arial"/>
          <w:bCs/>
          <w:lang w:val="en-GB"/>
        </w:rPr>
        <w:t>a</w:t>
      </w:r>
      <w:r w:rsidR="003F7229">
        <w:rPr>
          <w:rFonts w:ascii="Arial" w:hAnsi="Arial" w:cs="Arial"/>
          <w:bCs/>
          <w:lang w:val="en-GB"/>
        </w:rPr>
        <w:t>n internal</w:t>
      </w:r>
      <w:r>
        <w:rPr>
          <w:rFonts w:ascii="Arial" w:hAnsi="Arial" w:cs="Arial"/>
          <w:bCs/>
          <w:lang w:val="en-GB"/>
        </w:rPr>
        <w:t xml:space="preserve"> </w:t>
      </w:r>
      <w:r w:rsidRPr="000160B6">
        <w:rPr>
          <w:rFonts w:ascii="Arial" w:hAnsi="Arial" w:cs="Arial"/>
          <w:bCs/>
          <w:lang w:val="en-GB"/>
        </w:rPr>
        <w:t>Carbon Neutral Revolving Energy Fund (CNREF)</w:t>
      </w:r>
      <w:r w:rsidR="002B1586">
        <w:rPr>
          <w:rFonts w:ascii="Arial" w:hAnsi="Arial" w:cs="Arial"/>
          <w:bCs/>
          <w:lang w:val="en-GB"/>
        </w:rPr>
        <w:t xml:space="preserve"> </w:t>
      </w:r>
      <w:r>
        <w:rPr>
          <w:rFonts w:ascii="Arial" w:hAnsi="Arial" w:cs="Arial"/>
          <w:bCs/>
          <w:lang w:val="en-GB"/>
        </w:rPr>
        <w:t>that</w:t>
      </w:r>
      <w:r w:rsidRPr="000160B6">
        <w:rPr>
          <w:rFonts w:ascii="Arial" w:hAnsi="Arial" w:cs="Arial"/>
          <w:bCs/>
          <w:lang w:val="en-GB"/>
        </w:rPr>
        <w:t xml:space="preserve"> provide</w:t>
      </w:r>
      <w:r>
        <w:rPr>
          <w:rFonts w:ascii="Arial" w:hAnsi="Arial" w:cs="Arial"/>
          <w:bCs/>
          <w:lang w:val="en-GB"/>
        </w:rPr>
        <w:t>s</w:t>
      </w:r>
      <w:r w:rsidRPr="000160B6">
        <w:rPr>
          <w:rFonts w:ascii="Arial" w:hAnsi="Arial" w:cs="Arial"/>
          <w:bCs/>
          <w:lang w:val="en-GB"/>
        </w:rPr>
        <w:t xml:space="preserve"> a funding source for projects that reduce energy, fuel use and greenhouse gas emissions</w:t>
      </w:r>
      <w:r>
        <w:rPr>
          <w:rFonts w:ascii="Arial" w:hAnsi="Arial" w:cs="Arial"/>
          <w:bCs/>
          <w:lang w:val="en-GB"/>
        </w:rPr>
        <w:t xml:space="preserve">, with the aim of </w:t>
      </w:r>
      <w:r w:rsidRPr="000160B6">
        <w:rPr>
          <w:rFonts w:ascii="Arial" w:hAnsi="Arial" w:cs="Arial"/>
          <w:bCs/>
          <w:lang w:val="en-GB"/>
        </w:rPr>
        <w:t>reinvest</w:t>
      </w:r>
      <w:r>
        <w:rPr>
          <w:rFonts w:ascii="Arial" w:hAnsi="Arial" w:cs="Arial"/>
          <w:bCs/>
          <w:lang w:val="en-GB"/>
        </w:rPr>
        <w:t>ing</w:t>
      </w:r>
      <w:r w:rsidRPr="000160B6">
        <w:rPr>
          <w:rFonts w:ascii="Arial" w:hAnsi="Arial" w:cs="Arial"/>
          <w:bCs/>
          <w:lang w:val="en-GB"/>
        </w:rPr>
        <w:t xml:space="preserve"> the resulting financial savings </w:t>
      </w:r>
      <w:r>
        <w:rPr>
          <w:rFonts w:ascii="Arial" w:hAnsi="Arial" w:cs="Arial"/>
          <w:bCs/>
          <w:lang w:val="en-GB"/>
        </w:rPr>
        <w:t>t</w:t>
      </w:r>
      <w:r w:rsidRPr="000160B6">
        <w:rPr>
          <w:rFonts w:ascii="Arial" w:hAnsi="Arial" w:cs="Arial"/>
          <w:bCs/>
          <w:lang w:val="en-GB"/>
        </w:rPr>
        <w:t>o implement more carbon reduction projects.</w:t>
      </w:r>
    </w:p>
    <w:p w14:paraId="50F6BDC9" w14:textId="4E8C003B" w:rsidR="000058F4" w:rsidRPr="00C60E21" w:rsidRDefault="000058F4" w:rsidP="000058F4">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C60E21">
        <w:rPr>
          <w:rFonts w:ascii="Arial" w:eastAsia="Times New Roman" w:hAnsi="Arial" w:cs="Arial"/>
          <w:b/>
          <w:bCs/>
          <w:i/>
          <w:color w:val="833C0B" w:themeColor="accent2" w:themeShade="80"/>
          <w:sz w:val="24"/>
          <w:lang w:val="en-US"/>
        </w:rPr>
        <w:lastRenderedPageBreak/>
        <w:t>Priority Action: 1.3.</w:t>
      </w:r>
      <w:r w:rsidR="007F1C95">
        <w:rPr>
          <w:rFonts w:ascii="Arial" w:eastAsia="Times New Roman" w:hAnsi="Arial" w:cs="Arial"/>
          <w:b/>
          <w:bCs/>
          <w:i/>
          <w:color w:val="833C0B" w:themeColor="accent2" w:themeShade="80"/>
          <w:sz w:val="24"/>
          <w:lang w:val="en-US"/>
        </w:rPr>
        <w:t>(</w:t>
      </w:r>
      <w:r w:rsidRPr="00C60E21">
        <w:rPr>
          <w:rFonts w:ascii="Arial" w:eastAsia="Times New Roman" w:hAnsi="Arial" w:cs="Arial"/>
          <w:b/>
          <w:bCs/>
          <w:i/>
          <w:color w:val="833C0B" w:themeColor="accent2" w:themeShade="80"/>
          <w:sz w:val="24"/>
          <w:lang w:val="en-US"/>
        </w:rPr>
        <w:t>e)</w:t>
      </w:r>
    </w:p>
    <w:p w14:paraId="3D516A5A" w14:textId="266AE322" w:rsidR="000058F4" w:rsidRPr="00357D15" w:rsidRDefault="00E908D0" w:rsidP="003A3C15">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357D15">
        <w:rPr>
          <w:rFonts w:ascii="Arial" w:hAnsi="Arial" w:cs="Arial"/>
          <w:b/>
          <w:bCs/>
          <w:lang w:val="en-GB"/>
        </w:rPr>
        <w:t xml:space="preserve">Identify opportunities </w:t>
      </w:r>
      <w:r w:rsidR="00815E69" w:rsidRPr="00357D15">
        <w:rPr>
          <w:rFonts w:ascii="Arial" w:hAnsi="Arial" w:cs="Arial"/>
          <w:b/>
          <w:bCs/>
          <w:lang w:val="en-GB"/>
        </w:rPr>
        <w:t xml:space="preserve">in </w:t>
      </w:r>
      <w:r w:rsidR="00054F17">
        <w:rPr>
          <w:rFonts w:ascii="Arial" w:hAnsi="Arial" w:cs="Arial"/>
          <w:b/>
          <w:bCs/>
          <w:lang w:val="en-GB"/>
        </w:rPr>
        <w:t>forthcoming</w:t>
      </w:r>
      <w:r w:rsidR="00815E69" w:rsidRPr="00357D15">
        <w:rPr>
          <w:rFonts w:ascii="Arial" w:hAnsi="Arial" w:cs="Arial"/>
          <w:b/>
          <w:bCs/>
          <w:lang w:val="en-GB"/>
        </w:rPr>
        <w:t xml:space="preserve"> building projects</w:t>
      </w:r>
      <w:r w:rsidR="00187783">
        <w:rPr>
          <w:rFonts w:ascii="Arial" w:hAnsi="Arial" w:cs="Arial"/>
          <w:b/>
          <w:bCs/>
          <w:lang w:val="en-GB"/>
        </w:rPr>
        <w:t xml:space="preserve"> </w:t>
      </w:r>
      <w:r w:rsidR="00187783" w:rsidRPr="00357D15">
        <w:rPr>
          <w:rFonts w:ascii="Arial" w:hAnsi="Arial" w:cs="Arial"/>
          <w:b/>
          <w:bCs/>
          <w:lang w:val="en-GB"/>
        </w:rPr>
        <w:t>(small or large)</w:t>
      </w:r>
      <w:r w:rsidR="00815E69" w:rsidRPr="00357D15">
        <w:rPr>
          <w:rFonts w:ascii="Arial" w:hAnsi="Arial" w:cs="Arial"/>
          <w:b/>
          <w:bCs/>
          <w:lang w:val="en-GB"/>
        </w:rPr>
        <w:t xml:space="preserve"> </w:t>
      </w:r>
      <w:r w:rsidRPr="00357D15">
        <w:rPr>
          <w:rFonts w:ascii="Arial" w:hAnsi="Arial" w:cs="Arial"/>
          <w:b/>
          <w:bCs/>
          <w:lang w:val="en-GB"/>
        </w:rPr>
        <w:t xml:space="preserve">to </w:t>
      </w:r>
      <w:r w:rsidR="002B1586">
        <w:rPr>
          <w:rFonts w:ascii="Arial" w:hAnsi="Arial" w:cs="Arial"/>
          <w:b/>
          <w:bCs/>
          <w:lang w:val="en-GB"/>
        </w:rPr>
        <w:t xml:space="preserve">design in </w:t>
      </w:r>
      <w:r w:rsidRPr="00357D15">
        <w:rPr>
          <w:rFonts w:ascii="Arial" w:hAnsi="Arial" w:cs="Arial"/>
          <w:b/>
          <w:bCs/>
          <w:lang w:val="en-GB"/>
        </w:rPr>
        <w:t>d</w:t>
      </w:r>
      <w:r w:rsidR="000058F4" w:rsidRPr="00357D15">
        <w:rPr>
          <w:rFonts w:ascii="Arial" w:hAnsi="Arial" w:cs="Arial"/>
          <w:b/>
          <w:bCs/>
          <w:lang w:val="en-GB"/>
        </w:rPr>
        <w:t>emonstrat</w:t>
      </w:r>
      <w:r w:rsidR="002B1586">
        <w:rPr>
          <w:rFonts w:ascii="Arial" w:hAnsi="Arial" w:cs="Arial"/>
          <w:b/>
          <w:bCs/>
          <w:lang w:val="en-GB"/>
        </w:rPr>
        <w:t>ion</w:t>
      </w:r>
      <w:r w:rsidR="000058F4" w:rsidRPr="00357D15">
        <w:rPr>
          <w:rFonts w:ascii="Arial" w:hAnsi="Arial" w:cs="Arial"/>
          <w:b/>
          <w:bCs/>
          <w:lang w:val="en-GB"/>
        </w:rPr>
        <w:t xml:space="preserve"> green roofs</w:t>
      </w:r>
      <w:r w:rsidR="00187783">
        <w:rPr>
          <w:rFonts w:ascii="Arial" w:hAnsi="Arial" w:cs="Arial"/>
          <w:b/>
          <w:bCs/>
          <w:lang w:val="en-GB"/>
        </w:rPr>
        <w:t xml:space="preserve"> and/or green walls</w:t>
      </w:r>
      <w:r w:rsidR="00357D15" w:rsidRPr="00357D15">
        <w:rPr>
          <w:rFonts w:ascii="Arial" w:hAnsi="Arial" w:cs="Arial"/>
          <w:b/>
          <w:bCs/>
          <w:lang w:val="en-GB"/>
        </w:rPr>
        <w:t>, ideally in</w:t>
      </w:r>
      <w:r w:rsidR="000058F4" w:rsidRPr="00357D15">
        <w:rPr>
          <w:rFonts w:ascii="Arial" w:hAnsi="Arial" w:cs="Arial"/>
          <w:b/>
          <w:bCs/>
          <w:lang w:val="en-GB"/>
        </w:rPr>
        <w:t xml:space="preserve"> locations where canopy cover is low and opportunity for additional canopy trees is limited (eg commercial</w:t>
      </w:r>
      <w:r w:rsidRPr="00357D15">
        <w:rPr>
          <w:rFonts w:ascii="Arial" w:hAnsi="Arial" w:cs="Arial"/>
          <w:b/>
          <w:bCs/>
          <w:lang w:val="en-GB"/>
        </w:rPr>
        <w:t xml:space="preserve"> areas, new public buildings</w:t>
      </w:r>
      <w:r w:rsidR="000058F4" w:rsidRPr="00357D15">
        <w:rPr>
          <w:rFonts w:ascii="Arial" w:hAnsi="Arial" w:cs="Arial"/>
          <w:b/>
          <w:bCs/>
          <w:lang w:val="en-GB"/>
        </w:rPr>
        <w:t>)</w:t>
      </w:r>
      <w:r w:rsidRPr="00357D15">
        <w:rPr>
          <w:rFonts w:ascii="Arial" w:hAnsi="Arial" w:cs="Arial"/>
          <w:b/>
          <w:bCs/>
          <w:lang w:val="en-GB"/>
        </w:rPr>
        <w:t xml:space="preserve">, and evaluate the potential to </w:t>
      </w:r>
      <w:r w:rsidR="000160B6" w:rsidRPr="00357D15">
        <w:rPr>
          <w:rFonts w:ascii="Arial" w:hAnsi="Arial" w:cs="Arial"/>
          <w:b/>
          <w:bCs/>
          <w:lang w:val="en-GB"/>
        </w:rPr>
        <w:t xml:space="preserve">use the CNREF </w:t>
      </w:r>
      <w:r w:rsidR="00815E69" w:rsidRPr="00357D15">
        <w:rPr>
          <w:rFonts w:ascii="Arial" w:hAnsi="Arial" w:cs="Arial"/>
          <w:b/>
          <w:bCs/>
          <w:lang w:val="en-GB"/>
        </w:rPr>
        <w:t>(</w:t>
      </w:r>
      <w:r w:rsidR="000160B6" w:rsidRPr="00357D15">
        <w:rPr>
          <w:rFonts w:ascii="Arial" w:hAnsi="Arial" w:cs="Arial"/>
          <w:b/>
          <w:bCs/>
          <w:lang w:val="en-GB"/>
        </w:rPr>
        <w:t xml:space="preserve">or </w:t>
      </w:r>
      <w:r w:rsidR="00815E69" w:rsidRPr="00357D15">
        <w:rPr>
          <w:rFonts w:ascii="Arial" w:hAnsi="Arial" w:cs="Arial"/>
          <w:b/>
          <w:bCs/>
          <w:lang w:val="en-GB"/>
        </w:rPr>
        <w:t>similar)</w:t>
      </w:r>
      <w:r w:rsidR="000160B6" w:rsidRPr="00357D15">
        <w:rPr>
          <w:rFonts w:ascii="Arial" w:hAnsi="Arial" w:cs="Arial"/>
          <w:b/>
          <w:bCs/>
          <w:lang w:val="en-GB"/>
        </w:rPr>
        <w:t xml:space="preserve"> </w:t>
      </w:r>
      <w:r w:rsidR="00815E69" w:rsidRPr="00357D15">
        <w:rPr>
          <w:rFonts w:ascii="Arial" w:hAnsi="Arial" w:cs="Arial"/>
          <w:b/>
          <w:bCs/>
          <w:lang w:val="en-GB"/>
        </w:rPr>
        <w:t>to help establish</w:t>
      </w:r>
      <w:r w:rsidRPr="00357D15">
        <w:rPr>
          <w:rFonts w:ascii="Arial" w:hAnsi="Arial" w:cs="Arial"/>
          <w:b/>
          <w:bCs/>
          <w:lang w:val="en-GB"/>
        </w:rPr>
        <w:t xml:space="preserve"> </w:t>
      </w:r>
      <w:r w:rsidR="00815E69" w:rsidRPr="00357D15">
        <w:rPr>
          <w:rFonts w:ascii="Arial" w:hAnsi="Arial" w:cs="Arial"/>
          <w:b/>
          <w:bCs/>
          <w:lang w:val="en-GB"/>
        </w:rPr>
        <w:t>green roof</w:t>
      </w:r>
      <w:r w:rsidR="00187783">
        <w:rPr>
          <w:rFonts w:ascii="Arial" w:hAnsi="Arial" w:cs="Arial"/>
          <w:b/>
          <w:bCs/>
          <w:lang w:val="en-GB"/>
        </w:rPr>
        <w:t>/wall</w:t>
      </w:r>
      <w:r w:rsidR="00815E69" w:rsidRPr="00357D15">
        <w:rPr>
          <w:rFonts w:ascii="Arial" w:hAnsi="Arial" w:cs="Arial"/>
          <w:b/>
          <w:bCs/>
          <w:lang w:val="en-GB"/>
        </w:rPr>
        <w:t xml:space="preserve"> demonstration projects.</w:t>
      </w:r>
    </w:p>
    <w:p w14:paraId="1D952E2D" w14:textId="2EB4B4EA" w:rsidR="00C2632A" w:rsidRPr="00C60E21" w:rsidRDefault="00C2632A" w:rsidP="00C2632A">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C60E21">
        <w:rPr>
          <w:rFonts w:ascii="Arial" w:eastAsia="Times New Roman" w:hAnsi="Arial" w:cs="Arial"/>
          <w:b/>
          <w:bCs/>
          <w:i/>
          <w:color w:val="833C0B" w:themeColor="accent2" w:themeShade="80"/>
          <w:sz w:val="24"/>
          <w:lang w:val="en-US"/>
        </w:rPr>
        <w:t>Priority Action: 1.3.</w:t>
      </w:r>
      <w:r w:rsidR="007F1C95">
        <w:rPr>
          <w:rFonts w:ascii="Arial" w:eastAsia="Times New Roman" w:hAnsi="Arial" w:cs="Arial"/>
          <w:b/>
          <w:bCs/>
          <w:i/>
          <w:color w:val="833C0B" w:themeColor="accent2" w:themeShade="80"/>
          <w:sz w:val="24"/>
          <w:lang w:val="en-US"/>
        </w:rPr>
        <w:t>(</w:t>
      </w:r>
      <w:r w:rsidRPr="00C60E21">
        <w:rPr>
          <w:rFonts w:ascii="Arial" w:eastAsia="Times New Roman" w:hAnsi="Arial" w:cs="Arial"/>
          <w:b/>
          <w:bCs/>
          <w:i/>
          <w:color w:val="833C0B" w:themeColor="accent2" w:themeShade="80"/>
          <w:sz w:val="24"/>
          <w:lang w:val="en-US"/>
        </w:rPr>
        <w:t>f)</w:t>
      </w:r>
    </w:p>
    <w:p w14:paraId="5118D768" w14:textId="15D1C14E" w:rsidR="00C2632A" w:rsidRDefault="40ABB84A" w:rsidP="00C2632A">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40ABB84A">
        <w:rPr>
          <w:rFonts w:ascii="Arial" w:hAnsi="Arial" w:cs="Arial"/>
          <w:b/>
          <w:bCs/>
          <w:lang w:val="en-GB"/>
        </w:rPr>
        <w:t xml:space="preserve">Evaluate options for incentivising the provision of green roofs and green walls in private developments, in terms of benefits, </w:t>
      </w:r>
      <w:r w:rsidR="00187783" w:rsidRPr="40ABB84A">
        <w:rPr>
          <w:rFonts w:ascii="Arial" w:hAnsi="Arial" w:cs="Arial"/>
          <w:b/>
          <w:bCs/>
          <w:lang w:val="en-GB"/>
        </w:rPr>
        <w:t>issues,</w:t>
      </w:r>
      <w:r w:rsidRPr="40ABB84A">
        <w:rPr>
          <w:rFonts w:ascii="Arial" w:hAnsi="Arial" w:cs="Arial"/>
          <w:b/>
          <w:bCs/>
          <w:lang w:val="en-GB"/>
        </w:rPr>
        <w:t xml:space="preserve"> and acceptable circumstances</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D22DEA" w:rsidRPr="005F50B8" w14:paraId="79B82791" w14:textId="77777777" w:rsidTr="00C60E21">
        <w:tc>
          <w:tcPr>
            <w:tcW w:w="9026" w:type="dxa"/>
            <w:shd w:val="clear" w:color="auto" w:fill="E2EFD9" w:themeFill="accent6" w:themeFillTint="33"/>
          </w:tcPr>
          <w:p w14:paraId="6EEF1C1B" w14:textId="11D41DD2" w:rsidR="00D22DEA" w:rsidRPr="005F50B8" w:rsidRDefault="00D22DEA" w:rsidP="00D22DEA">
            <w:pPr>
              <w:rPr>
                <w:rFonts w:ascii="Arial" w:hAnsi="Arial" w:cs="Arial"/>
                <w:b/>
                <w:bCs/>
                <w:sz w:val="18"/>
                <w:szCs w:val="18"/>
                <w:lang w:val="en-GB"/>
              </w:rPr>
            </w:pPr>
            <w:r w:rsidRPr="005F50B8">
              <w:rPr>
                <w:rFonts w:ascii="Arial" w:hAnsi="Arial" w:cs="Arial"/>
                <w:b/>
                <w:bCs/>
                <w:sz w:val="18"/>
                <w:szCs w:val="18"/>
                <w:lang w:val="en-GB"/>
              </w:rPr>
              <w:t>Plan Melbourne 2017-2050: Action 55</w:t>
            </w:r>
          </w:p>
          <w:p w14:paraId="20A85CEF" w14:textId="77777777" w:rsidR="00D22DEA" w:rsidRPr="005F50B8" w:rsidRDefault="00D22DEA" w:rsidP="00D22DEA">
            <w:pPr>
              <w:rPr>
                <w:rFonts w:ascii="Arial" w:hAnsi="Arial" w:cs="Arial"/>
                <w:i/>
                <w:iCs/>
                <w:sz w:val="18"/>
                <w:szCs w:val="18"/>
                <w:lang w:val="en-GB"/>
              </w:rPr>
            </w:pPr>
            <w:r w:rsidRPr="005F50B8">
              <w:rPr>
                <w:rFonts w:ascii="Arial" w:hAnsi="Arial" w:cs="Arial"/>
                <w:iCs/>
                <w:sz w:val="18"/>
                <w:szCs w:val="18"/>
                <w:lang w:val="en-GB"/>
              </w:rPr>
              <w:t>Excellence in built environmental design</w:t>
            </w:r>
            <w:r w:rsidRPr="005F50B8">
              <w:rPr>
                <w:rFonts w:ascii="Arial" w:hAnsi="Arial" w:cs="Arial"/>
                <w:i/>
                <w:iCs/>
                <w:sz w:val="18"/>
                <w:szCs w:val="18"/>
                <w:lang w:val="en-GB"/>
              </w:rPr>
              <w:t>. Promote excellence in how Victoria’s built environment is designed and constructed by:</w:t>
            </w:r>
          </w:p>
          <w:p w14:paraId="0B28AF2E" w14:textId="3E5DED92" w:rsidR="00D22DEA" w:rsidRPr="005F50B8" w:rsidRDefault="00D22DEA" w:rsidP="00474C88">
            <w:pPr>
              <w:pStyle w:val="ListParagraph"/>
              <w:numPr>
                <w:ilvl w:val="0"/>
                <w:numId w:val="7"/>
              </w:numPr>
              <w:rPr>
                <w:rFonts w:ascii="Arial" w:hAnsi="Arial" w:cs="Arial"/>
                <w:i/>
                <w:iCs/>
                <w:sz w:val="18"/>
                <w:szCs w:val="18"/>
                <w:lang w:val="en-GB"/>
              </w:rPr>
            </w:pPr>
            <w:r w:rsidRPr="005F50B8">
              <w:rPr>
                <w:rFonts w:ascii="Arial" w:hAnsi="Arial" w:cs="Arial"/>
                <w:i/>
                <w:iCs/>
                <w:sz w:val="18"/>
                <w:szCs w:val="18"/>
                <w:lang w:val="en-GB"/>
              </w:rPr>
              <w:t>embedding design review in the assessment of significant development projects to ensure the highest possible design outcomes are achieved on major public and private sector projects. This will apply to:</w:t>
            </w:r>
          </w:p>
          <w:p w14:paraId="712AB68E" w14:textId="6B5B038A"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significant government or funded (including local government) projects</w:t>
            </w:r>
          </w:p>
          <w:p w14:paraId="6BCB0E68" w14:textId="2F3DC156"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projects that impact on places on the Victorian Heritage Register</w:t>
            </w:r>
          </w:p>
          <w:p w14:paraId="27FCAD50" w14:textId="6F6EF778"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significant private sector projects referred by local government</w:t>
            </w:r>
          </w:p>
          <w:p w14:paraId="66161F35" w14:textId="3E20B2F1" w:rsidR="00D22DEA" w:rsidRPr="005F50B8" w:rsidRDefault="00D22DEA" w:rsidP="00474C88">
            <w:pPr>
              <w:pStyle w:val="ListParagraph"/>
              <w:numPr>
                <w:ilvl w:val="0"/>
                <w:numId w:val="7"/>
              </w:numPr>
              <w:rPr>
                <w:rFonts w:ascii="Arial" w:hAnsi="Arial" w:cs="Arial"/>
                <w:i/>
                <w:iCs/>
                <w:sz w:val="18"/>
                <w:szCs w:val="18"/>
                <w:lang w:val="en-GB"/>
              </w:rPr>
            </w:pPr>
            <w:r w:rsidRPr="005F50B8">
              <w:rPr>
                <w:rFonts w:ascii="Arial" w:hAnsi="Arial" w:cs="Arial"/>
                <w:i/>
                <w:iCs/>
                <w:sz w:val="18"/>
                <w:szCs w:val="18"/>
                <w:lang w:val="en-GB"/>
              </w:rPr>
              <w:t>strengthening the design understanding and capabilities within all levels of government</w:t>
            </w:r>
          </w:p>
        </w:tc>
      </w:tr>
      <w:tr w:rsidR="00095CF3" w:rsidRPr="005F50B8" w14:paraId="3B597F0A" w14:textId="77777777" w:rsidTr="00C60E21">
        <w:tblPrEx>
          <w:tblLook w:val="04A0" w:firstRow="1" w:lastRow="0" w:firstColumn="1" w:lastColumn="0" w:noHBand="0" w:noVBand="1"/>
        </w:tblPrEx>
        <w:tc>
          <w:tcPr>
            <w:tcW w:w="9026" w:type="dxa"/>
            <w:shd w:val="clear" w:color="auto" w:fill="E2EFD9" w:themeFill="accent6" w:themeFillTint="33"/>
          </w:tcPr>
          <w:p w14:paraId="684AF3D0" w14:textId="77777777" w:rsidR="00095CF3" w:rsidRPr="005F50B8" w:rsidRDefault="00095CF3" w:rsidP="00A109AC">
            <w:pPr>
              <w:rPr>
                <w:rFonts w:ascii="Arial" w:hAnsi="Arial" w:cs="Arial"/>
                <w:b/>
                <w:bCs/>
                <w:sz w:val="18"/>
                <w:szCs w:val="18"/>
                <w:lang w:val="en-GB"/>
              </w:rPr>
            </w:pPr>
            <w:r w:rsidRPr="005F50B8">
              <w:rPr>
                <w:rFonts w:ascii="Arial" w:hAnsi="Arial" w:cs="Arial"/>
                <w:b/>
                <w:bCs/>
                <w:sz w:val="18"/>
                <w:szCs w:val="18"/>
                <w:lang w:val="en-GB"/>
              </w:rPr>
              <w:t>Plan Melbourne 2017-2050: Action 91</w:t>
            </w:r>
          </w:p>
          <w:p w14:paraId="1E7861FC" w14:textId="77777777" w:rsidR="00095CF3" w:rsidRPr="005F50B8" w:rsidRDefault="00095CF3" w:rsidP="00A109AC">
            <w:pPr>
              <w:rPr>
                <w:rFonts w:ascii="Arial" w:hAnsi="Arial" w:cs="Arial"/>
                <w:i/>
                <w:iCs/>
                <w:sz w:val="18"/>
                <w:szCs w:val="18"/>
                <w:lang w:val="en-GB"/>
              </w:rPr>
            </w:pPr>
            <w:r w:rsidRPr="005F50B8">
              <w:rPr>
                <w:rFonts w:ascii="Arial" w:hAnsi="Arial" w:cs="Arial"/>
                <w:iCs/>
                <w:sz w:val="18"/>
                <w:szCs w:val="18"/>
                <w:lang w:val="en-GB"/>
              </w:rPr>
              <w:t>Whole-of-government approach to cooling and greening Melbourne</w:t>
            </w:r>
            <w:r w:rsidRPr="005F50B8">
              <w:rPr>
                <w:rFonts w:ascii="Arial" w:hAnsi="Arial" w:cs="Arial"/>
                <w:i/>
                <w:iCs/>
                <w:sz w:val="18"/>
                <w:szCs w:val="18"/>
                <w:lang w:val="en-GB"/>
              </w:rPr>
              <w:t>. Create urban forests throughout the metropolitan area by:</w:t>
            </w:r>
          </w:p>
          <w:p w14:paraId="0B53B7D9"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25C0B542"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working with local government to establish greening targets for each of the metropolitan regions</w:t>
            </w:r>
          </w:p>
          <w:p w14:paraId="6CF66C02"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liaising with water corporations to identify opportunities for use of alternative water supply ton support greening strategies</w:t>
            </w:r>
          </w:p>
          <w:p w14:paraId="449A6A0F"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supporting development of municipal urban forest strategies using a coordinated approach with VicRoads, private road operators and other public land owners and managers</w:t>
            </w:r>
          </w:p>
          <w:p w14:paraId="72E3997D" w14:textId="78B7B93E"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preparing greening strategies for state-owned public land, including schools, parkland, road, </w:t>
            </w:r>
            <w:r w:rsidR="00D87516" w:rsidRPr="005F50B8">
              <w:rPr>
                <w:rFonts w:ascii="Arial" w:hAnsi="Arial" w:cs="Arial"/>
                <w:i/>
                <w:iCs/>
                <w:sz w:val="18"/>
                <w:szCs w:val="18"/>
                <w:lang w:val="en-GB"/>
              </w:rPr>
              <w:t>rail,</w:t>
            </w:r>
            <w:r w:rsidRPr="005F50B8">
              <w:rPr>
                <w:rFonts w:ascii="Arial" w:hAnsi="Arial" w:cs="Arial"/>
                <w:i/>
                <w:iCs/>
                <w:sz w:val="18"/>
                <w:szCs w:val="18"/>
                <w:lang w:val="en-GB"/>
              </w:rPr>
              <w:t xml:space="preserve"> and utility corridors, achieving an appropriate balance between asset protection and urban greening</w:t>
            </w:r>
          </w:p>
          <w:p w14:paraId="20843AA9"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investigating a targeted grants program to support innovation and actions for greening neighbourhoods</w:t>
            </w:r>
          </w:p>
          <w:p w14:paraId="0BCB2EC1" w14:textId="7DD3833B"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investigating demonstration projects including green roofs, green </w:t>
            </w:r>
            <w:r w:rsidR="00D87516" w:rsidRPr="005F50B8">
              <w:rPr>
                <w:rFonts w:ascii="Arial" w:hAnsi="Arial" w:cs="Arial"/>
                <w:i/>
                <w:iCs/>
                <w:sz w:val="18"/>
                <w:szCs w:val="18"/>
                <w:lang w:val="en-GB"/>
              </w:rPr>
              <w:t>walls,</w:t>
            </w:r>
            <w:r w:rsidRPr="005F50B8">
              <w:rPr>
                <w:rFonts w:ascii="Arial" w:hAnsi="Arial" w:cs="Arial"/>
                <w:i/>
                <w:iCs/>
                <w:sz w:val="18"/>
                <w:szCs w:val="18"/>
                <w:lang w:val="en-GB"/>
              </w:rPr>
              <w:t xml:space="preserve"> and landscapes</w:t>
            </w:r>
          </w:p>
          <w:p w14:paraId="0CCD4EED"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preparing new guidelines and regulations that support greening new subdivisions and developments via landscaping, green walls, green roofs and increase the percentage of permeable site areas in developments</w:t>
            </w:r>
          </w:p>
        </w:tc>
      </w:tr>
      <w:tr w:rsidR="00FB7134" w:rsidRPr="005F50B8" w14:paraId="394D61FA" w14:textId="77777777" w:rsidTr="00C60E21">
        <w:tblPrEx>
          <w:tblLook w:val="04A0" w:firstRow="1" w:lastRow="0" w:firstColumn="1" w:lastColumn="0" w:noHBand="0" w:noVBand="1"/>
        </w:tblPrEx>
        <w:tc>
          <w:tcPr>
            <w:tcW w:w="9026" w:type="dxa"/>
            <w:shd w:val="clear" w:color="auto" w:fill="E2EFD9" w:themeFill="accent6" w:themeFillTint="33"/>
          </w:tcPr>
          <w:p w14:paraId="456FEB54" w14:textId="77777777" w:rsidR="00FB7134" w:rsidRPr="005F50B8" w:rsidRDefault="00FB7134" w:rsidP="00A109AC">
            <w:pPr>
              <w:rPr>
                <w:rFonts w:ascii="Arial" w:hAnsi="Arial" w:cs="Arial"/>
                <w:b/>
                <w:bCs/>
                <w:sz w:val="18"/>
                <w:szCs w:val="18"/>
                <w:lang w:val="en-GB"/>
              </w:rPr>
            </w:pPr>
            <w:r w:rsidRPr="005F50B8">
              <w:rPr>
                <w:rFonts w:ascii="Arial" w:hAnsi="Arial" w:cs="Arial"/>
                <w:b/>
                <w:bCs/>
                <w:sz w:val="18"/>
                <w:szCs w:val="18"/>
                <w:lang w:val="en-GB"/>
              </w:rPr>
              <w:t>Victoria's Climate Change Adaptation Plan 2017 - 2020</w:t>
            </w:r>
          </w:p>
          <w:p w14:paraId="580969D2" w14:textId="77777777" w:rsidR="00FB7134" w:rsidRPr="005F50B8" w:rsidRDefault="00FB7134" w:rsidP="00FB7134">
            <w:pPr>
              <w:rPr>
                <w:rFonts w:ascii="Arial" w:hAnsi="Arial" w:cs="Arial"/>
                <w:i/>
                <w:iCs/>
                <w:sz w:val="18"/>
                <w:szCs w:val="18"/>
                <w:lang w:val="en-GB"/>
              </w:rPr>
            </w:pPr>
            <w:r w:rsidRPr="005F50B8">
              <w:rPr>
                <w:rFonts w:ascii="Arial" w:hAnsi="Arial" w:cs="Arial"/>
                <w:bCs/>
                <w:sz w:val="18"/>
                <w:szCs w:val="18"/>
                <w:lang w:val="en-GB"/>
              </w:rPr>
              <w:t>Improving the resilience of our built environment</w:t>
            </w:r>
            <w:r w:rsidRPr="005F50B8">
              <w:rPr>
                <w:rFonts w:ascii="Arial" w:hAnsi="Arial" w:cs="Arial"/>
                <w:b/>
                <w:bCs/>
                <w:sz w:val="18"/>
                <w:szCs w:val="18"/>
                <w:lang w:val="en-GB"/>
              </w:rPr>
              <w:t xml:space="preserve">. </w:t>
            </w:r>
            <w:r w:rsidRPr="005F50B8">
              <w:rPr>
                <w:rFonts w:ascii="Arial" w:hAnsi="Arial" w:cs="Arial"/>
                <w:i/>
                <w:iCs/>
                <w:sz w:val="18"/>
                <w:szCs w:val="18"/>
                <w:lang w:val="en-GB"/>
              </w:rPr>
              <w:t>The Government will work with the City of</w:t>
            </w:r>
          </w:p>
          <w:p w14:paraId="0342EB66" w14:textId="492CBDBF" w:rsidR="00FB7134" w:rsidRPr="005F50B8" w:rsidRDefault="00FB7134" w:rsidP="00FB7134">
            <w:pPr>
              <w:rPr>
                <w:rFonts w:ascii="Arial" w:hAnsi="Arial" w:cs="Arial"/>
                <w:b/>
                <w:bCs/>
                <w:sz w:val="18"/>
                <w:szCs w:val="18"/>
                <w:lang w:val="en-GB"/>
              </w:rPr>
            </w:pPr>
            <w:r w:rsidRPr="005F50B8">
              <w:rPr>
                <w:rFonts w:ascii="Arial" w:hAnsi="Arial" w:cs="Arial"/>
                <w:i/>
                <w:iCs/>
                <w:sz w:val="18"/>
                <w:szCs w:val="18"/>
                <w:lang w:val="en-GB"/>
              </w:rPr>
              <w:t>Melbourne to build a large, publicly accessible green roof in Melbourne’s CBD (from 2017). This project will help the community learn about the benefits of green roofs and inspire other projects</w:t>
            </w:r>
          </w:p>
        </w:tc>
      </w:tr>
      <w:tr w:rsidR="00255871" w:rsidRPr="005F50B8" w14:paraId="1CB8EBAF" w14:textId="77777777" w:rsidTr="00C60E21">
        <w:tblPrEx>
          <w:tblLook w:val="04A0" w:firstRow="1" w:lastRow="0" w:firstColumn="1" w:lastColumn="0" w:noHBand="0" w:noVBand="1"/>
        </w:tblPrEx>
        <w:tc>
          <w:tcPr>
            <w:tcW w:w="9026" w:type="dxa"/>
            <w:shd w:val="clear" w:color="auto" w:fill="E2EFD9" w:themeFill="accent6" w:themeFillTint="33"/>
          </w:tcPr>
          <w:p w14:paraId="7496A449" w14:textId="77777777" w:rsidR="00255871" w:rsidRPr="005F50B8" w:rsidRDefault="00255871"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52297D4E" w14:textId="77777777" w:rsidR="00255871" w:rsidRPr="005F50B8" w:rsidRDefault="00255871" w:rsidP="00530A60">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Pr="005F50B8">
              <w:rPr>
                <w:rFonts w:ascii="Arial" w:hAnsi="Arial" w:cs="Arial"/>
                <w:bCs/>
                <w:i/>
                <w:sz w:val="18"/>
                <w:szCs w:val="18"/>
                <w:lang w:val="en-GB"/>
              </w:rPr>
              <w:t>Action 4.3</w:t>
            </w:r>
            <w:r w:rsidRPr="005F50B8">
              <w:rPr>
                <w:rFonts w:ascii="Arial" w:hAnsi="Arial" w:cs="Arial"/>
                <w:i/>
                <w:iCs/>
                <w:sz w:val="18"/>
                <w:szCs w:val="18"/>
                <w:lang w:val="en-GB"/>
              </w:rPr>
              <w:t xml:space="preserve"> Foster and promote urban forest champions, in both the public and private sectors</w:t>
            </w:r>
          </w:p>
        </w:tc>
      </w:tr>
    </w:tbl>
    <w:p w14:paraId="041BB842" w14:textId="77777777" w:rsidR="009A0851" w:rsidRDefault="009A0851" w:rsidP="0067272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lang w:val="en-GB"/>
        </w:rPr>
      </w:pPr>
    </w:p>
    <w:p w14:paraId="7C8FA0E3" w14:textId="17A1F7D9" w:rsidR="003F7229" w:rsidRDefault="003F7229"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In an urban setting such as Maroondah, street trees compete for space alongside the infrastructure needed for essential </w:t>
      </w:r>
      <w:r w:rsidR="00D87516">
        <w:rPr>
          <w:rFonts w:ascii="Arial" w:hAnsi="Arial" w:cs="Arial"/>
          <w:bCs/>
          <w:lang w:val="en-GB"/>
        </w:rPr>
        <w:t xml:space="preserve">utility </w:t>
      </w:r>
      <w:r>
        <w:rPr>
          <w:rFonts w:ascii="Arial" w:hAnsi="Arial" w:cs="Arial"/>
          <w:bCs/>
          <w:lang w:val="en-GB"/>
        </w:rPr>
        <w:t xml:space="preserve">services such as electricity, telephone, </w:t>
      </w:r>
      <w:r w:rsidR="00FA588F">
        <w:rPr>
          <w:rFonts w:ascii="Arial" w:hAnsi="Arial" w:cs="Arial"/>
          <w:bCs/>
          <w:lang w:val="en-GB"/>
        </w:rPr>
        <w:t xml:space="preserve">drinking </w:t>
      </w:r>
      <w:r>
        <w:rPr>
          <w:rFonts w:ascii="Arial" w:hAnsi="Arial" w:cs="Arial"/>
          <w:bCs/>
          <w:lang w:val="en-GB"/>
        </w:rPr>
        <w:t>water</w:t>
      </w:r>
      <w:r w:rsidR="00FA588F">
        <w:rPr>
          <w:rFonts w:ascii="Arial" w:hAnsi="Arial" w:cs="Arial"/>
          <w:bCs/>
          <w:lang w:val="en-GB"/>
        </w:rPr>
        <w:t>, storm water</w:t>
      </w:r>
      <w:r>
        <w:rPr>
          <w:rFonts w:ascii="Arial" w:hAnsi="Arial" w:cs="Arial"/>
          <w:bCs/>
          <w:lang w:val="en-GB"/>
        </w:rPr>
        <w:t xml:space="preserve"> and sewer.</w:t>
      </w:r>
      <w:r w:rsidR="00FA588F">
        <w:rPr>
          <w:rFonts w:ascii="Arial" w:hAnsi="Arial" w:cs="Arial"/>
          <w:bCs/>
          <w:lang w:val="en-GB"/>
        </w:rPr>
        <w:t xml:space="preserve"> </w:t>
      </w:r>
      <w:r w:rsidR="00CE5A4A">
        <w:rPr>
          <w:rFonts w:ascii="Arial" w:hAnsi="Arial" w:cs="Arial"/>
          <w:bCs/>
          <w:lang w:val="en-GB"/>
        </w:rPr>
        <w:t>R</w:t>
      </w:r>
      <w:r w:rsidR="00FA588F">
        <w:rPr>
          <w:rFonts w:ascii="Arial" w:hAnsi="Arial" w:cs="Arial"/>
          <w:bCs/>
          <w:lang w:val="en-GB"/>
        </w:rPr>
        <w:t>oad and</w:t>
      </w:r>
      <w:r w:rsidR="00CE5A4A">
        <w:rPr>
          <w:rFonts w:ascii="Arial" w:hAnsi="Arial" w:cs="Arial"/>
          <w:bCs/>
          <w:lang w:val="en-GB"/>
        </w:rPr>
        <w:t xml:space="preserve"> footpath infrastructure also occupies significant space</w:t>
      </w:r>
      <w:r w:rsidR="00FA588F">
        <w:rPr>
          <w:rFonts w:ascii="Arial" w:hAnsi="Arial" w:cs="Arial"/>
          <w:bCs/>
          <w:lang w:val="en-GB"/>
        </w:rPr>
        <w:t>.</w:t>
      </w:r>
    </w:p>
    <w:p w14:paraId="4DE3D10E" w14:textId="691CD46B" w:rsidR="003F7229" w:rsidRDefault="003F7229"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lastRenderedPageBreak/>
        <w:t xml:space="preserve">Electricity cables servicing residential areas are typically strung between poles as overhead cables down one side of a street. </w:t>
      </w:r>
      <w:r w:rsidR="00C016EF">
        <w:rPr>
          <w:rFonts w:ascii="Arial" w:hAnsi="Arial" w:cs="Arial"/>
          <w:bCs/>
          <w:lang w:val="en-GB"/>
        </w:rPr>
        <w:t xml:space="preserve">This severely limits the overhead space available for street trees to grow large and provide good canopy cover, meaning that either no trees are planted down one side of a street, or </w:t>
      </w:r>
      <w:r w:rsidR="00CE5A4A">
        <w:rPr>
          <w:rFonts w:ascii="Arial" w:hAnsi="Arial" w:cs="Arial"/>
          <w:bCs/>
          <w:lang w:val="en-GB"/>
        </w:rPr>
        <w:t xml:space="preserve">trees under the cabling are small and/or severely pruned to avoid interference with the cabling. Underground services that </w:t>
      </w:r>
      <w:r w:rsidR="00D72843">
        <w:rPr>
          <w:rFonts w:ascii="Arial" w:hAnsi="Arial" w:cs="Arial"/>
          <w:bCs/>
          <w:lang w:val="en-GB"/>
        </w:rPr>
        <w:t>run beneath permeable surfaces such as nature strips also restrict opportunities for planting street trees, especially larger species. Renewal of roads and footpaths present opportunities for both innovative re-design, and relocation of services, to provide more space and permeability for providing and sustaining more and larger street trees.</w:t>
      </w:r>
    </w:p>
    <w:p w14:paraId="7FDFD6BB" w14:textId="2899D31C" w:rsidR="003F7229" w:rsidRPr="00C60E21" w:rsidRDefault="003F7229" w:rsidP="003F7229">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C60E21">
        <w:rPr>
          <w:rFonts w:ascii="Arial" w:eastAsia="Times New Roman" w:hAnsi="Arial" w:cs="Arial"/>
          <w:b/>
          <w:bCs/>
          <w:i/>
          <w:color w:val="833C0B" w:themeColor="accent2" w:themeShade="80"/>
          <w:sz w:val="24"/>
          <w:lang w:val="en-US"/>
        </w:rPr>
        <w:t>Priority Action: 1.3.</w:t>
      </w:r>
      <w:r w:rsidR="007F1C95">
        <w:rPr>
          <w:rFonts w:ascii="Arial" w:eastAsia="Times New Roman" w:hAnsi="Arial" w:cs="Arial"/>
          <w:b/>
          <w:bCs/>
          <w:i/>
          <w:color w:val="833C0B" w:themeColor="accent2" w:themeShade="80"/>
          <w:sz w:val="24"/>
          <w:lang w:val="en-US"/>
        </w:rPr>
        <w:t>(</w:t>
      </w:r>
      <w:r w:rsidR="00C2632A" w:rsidRPr="00C60E21">
        <w:rPr>
          <w:rFonts w:ascii="Arial" w:eastAsia="Times New Roman" w:hAnsi="Arial" w:cs="Arial"/>
          <w:b/>
          <w:bCs/>
          <w:i/>
          <w:color w:val="833C0B" w:themeColor="accent2" w:themeShade="80"/>
          <w:sz w:val="24"/>
          <w:lang w:val="en-US"/>
        </w:rPr>
        <w:t>g</w:t>
      </w:r>
      <w:r w:rsidRPr="00C60E21">
        <w:rPr>
          <w:rFonts w:ascii="Arial" w:eastAsia="Times New Roman" w:hAnsi="Arial" w:cs="Arial"/>
          <w:b/>
          <w:bCs/>
          <w:i/>
          <w:color w:val="833C0B" w:themeColor="accent2" w:themeShade="80"/>
          <w:sz w:val="24"/>
          <w:lang w:val="en-US"/>
        </w:rPr>
        <w:t>)</w:t>
      </w:r>
    </w:p>
    <w:p w14:paraId="05615845" w14:textId="29D83660" w:rsidR="000058F4" w:rsidRDefault="00D4322C"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
          <w:bCs/>
          <w:lang w:val="en-GB"/>
        </w:rPr>
        <w:t xml:space="preserve">Advocate for service providers and developers to act on opportunities to </w:t>
      </w:r>
      <w:r w:rsidR="003F7229" w:rsidRPr="003F7229">
        <w:rPr>
          <w:rFonts w:ascii="Arial" w:hAnsi="Arial" w:cs="Arial"/>
          <w:b/>
          <w:bCs/>
          <w:lang w:val="en-GB"/>
        </w:rPr>
        <w:t>relocat</w:t>
      </w:r>
      <w:r>
        <w:rPr>
          <w:rFonts w:ascii="Arial" w:hAnsi="Arial" w:cs="Arial"/>
          <w:b/>
          <w:bCs/>
          <w:lang w:val="en-GB"/>
        </w:rPr>
        <w:t xml:space="preserve">e </w:t>
      </w:r>
      <w:r w:rsidR="003F7229" w:rsidRPr="003F7229">
        <w:rPr>
          <w:rFonts w:ascii="Arial" w:hAnsi="Arial" w:cs="Arial"/>
          <w:b/>
          <w:bCs/>
          <w:lang w:val="en-GB"/>
        </w:rPr>
        <w:t xml:space="preserve">services such as electricity, phone, water, and sewer </w:t>
      </w:r>
      <w:r>
        <w:rPr>
          <w:rFonts w:ascii="Arial" w:hAnsi="Arial" w:cs="Arial"/>
          <w:b/>
          <w:bCs/>
          <w:lang w:val="en-GB"/>
        </w:rPr>
        <w:t>to free up</w:t>
      </w:r>
      <w:r w:rsidR="003F7229" w:rsidRPr="003F7229">
        <w:rPr>
          <w:rFonts w:ascii="Arial" w:hAnsi="Arial" w:cs="Arial"/>
          <w:b/>
          <w:bCs/>
          <w:lang w:val="en-GB"/>
        </w:rPr>
        <w:t xml:space="preserve"> tree canopy potential </w:t>
      </w:r>
      <w:r>
        <w:rPr>
          <w:rFonts w:ascii="Arial" w:hAnsi="Arial" w:cs="Arial"/>
          <w:b/>
          <w:bCs/>
          <w:lang w:val="en-GB"/>
        </w:rPr>
        <w:t xml:space="preserve">(eg improved water and soil access, and overhead space for large trees) </w:t>
      </w:r>
      <w:r w:rsidR="003F7229" w:rsidRPr="003F7229">
        <w:rPr>
          <w:rFonts w:ascii="Arial" w:hAnsi="Arial" w:cs="Arial"/>
          <w:b/>
          <w:bCs/>
          <w:lang w:val="en-GB"/>
        </w:rPr>
        <w:t>without impacting on existing vegetation</w:t>
      </w:r>
      <w:r>
        <w:rPr>
          <w:rFonts w:ascii="Arial" w:hAnsi="Arial" w:cs="Arial"/>
          <w:b/>
          <w:bCs/>
          <w:lang w:val="en-GB"/>
        </w:rPr>
        <w:t>. Examples include</w:t>
      </w:r>
      <w:r w:rsidR="003F7229" w:rsidRPr="003F7229">
        <w:rPr>
          <w:rFonts w:ascii="Arial" w:hAnsi="Arial" w:cs="Arial"/>
          <w:b/>
          <w:bCs/>
          <w:lang w:val="en-GB"/>
        </w:rPr>
        <w:t xml:space="preserve"> undergrounding of overhead cables, </w:t>
      </w:r>
      <w:r>
        <w:rPr>
          <w:rFonts w:ascii="Arial" w:hAnsi="Arial" w:cs="Arial"/>
          <w:b/>
          <w:bCs/>
          <w:lang w:val="en-GB"/>
        </w:rPr>
        <w:t xml:space="preserve">and </w:t>
      </w:r>
      <w:r w:rsidR="00D87516">
        <w:rPr>
          <w:rFonts w:ascii="Arial" w:hAnsi="Arial" w:cs="Arial"/>
          <w:b/>
          <w:bCs/>
          <w:lang w:val="en-GB"/>
        </w:rPr>
        <w:t>relocating</w:t>
      </w:r>
      <w:r w:rsidR="003F7229" w:rsidRPr="003F7229">
        <w:rPr>
          <w:rFonts w:ascii="Arial" w:hAnsi="Arial" w:cs="Arial"/>
          <w:b/>
          <w:bCs/>
          <w:lang w:val="en-GB"/>
        </w:rPr>
        <w:t xml:space="preserve"> underground services from </w:t>
      </w:r>
      <w:r>
        <w:rPr>
          <w:rFonts w:ascii="Arial" w:hAnsi="Arial" w:cs="Arial"/>
          <w:b/>
          <w:bCs/>
          <w:lang w:val="en-GB"/>
        </w:rPr>
        <w:t>beneath</w:t>
      </w:r>
      <w:r w:rsidR="003F7229" w:rsidRPr="003F7229">
        <w:rPr>
          <w:rFonts w:ascii="Arial" w:hAnsi="Arial" w:cs="Arial"/>
          <w:b/>
          <w:bCs/>
          <w:lang w:val="en-GB"/>
        </w:rPr>
        <w:t xml:space="preserve"> naturestrips to under roads footpaths</w:t>
      </w:r>
      <w:r w:rsidRPr="00D4322C">
        <w:rPr>
          <w:rFonts w:ascii="Arial" w:hAnsi="Arial" w:cs="Arial"/>
          <w:b/>
          <w:bCs/>
          <w:lang w:val="en-GB"/>
        </w:rPr>
        <w:t xml:space="preserve"> </w:t>
      </w:r>
      <w:r w:rsidRPr="003F7229">
        <w:rPr>
          <w:rFonts w:ascii="Arial" w:hAnsi="Arial" w:cs="Arial"/>
          <w:b/>
          <w:bCs/>
          <w:lang w:val="en-GB"/>
        </w:rPr>
        <w:t>and</w:t>
      </w:r>
      <w:r>
        <w:rPr>
          <w:rFonts w:ascii="Arial" w:hAnsi="Arial" w:cs="Arial"/>
          <w:b/>
          <w:bCs/>
          <w:lang w:val="en-GB"/>
        </w:rPr>
        <w:t xml:space="preserve"> driveways.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D22DEA" w:rsidRPr="005F50B8" w14:paraId="3E9F9733" w14:textId="77777777" w:rsidTr="00C60E21">
        <w:tc>
          <w:tcPr>
            <w:tcW w:w="9026" w:type="dxa"/>
            <w:shd w:val="clear" w:color="auto" w:fill="E2EFD9" w:themeFill="accent6" w:themeFillTint="33"/>
          </w:tcPr>
          <w:p w14:paraId="4BEC4853" w14:textId="77777777" w:rsidR="00D22DEA" w:rsidRPr="005F50B8" w:rsidRDefault="00D22DEA" w:rsidP="00D22DEA">
            <w:pPr>
              <w:rPr>
                <w:rFonts w:ascii="Arial" w:hAnsi="Arial" w:cs="Arial"/>
                <w:b/>
                <w:bCs/>
                <w:sz w:val="18"/>
                <w:szCs w:val="18"/>
                <w:lang w:val="en-GB"/>
              </w:rPr>
            </w:pPr>
            <w:r w:rsidRPr="005F50B8">
              <w:rPr>
                <w:rFonts w:ascii="Arial" w:hAnsi="Arial" w:cs="Arial"/>
                <w:b/>
                <w:bCs/>
                <w:sz w:val="18"/>
                <w:szCs w:val="18"/>
                <w:lang w:val="en-GB"/>
              </w:rPr>
              <w:t>Plan Melbourne 2017-2050: Action 55</w:t>
            </w:r>
          </w:p>
          <w:p w14:paraId="429F68C6" w14:textId="77777777" w:rsidR="00D22DEA" w:rsidRPr="005F50B8" w:rsidRDefault="00D22DEA" w:rsidP="00D22DEA">
            <w:pPr>
              <w:rPr>
                <w:rFonts w:ascii="Arial" w:hAnsi="Arial" w:cs="Arial"/>
                <w:i/>
                <w:iCs/>
                <w:sz w:val="18"/>
                <w:szCs w:val="18"/>
                <w:lang w:val="en-GB"/>
              </w:rPr>
            </w:pPr>
            <w:r w:rsidRPr="005F50B8">
              <w:rPr>
                <w:rFonts w:ascii="Arial" w:hAnsi="Arial" w:cs="Arial"/>
                <w:iCs/>
                <w:sz w:val="18"/>
                <w:szCs w:val="18"/>
                <w:lang w:val="en-GB"/>
              </w:rPr>
              <w:t>Excellence in built environmental design</w:t>
            </w:r>
            <w:r w:rsidRPr="005F50B8">
              <w:rPr>
                <w:rFonts w:ascii="Arial" w:hAnsi="Arial" w:cs="Arial"/>
                <w:i/>
                <w:iCs/>
                <w:sz w:val="18"/>
                <w:szCs w:val="18"/>
                <w:lang w:val="en-GB"/>
              </w:rPr>
              <w:t>. Promote excellence in how Victoria’s built environment is designed and constructed by:</w:t>
            </w:r>
          </w:p>
          <w:p w14:paraId="78835ED9" w14:textId="77777777" w:rsidR="00D22DEA" w:rsidRPr="005F50B8" w:rsidRDefault="00D22DEA"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embedding design review in the assessment of significant development projects to ensure the highest possible design outcomes are achieved on major public and private sector projects. This will apply to:</w:t>
            </w:r>
          </w:p>
          <w:p w14:paraId="62DAB2C0" w14:textId="77777777"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significant government or funded (including local government) projects</w:t>
            </w:r>
          </w:p>
          <w:p w14:paraId="7B085CC4" w14:textId="77777777"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projects that impact on places on the Victorian Heritage Register</w:t>
            </w:r>
          </w:p>
          <w:p w14:paraId="0ADBD66C" w14:textId="77777777"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significant private sector projects referred by local government</w:t>
            </w:r>
          </w:p>
          <w:p w14:paraId="2EBDB398" w14:textId="77777777" w:rsidR="00D22DEA" w:rsidRPr="005F50B8" w:rsidRDefault="00D22DEA"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strengthening the design understanding and capabilities within all levels of government</w:t>
            </w:r>
          </w:p>
        </w:tc>
      </w:tr>
    </w:tbl>
    <w:p w14:paraId="3FE9F23F" w14:textId="77777777" w:rsidR="000058F4" w:rsidRDefault="000058F4"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5DAC7E37" w14:textId="77777777" w:rsidR="00F66668" w:rsidRDefault="00F66668">
      <w:pPr>
        <w:rPr>
          <w:rFonts w:ascii="Helvetica" w:eastAsia="Times New Roman" w:hAnsi="Helvetica" w:cs="Times New Roman"/>
          <w:bCs/>
          <w:color w:val="00B0F0"/>
          <w:sz w:val="28"/>
          <w:szCs w:val="26"/>
          <w:lang w:val="en-GB"/>
        </w:rPr>
      </w:pPr>
      <w:r>
        <w:rPr>
          <w:lang w:val="en-GB"/>
        </w:rPr>
        <w:br w:type="page"/>
      </w:r>
    </w:p>
    <w:p w14:paraId="3AE196D3" w14:textId="560B090A" w:rsidR="00CB59F8" w:rsidRPr="00C60E21" w:rsidRDefault="7D661AF7" w:rsidP="005F50B8">
      <w:pPr>
        <w:pStyle w:val="Heading2"/>
        <w:numPr>
          <w:ilvl w:val="1"/>
          <w:numId w:val="0"/>
        </w:numPr>
        <w:shd w:val="clear" w:color="auto" w:fill="FFF2CC" w:themeFill="accent4" w:themeFillTint="33"/>
        <w:rPr>
          <w:rFonts w:ascii="Arial" w:hAnsi="Arial" w:cs="Arial"/>
          <w:b/>
          <w:color w:val="auto"/>
          <w:lang w:val="en-GB"/>
        </w:rPr>
      </w:pPr>
      <w:bookmarkStart w:id="32" w:name="_Toc16588497"/>
      <w:r w:rsidRPr="00C60E21">
        <w:rPr>
          <w:rFonts w:ascii="Arial" w:hAnsi="Arial" w:cs="Arial"/>
          <w:b/>
          <w:color w:val="auto"/>
          <w:lang w:val="en-GB"/>
        </w:rPr>
        <w:lastRenderedPageBreak/>
        <w:t>O</w:t>
      </w:r>
      <w:r w:rsidR="00C60E21">
        <w:rPr>
          <w:rFonts w:ascii="Arial" w:hAnsi="Arial" w:cs="Arial"/>
          <w:b/>
          <w:color w:val="auto"/>
          <w:lang w:val="en-GB"/>
        </w:rPr>
        <w:t>utcome</w:t>
      </w:r>
      <w:r w:rsidRPr="00C60E21">
        <w:rPr>
          <w:rFonts w:ascii="Arial" w:hAnsi="Arial" w:cs="Arial"/>
          <w:b/>
          <w:color w:val="auto"/>
          <w:lang w:val="en-GB"/>
        </w:rPr>
        <w:t xml:space="preserve"> 2</w:t>
      </w:r>
      <w:r w:rsidR="007F1C95">
        <w:rPr>
          <w:rFonts w:ascii="Arial" w:hAnsi="Arial" w:cs="Arial"/>
          <w:b/>
          <w:color w:val="auto"/>
          <w:lang w:val="en-GB"/>
        </w:rPr>
        <w:t>: More n</w:t>
      </w:r>
      <w:r w:rsidRPr="00C60E21">
        <w:rPr>
          <w:rFonts w:ascii="Arial" w:hAnsi="Arial" w:cs="Arial"/>
          <w:b/>
          <w:color w:val="auto"/>
          <w:lang w:val="en-GB"/>
        </w:rPr>
        <w:t>ature throughout Maroondah</w:t>
      </w:r>
      <w:bookmarkEnd w:id="32"/>
    </w:p>
    <w:p w14:paraId="194134E6" w14:textId="77777777" w:rsidR="00D87516" w:rsidRDefault="00D87516" w:rsidP="005F50B8">
      <w:pPr>
        <w:pStyle w:val="Body"/>
        <w:shd w:val="clear" w:color="auto" w:fill="FFF2CC" w:themeFill="accent4" w:themeFillTint="33"/>
        <w:spacing w:beforeLines="60" w:before="144" w:afterLines="60" w:after="144" w:line="360" w:lineRule="auto"/>
        <w:rPr>
          <w:rFonts w:ascii="Arial" w:eastAsia="Arial" w:hAnsi="Arial" w:cs="Arial"/>
          <w:sz w:val="22"/>
          <w:szCs w:val="22"/>
        </w:rPr>
      </w:pPr>
      <w:r w:rsidRPr="00D87516">
        <w:rPr>
          <w:rFonts w:ascii="Arial" w:eastAsia="Arial" w:hAnsi="Arial" w:cs="Arial"/>
          <w:sz w:val="22"/>
          <w:szCs w:val="22"/>
        </w:rPr>
        <w:t>More vegetation, in the form of a well-connected network of indigenous trees, shrubs and understorey plants providing a wide range of habitat elements such as the food, shelter, and opportunities to move through the landscape that native flora and fauna in Maroondah need to flourish, and simultaneously create more opportunities for people to encounter and connect with nature close to where the live, work and play.</w:t>
      </w:r>
    </w:p>
    <w:p w14:paraId="6B2024AC" w14:textId="0150B60C" w:rsidR="0009089B" w:rsidRPr="00CB59F8" w:rsidRDefault="0009089B" w:rsidP="005F50B8">
      <w:pPr>
        <w:pStyle w:val="Body"/>
        <w:shd w:val="clear" w:color="auto" w:fill="FFF2CC" w:themeFill="accent4" w:themeFillTint="33"/>
        <w:spacing w:beforeLines="60" w:before="144" w:afterLines="60" w:after="144" w:line="360" w:lineRule="auto"/>
        <w:rPr>
          <w:rFonts w:ascii="Arial" w:hAnsi="Arial" w:cs="Arial"/>
          <w:color w:val="auto"/>
          <w:sz w:val="22"/>
          <w:szCs w:val="22"/>
        </w:rPr>
      </w:pPr>
      <w:r w:rsidRPr="00CB59F8">
        <w:rPr>
          <w:rFonts w:ascii="Arial" w:hAnsi="Arial" w:cs="Arial"/>
          <w:color w:val="auto"/>
          <w:sz w:val="22"/>
          <w:szCs w:val="22"/>
        </w:rPr>
        <w:t xml:space="preserve">To achieve this, we aim to provide more </w:t>
      </w:r>
      <w:r w:rsidR="002364B5">
        <w:rPr>
          <w:rFonts w:ascii="Arial" w:hAnsi="Arial" w:cs="Arial"/>
          <w:color w:val="auto"/>
          <w:sz w:val="22"/>
          <w:szCs w:val="22"/>
        </w:rPr>
        <w:t xml:space="preserve">of the right </w:t>
      </w:r>
      <w:r w:rsidRPr="00CB59F8">
        <w:rPr>
          <w:rFonts w:ascii="Arial" w:hAnsi="Arial" w:cs="Arial"/>
          <w:color w:val="auto"/>
          <w:sz w:val="22"/>
          <w:szCs w:val="22"/>
        </w:rPr>
        <w:t xml:space="preserve">vegetation that is healthy and in the places where it can </w:t>
      </w:r>
      <w:r w:rsidR="002364B5">
        <w:rPr>
          <w:rFonts w:ascii="Arial" w:hAnsi="Arial" w:cs="Arial"/>
          <w:color w:val="auto"/>
          <w:sz w:val="22"/>
          <w:szCs w:val="22"/>
        </w:rPr>
        <w:t>optimise</w:t>
      </w:r>
      <w:r w:rsidRPr="00CB59F8">
        <w:rPr>
          <w:rFonts w:ascii="Arial" w:hAnsi="Arial" w:cs="Arial"/>
          <w:color w:val="auto"/>
          <w:sz w:val="22"/>
          <w:szCs w:val="22"/>
        </w:rPr>
        <w:t xml:space="preserve"> habitat</w:t>
      </w:r>
      <w:r>
        <w:rPr>
          <w:rFonts w:ascii="Arial" w:hAnsi="Arial" w:cs="Arial"/>
          <w:color w:val="auto"/>
          <w:sz w:val="22"/>
          <w:szCs w:val="22"/>
        </w:rPr>
        <w:t>s</w:t>
      </w:r>
      <w:r w:rsidRPr="00CB59F8">
        <w:rPr>
          <w:rFonts w:ascii="Arial" w:hAnsi="Arial" w:cs="Arial"/>
          <w:color w:val="auto"/>
          <w:sz w:val="22"/>
          <w:szCs w:val="22"/>
        </w:rPr>
        <w:t xml:space="preserve"> for native flora and fauna</w:t>
      </w:r>
      <w:r w:rsidR="002364B5">
        <w:rPr>
          <w:rFonts w:ascii="Arial" w:hAnsi="Arial" w:cs="Arial"/>
          <w:color w:val="auto"/>
          <w:sz w:val="22"/>
          <w:szCs w:val="22"/>
        </w:rPr>
        <w:t>,</w:t>
      </w:r>
      <w:r w:rsidR="002364B5" w:rsidRPr="002364B5">
        <w:rPr>
          <w:rFonts w:ascii="Arial" w:hAnsi="Arial" w:cs="Arial"/>
          <w:color w:val="auto"/>
          <w:sz w:val="22"/>
          <w:szCs w:val="22"/>
        </w:rPr>
        <w:t xml:space="preserve"> </w:t>
      </w:r>
      <w:r w:rsidR="002364B5" w:rsidRPr="00CB59F8">
        <w:rPr>
          <w:rFonts w:ascii="Arial" w:hAnsi="Arial" w:cs="Arial"/>
          <w:color w:val="auto"/>
          <w:sz w:val="22"/>
          <w:szCs w:val="22"/>
        </w:rPr>
        <w:t xml:space="preserve">and </w:t>
      </w:r>
      <w:r w:rsidR="002364B5">
        <w:rPr>
          <w:rFonts w:ascii="Arial" w:hAnsi="Arial" w:cs="Arial"/>
          <w:color w:val="auto"/>
          <w:sz w:val="22"/>
          <w:szCs w:val="22"/>
        </w:rPr>
        <w:t>provide new</w:t>
      </w:r>
      <w:r w:rsidR="002364B5" w:rsidRPr="00CB59F8">
        <w:rPr>
          <w:rFonts w:ascii="Arial" w:hAnsi="Arial" w:cs="Arial"/>
          <w:color w:val="auto"/>
          <w:sz w:val="22"/>
          <w:szCs w:val="22"/>
        </w:rPr>
        <w:t xml:space="preserve"> opportunities for people to connect to nature</w:t>
      </w:r>
      <w:r w:rsidRPr="00CB59F8">
        <w:rPr>
          <w:rFonts w:ascii="Arial" w:hAnsi="Arial" w:cs="Arial"/>
          <w:color w:val="auto"/>
          <w:sz w:val="22"/>
          <w:szCs w:val="22"/>
        </w:rPr>
        <w:t xml:space="preserve">, </w:t>
      </w:r>
      <w:r>
        <w:rPr>
          <w:rFonts w:ascii="Arial" w:hAnsi="Arial" w:cs="Arial"/>
          <w:color w:val="auto"/>
          <w:sz w:val="22"/>
          <w:szCs w:val="22"/>
        </w:rPr>
        <w:t xml:space="preserve">with a focus on </w:t>
      </w:r>
      <w:r w:rsidRPr="00CB59F8">
        <w:rPr>
          <w:rFonts w:ascii="Arial" w:hAnsi="Arial" w:cs="Arial"/>
          <w:color w:val="auto"/>
          <w:sz w:val="22"/>
          <w:szCs w:val="22"/>
        </w:rPr>
        <w:t>enabl</w:t>
      </w:r>
      <w:r>
        <w:rPr>
          <w:rFonts w:ascii="Arial" w:hAnsi="Arial" w:cs="Arial"/>
          <w:color w:val="auto"/>
          <w:sz w:val="22"/>
          <w:szCs w:val="22"/>
        </w:rPr>
        <w:t>ing</w:t>
      </w:r>
      <w:r w:rsidRPr="00CB59F8">
        <w:rPr>
          <w:rFonts w:ascii="Arial" w:hAnsi="Arial" w:cs="Arial"/>
          <w:color w:val="auto"/>
          <w:sz w:val="22"/>
          <w:szCs w:val="22"/>
        </w:rPr>
        <w:t xml:space="preserve"> key native animal spec</w:t>
      </w:r>
      <w:r w:rsidR="002364B5">
        <w:rPr>
          <w:rFonts w:ascii="Arial" w:hAnsi="Arial" w:cs="Arial"/>
          <w:color w:val="auto"/>
          <w:sz w:val="22"/>
          <w:szCs w:val="22"/>
        </w:rPr>
        <w:t>ies to spread through Maroondah</w:t>
      </w:r>
      <w:r w:rsidRPr="00CB59F8">
        <w:rPr>
          <w:rFonts w:ascii="Arial" w:hAnsi="Arial" w:cs="Arial"/>
          <w:color w:val="auto"/>
          <w:sz w:val="22"/>
          <w:szCs w:val="22"/>
        </w:rPr>
        <w:t>.</w:t>
      </w:r>
      <w:r w:rsidR="00C95504">
        <w:rPr>
          <w:rFonts w:ascii="Arial" w:hAnsi="Arial" w:cs="Arial"/>
          <w:color w:val="auto"/>
          <w:sz w:val="22"/>
          <w:szCs w:val="22"/>
        </w:rPr>
        <w:t xml:space="preserve"> (a range of potential candidate species </w:t>
      </w:r>
      <w:r w:rsidR="005F50B8">
        <w:rPr>
          <w:rFonts w:ascii="Arial" w:hAnsi="Arial" w:cs="Arial"/>
          <w:color w:val="auto"/>
          <w:sz w:val="22"/>
          <w:szCs w:val="22"/>
        </w:rPr>
        <w:t xml:space="preserve">that currently occur within or near Maroondah, and collectively have habitat needs that would serve a much wider range of species, </w:t>
      </w:r>
      <w:r w:rsidR="00C95504">
        <w:rPr>
          <w:rFonts w:ascii="Arial" w:hAnsi="Arial" w:cs="Arial"/>
          <w:color w:val="auto"/>
          <w:sz w:val="22"/>
          <w:szCs w:val="22"/>
        </w:rPr>
        <w:t xml:space="preserve">are outlined on pages </w:t>
      </w:r>
      <w:r w:rsidR="00C208DE">
        <w:rPr>
          <w:rFonts w:ascii="Arial" w:hAnsi="Arial" w:cs="Arial"/>
          <w:color w:val="auto"/>
          <w:sz w:val="22"/>
          <w:szCs w:val="22"/>
        </w:rPr>
        <w:t>24 and 25</w:t>
      </w:r>
      <w:r w:rsidR="00C95504">
        <w:rPr>
          <w:rFonts w:ascii="Arial" w:hAnsi="Arial" w:cs="Arial"/>
          <w:color w:val="auto"/>
          <w:sz w:val="22"/>
          <w:szCs w:val="22"/>
        </w:rPr>
        <w:t>)</w:t>
      </w:r>
      <w:r w:rsidR="007F1C95">
        <w:rPr>
          <w:rFonts w:ascii="Arial" w:hAnsi="Arial" w:cs="Arial"/>
          <w:color w:val="auto"/>
          <w:sz w:val="22"/>
          <w:szCs w:val="22"/>
        </w:rPr>
        <w:t>.</w:t>
      </w:r>
    </w:p>
    <w:p w14:paraId="5B0F84B2" w14:textId="12A8266B" w:rsidR="0009089B" w:rsidRDefault="0009089B" w:rsidP="005F50B8">
      <w:pPr>
        <w:pStyle w:val="Body"/>
        <w:shd w:val="clear" w:color="auto" w:fill="FFF2CC" w:themeFill="accent4" w:themeFillTint="33"/>
        <w:spacing w:beforeLines="60" w:before="144" w:afterLines="60" w:after="144" w:line="360" w:lineRule="auto"/>
        <w:rPr>
          <w:rFonts w:ascii="Arial" w:hAnsi="Arial" w:cs="Arial"/>
          <w:color w:val="auto"/>
          <w:sz w:val="22"/>
          <w:szCs w:val="22"/>
        </w:rPr>
      </w:pPr>
      <w:r w:rsidRPr="0009089B">
        <w:rPr>
          <w:rFonts w:ascii="Arial" w:hAnsi="Arial" w:cs="Arial"/>
          <w:color w:val="auto"/>
          <w:sz w:val="22"/>
          <w:szCs w:val="22"/>
        </w:rPr>
        <w:t xml:space="preserve">Natural habitats are the physical, </w:t>
      </w:r>
      <w:r w:rsidR="00C60E21" w:rsidRPr="0009089B">
        <w:rPr>
          <w:rFonts w:ascii="Arial" w:hAnsi="Arial" w:cs="Arial"/>
          <w:color w:val="auto"/>
          <w:sz w:val="22"/>
          <w:szCs w:val="22"/>
        </w:rPr>
        <w:t>chemical,</w:t>
      </w:r>
      <w:r w:rsidRPr="0009089B">
        <w:rPr>
          <w:rFonts w:ascii="Arial" w:hAnsi="Arial" w:cs="Arial"/>
          <w:color w:val="auto"/>
          <w:sz w:val="22"/>
          <w:szCs w:val="22"/>
        </w:rPr>
        <w:t xml:space="preserve"> and biological systems that support our biodiversity. More simply put, habitats are the places where our native plants and animals live. </w:t>
      </w:r>
      <w:r w:rsidRPr="00CB59F8">
        <w:rPr>
          <w:rFonts w:ascii="Arial" w:hAnsi="Arial" w:cs="Arial"/>
          <w:color w:val="auto"/>
          <w:sz w:val="22"/>
          <w:szCs w:val="22"/>
        </w:rPr>
        <w:t xml:space="preserve">Vegetation can support nature by providing </w:t>
      </w:r>
      <w:r>
        <w:rPr>
          <w:rFonts w:ascii="Arial" w:hAnsi="Arial" w:cs="Arial"/>
          <w:color w:val="auto"/>
          <w:sz w:val="22"/>
          <w:szCs w:val="22"/>
        </w:rPr>
        <w:t xml:space="preserve">critical elements of natural </w:t>
      </w:r>
      <w:r w:rsidRPr="00CB59F8">
        <w:rPr>
          <w:rFonts w:ascii="Arial" w:hAnsi="Arial" w:cs="Arial"/>
          <w:color w:val="auto"/>
          <w:sz w:val="22"/>
          <w:szCs w:val="22"/>
        </w:rPr>
        <w:t>habitat in the form of the food, shelter and opportunities to move through the landscape that native flora and fauna in Maroondah needs</w:t>
      </w:r>
      <w:r>
        <w:rPr>
          <w:rFonts w:ascii="Arial" w:hAnsi="Arial" w:cs="Arial"/>
          <w:color w:val="auto"/>
          <w:sz w:val="22"/>
          <w:szCs w:val="22"/>
        </w:rPr>
        <w:t>.</w:t>
      </w:r>
    </w:p>
    <w:p w14:paraId="28CC2DB8" w14:textId="77777777" w:rsidR="0009089B" w:rsidRPr="0009089B" w:rsidRDefault="0009089B" w:rsidP="005F50B8">
      <w:pPr>
        <w:pStyle w:val="Body"/>
        <w:shd w:val="clear" w:color="auto" w:fill="FFF2CC" w:themeFill="accent4" w:themeFillTint="33"/>
        <w:spacing w:beforeLines="60" w:before="144" w:afterLines="60" w:after="144" w:line="360" w:lineRule="auto"/>
        <w:rPr>
          <w:rFonts w:ascii="Arial" w:hAnsi="Arial" w:cs="Arial"/>
          <w:color w:val="auto"/>
          <w:sz w:val="22"/>
          <w:szCs w:val="22"/>
        </w:rPr>
      </w:pPr>
      <w:r w:rsidRPr="0009089B">
        <w:rPr>
          <w:rFonts w:ascii="Arial" w:hAnsi="Arial" w:cs="Arial"/>
          <w:color w:val="auto"/>
          <w:sz w:val="22"/>
          <w:szCs w:val="22"/>
        </w:rPr>
        <w:t>As a result of changing land uses from farming to residential and commercial development, the original natural habitats that once covered Maroondah, have been reduced to scattered small pockets of remnant vegetation.</w:t>
      </w:r>
      <w:r>
        <w:rPr>
          <w:rFonts w:ascii="Arial" w:hAnsi="Arial" w:cs="Arial"/>
          <w:color w:val="auto"/>
          <w:sz w:val="22"/>
          <w:szCs w:val="22"/>
        </w:rPr>
        <w:t xml:space="preserve"> This fragmentation of natural habitat </w:t>
      </w:r>
      <w:r w:rsidR="00C37D44">
        <w:rPr>
          <w:rFonts w:ascii="Arial" w:hAnsi="Arial" w:cs="Arial"/>
          <w:color w:val="auto"/>
          <w:sz w:val="22"/>
          <w:szCs w:val="22"/>
        </w:rPr>
        <w:t xml:space="preserve">increases the degrading pressures on </w:t>
      </w:r>
      <w:r>
        <w:rPr>
          <w:rFonts w:ascii="Arial" w:hAnsi="Arial" w:cs="Arial"/>
          <w:color w:val="auto"/>
          <w:sz w:val="22"/>
          <w:szCs w:val="22"/>
        </w:rPr>
        <w:t xml:space="preserve">the remaining habitat patches </w:t>
      </w:r>
      <w:r w:rsidR="00C37D44">
        <w:rPr>
          <w:rFonts w:ascii="Arial" w:hAnsi="Arial" w:cs="Arial"/>
          <w:color w:val="auto"/>
          <w:sz w:val="22"/>
          <w:szCs w:val="22"/>
        </w:rPr>
        <w:t>and their increased</w:t>
      </w:r>
      <w:r>
        <w:rPr>
          <w:rFonts w:ascii="Arial" w:hAnsi="Arial" w:cs="Arial"/>
          <w:color w:val="auto"/>
          <w:sz w:val="22"/>
          <w:szCs w:val="22"/>
        </w:rPr>
        <w:t xml:space="preserve"> isolation</w:t>
      </w:r>
      <w:r w:rsidR="00C37D44">
        <w:rPr>
          <w:rFonts w:ascii="Arial" w:hAnsi="Arial" w:cs="Arial"/>
          <w:color w:val="auto"/>
          <w:sz w:val="22"/>
          <w:szCs w:val="22"/>
        </w:rPr>
        <w:t xml:space="preserve"> disconnects populations of plants and animals. </w:t>
      </w:r>
    </w:p>
    <w:p w14:paraId="5CD60B00" w14:textId="6C9CFDAE" w:rsidR="00CB59F8" w:rsidRDefault="00CB59F8" w:rsidP="005F50B8">
      <w:pPr>
        <w:pStyle w:val="Body"/>
        <w:shd w:val="clear" w:color="auto" w:fill="FFF2CC" w:themeFill="accent4" w:themeFillTint="33"/>
        <w:spacing w:beforeLines="60" w:before="144" w:afterLines="60" w:after="144" w:line="360" w:lineRule="auto"/>
        <w:rPr>
          <w:rFonts w:ascii="Arial" w:hAnsi="Arial" w:cs="Arial"/>
          <w:color w:val="auto"/>
          <w:sz w:val="22"/>
          <w:szCs w:val="22"/>
        </w:rPr>
      </w:pPr>
      <w:r w:rsidRPr="00CB59F8">
        <w:rPr>
          <w:rFonts w:ascii="Arial" w:hAnsi="Arial" w:cs="Arial"/>
          <w:color w:val="auto"/>
          <w:sz w:val="22"/>
          <w:szCs w:val="22"/>
        </w:rPr>
        <w:t>Th</w:t>
      </w:r>
      <w:r w:rsidR="00B27103">
        <w:rPr>
          <w:rFonts w:ascii="Arial" w:hAnsi="Arial" w:cs="Arial"/>
          <w:color w:val="auto"/>
          <w:sz w:val="22"/>
          <w:szCs w:val="22"/>
        </w:rPr>
        <w:t xml:space="preserve">is requires </w:t>
      </w:r>
      <w:r w:rsidRPr="00CB59F8">
        <w:rPr>
          <w:rFonts w:ascii="Arial" w:hAnsi="Arial" w:cs="Arial"/>
          <w:color w:val="auto"/>
          <w:sz w:val="22"/>
          <w:szCs w:val="22"/>
        </w:rPr>
        <w:t>protect</w:t>
      </w:r>
      <w:r w:rsidR="002A532D">
        <w:rPr>
          <w:rFonts w:ascii="Arial" w:hAnsi="Arial" w:cs="Arial"/>
          <w:color w:val="auto"/>
          <w:sz w:val="22"/>
          <w:szCs w:val="22"/>
        </w:rPr>
        <w:t>ing</w:t>
      </w:r>
      <w:r w:rsidRPr="00CB59F8">
        <w:rPr>
          <w:rFonts w:ascii="Arial" w:hAnsi="Arial" w:cs="Arial"/>
          <w:color w:val="auto"/>
          <w:sz w:val="22"/>
          <w:szCs w:val="22"/>
        </w:rPr>
        <w:t xml:space="preserve"> </w:t>
      </w:r>
      <w:r w:rsidR="00C37D44">
        <w:rPr>
          <w:rFonts w:ascii="Arial" w:hAnsi="Arial" w:cs="Arial"/>
          <w:color w:val="auto"/>
          <w:sz w:val="22"/>
          <w:szCs w:val="22"/>
        </w:rPr>
        <w:t xml:space="preserve">the </w:t>
      </w:r>
      <w:r w:rsidRPr="00CB59F8">
        <w:rPr>
          <w:rFonts w:ascii="Arial" w:hAnsi="Arial" w:cs="Arial"/>
          <w:color w:val="auto"/>
          <w:sz w:val="22"/>
          <w:szCs w:val="22"/>
        </w:rPr>
        <w:t xml:space="preserve">existing habitat, ensure its health and longevity, </w:t>
      </w:r>
      <w:r w:rsidR="00C37D44">
        <w:rPr>
          <w:rFonts w:ascii="Arial" w:hAnsi="Arial" w:cs="Arial"/>
          <w:color w:val="auto"/>
          <w:sz w:val="22"/>
          <w:szCs w:val="22"/>
        </w:rPr>
        <w:t xml:space="preserve">and </w:t>
      </w:r>
      <w:r w:rsidRPr="00CB59F8">
        <w:rPr>
          <w:rFonts w:ascii="Arial" w:hAnsi="Arial" w:cs="Arial"/>
          <w:color w:val="auto"/>
          <w:sz w:val="22"/>
          <w:szCs w:val="22"/>
        </w:rPr>
        <w:t>creat</w:t>
      </w:r>
      <w:r w:rsidR="002A532D">
        <w:rPr>
          <w:rFonts w:ascii="Arial" w:hAnsi="Arial" w:cs="Arial"/>
          <w:color w:val="auto"/>
          <w:sz w:val="22"/>
          <w:szCs w:val="22"/>
        </w:rPr>
        <w:t>ing</w:t>
      </w:r>
      <w:r w:rsidRPr="00CB59F8">
        <w:rPr>
          <w:rFonts w:ascii="Arial" w:hAnsi="Arial" w:cs="Arial"/>
          <w:color w:val="auto"/>
          <w:sz w:val="22"/>
          <w:szCs w:val="22"/>
        </w:rPr>
        <w:t xml:space="preserve"> new habitat with a focus on the locations where habitat linkages are most viable</w:t>
      </w:r>
      <w:r w:rsidR="00C37D44">
        <w:rPr>
          <w:rFonts w:ascii="Arial" w:hAnsi="Arial" w:cs="Arial"/>
          <w:color w:val="auto"/>
          <w:sz w:val="22"/>
          <w:szCs w:val="22"/>
        </w:rPr>
        <w:t xml:space="preserve">. To create opportunities for more people to experience and connect to nature as part of their everyday living, </w:t>
      </w:r>
      <w:r w:rsidR="002A532D">
        <w:rPr>
          <w:rFonts w:ascii="Arial" w:hAnsi="Arial" w:cs="Arial"/>
          <w:color w:val="auto"/>
          <w:sz w:val="22"/>
          <w:szCs w:val="22"/>
        </w:rPr>
        <w:t xml:space="preserve">there is a </w:t>
      </w:r>
      <w:r w:rsidR="00C37D44">
        <w:rPr>
          <w:rFonts w:ascii="Arial" w:hAnsi="Arial" w:cs="Arial"/>
          <w:color w:val="auto"/>
          <w:sz w:val="22"/>
          <w:szCs w:val="22"/>
        </w:rPr>
        <w:t>need to provide habitat</w:t>
      </w:r>
      <w:r w:rsidRPr="00CB59F8">
        <w:rPr>
          <w:rFonts w:ascii="Arial" w:hAnsi="Arial" w:cs="Arial"/>
          <w:color w:val="auto"/>
          <w:sz w:val="22"/>
          <w:szCs w:val="22"/>
        </w:rPr>
        <w:t xml:space="preserve"> close to where people live, work and play.</w:t>
      </w:r>
    </w:p>
    <w:p w14:paraId="37BC0B4E" w14:textId="4A257909" w:rsidR="00C31529" w:rsidRPr="00C60E21" w:rsidRDefault="00C60E21" w:rsidP="005F50B8">
      <w:p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sz w:val="24"/>
          <w:szCs w:val="24"/>
          <w:lang w:val="en-GB"/>
        </w:rPr>
      </w:pPr>
      <w:r w:rsidRPr="00C60E21">
        <w:rPr>
          <w:rFonts w:ascii="Arial" w:hAnsi="Arial" w:cs="Arial"/>
          <w:b/>
          <w:bCs/>
          <w:sz w:val="24"/>
          <w:szCs w:val="24"/>
          <w:lang w:val="en-GB"/>
        </w:rPr>
        <w:t>Key Directions</w:t>
      </w:r>
    </w:p>
    <w:p w14:paraId="0B9303DC" w14:textId="77777777" w:rsidR="00CB59F8" w:rsidRPr="00CB59F8" w:rsidRDefault="00CB59F8" w:rsidP="005F50B8">
      <w:p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 xml:space="preserve">2.1 </w:t>
      </w:r>
      <w:r w:rsidRPr="00CB59F8">
        <w:rPr>
          <w:rFonts w:ascii="Arial" w:hAnsi="Arial" w:cs="Arial"/>
          <w:b/>
          <w:bCs/>
          <w:lang w:val="en-GB"/>
        </w:rPr>
        <w:t xml:space="preserve">Strengthen </w:t>
      </w:r>
      <w:r>
        <w:rPr>
          <w:rFonts w:ascii="Arial" w:hAnsi="Arial" w:cs="Arial"/>
          <w:b/>
          <w:bCs/>
          <w:lang w:val="en-GB"/>
        </w:rPr>
        <w:t>p</w:t>
      </w:r>
      <w:r w:rsidRPr="00CB59F8">
        <w:rPr>
          <w:rFonts w:ascii="Arial" w:hAnsi="Arial" w:cs="Arial"/>
          <w:b/>
          <w:bCs/>
          <w:lang w:val="en-GB"/>
        </w:rPr>
        <w:t>rotect</w:t>
      </w:r>
      <w:r>
        <w:rPr>
          <w:rFonts w:ascii="Arial" w:hAnsi="Arial" w:cs="Arial"/>
          <w:b/>
          <w:bCs/>
          <w:lang w:val="en-GB"/>
        </w:rPr>
        <w:t>ion of</w:t>
      </w:r>
      <w:r w:rsidRPr="00CB59F8">
        <w:rPr>
          <w:rFonts w:ascii="Arial" w:hAnsi="Arial" w:cs="Arial"/>
          <w:b/>
          <w:bCs/>
          <w:lang w:val="en-GB"/>
        </w:rPr>
        <w:t xml:space="preserve"> existing habitat </w:t>
      </w:r>
    </w:p>
    <w:p w14:paraId="4D468E0D" w14:textId="77777777" w:rsidR="00CB59F8" w:rsidRPr="00CB59F8" w:rsidRDefault="00CB59F8" w:rsidP="005F50B8">
      <w:p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lang w:val="en-GB"/>
        </w:rPr>
        <w:t xml:space="preserve">2.2 </w:t>
      </w:r>
      <w:bookmarkStart w:id="33" w:name="_Hlk10817476"/>
      <w:r w:rsidRPr="00CB59F8">
        <w:rPr>
          <w:rFonts w:ascii="Arial" w:hAnsi="Arial" w:cs="Arial"/>
          <w:b/>
          <w:bCs/>
          <w:lang w:val="en-GB"/>
        </w:rPr>
        <w:t xml:space="preserve">Ensure the health and longevity of existing </w:t>
      </w:r>
      <w:r w:rsidR="000549C4">
        <w:rPr>
          <w:rFonts w:ascii="Arial" w:hAnsi="Arial" w:cs="Arial"/>
          <w:b/>
          <w:bCs/>
          <w:lang w:val="en-GB"/>
        </w:rPr>
        <w:t>habitat</w:t>
      </w:r>
      <w:bookmarkEnd w:id="33"/>
    </w:p>
    <w:p w14:paraId="2BC41D94" w14:textId="42A9F53A" w:rsidR="00CB59F8" w:rsidRPr="00CB59F8" w:rsidRDefault="6A2714D0" w:rsidP="005F50B8">
      <w:pPr>
        <w:shd w:val="clear" w:color="auto" w:fill="FFF2CC" w:themeFill="accent4" w:themeFillTint="33"/>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6A2714D0">
        <w:rPr>
          <w:rFonts w:ascii="Arial" w:hAnsi="Arial" w:cs="Arial"/>
          <w:b/>
          <w:bCs/>
          <w:lang w:val="en-GB"/>
        </w:rPr>
        <w:t>2.3 Restore/create new habitat in key locations</w:t>
      </w:r>
    </w:p>
    <w:p w14:paraId="4CDFA5F4" w14:textId="08C75940" w:rsidR="000549C4" w:rsidRPr="00C60E21" w:rsidRDefault="000549C4" w:rsidP="00C60E21">
      <w:pPr>
        <w:pStyle w:val="Heading1"/>
        <w:numPr>
          <w:ilvl w:val="0"/>
          <w:numId w:val="0"/>
        </w:numPr>
        <w:rPr>
          <w:rFonts w:ascii="Arial" w:hAnsi="Arial" w:cs="Arial"/>
          <w:b/>
          <w:sz w:val="32"/>
          <w:szCs w:val="32"/>
          <w:lang w:val="en-GB"/>
        </w:rPr>
      </w:pPr>
      <w:bookmarkStart w:id="34" w:name="_Toc16588498"/>
      <w:r w:rsidRPr="00C60E21">
        <w:rPr>
          <w:rFonts w:ascii="Arial" w:hAnsi="Arial" w:cs="Arial"/>
          <w:b/>
          <w:sz w:val="32"/>
          <w:szCs w:val="32"/>
          <w:lang w:val="en-GB"/>
        </w:rPr>
        <w:lastRenderedPageBreak/>
        <w:t>Key Direction 2.1</w:t>
      </w:r>
      <w:r w:rsidR="007F1C95">
        <w:rPr>
          <w:rFonts w:ascii="Arial" w:hAnsi="Arial" w:cs="Arial"/>
          <w:b/>
          <w:sz w:val="32"/>
          <w:szCs w:val="32"/>
          <w:lang w:val="en-GB"/>
        </w:rPr>
        <w:t>:</w:t>
      </w:r>
      <w:r w:rsidRPr="00C60E21">
        <w:rPr>
          <w:rFonts w:ascii="Arial" w:hAnsi="Arial" w:cs="Arial"/>
          <w:b/>
          <w:sz w:val="32"/>
          <w:szCs w:val="32"/>
          <w:lang w:val="en-GB"/>
        </w:rPr>
        <w:t xml:space="preserve"> Strengthen protection of existing habitat</w:t>
      </w:r>
      <w:bookmarkEnd w:id="34"/>
    </w:p>
    <w:p w14:paraId="0DB23F55" w14:textId="781C1CC3" w:rsidR="000549C4" w:rsidRDefault="7D661AF7"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bookmarkStart w:id="35" w:name="_Hlk10803827"/>
      <w:r w:rsidRPr="7D661AF7">
        <w:rPr>
          <w:rFonts w:ascii="Arial" w:hAnsi="Arial" w:cs="Arial"/>
          <w:lang w:val="en-GB"/>
        </w:rPr>
        <w:t xml:space="preserve">The best available natural habitat for native flora and fauna in Maroondah are the remnants of the original vegetation. These cannot be replicated through revegetation, and to even get close is a long-term and costly endeavour. Therefore, protecting the patches that remain is critical to enabling more nature to disperse through Maroondah. </w:t>
      </w:r>
      <w:r w:rsidR="00C60E21">
        <w:rPr>
          <w:rFonts w:ascii="Arial" w:hAnsi="Arial" w:cs="Arial"/>
          <w:lang w:val="en-GB"/>
        </w:rPr>
        <w:t>Restoration of</w:t>
      </w:r>
      <w:r w:rsidRPr="7D661AF7">
        <w:rPr>
          <w:rFonts w:ascii="Arial" w:hAnsi="Arial" w:cs="Arial"/>
          <w:lang w:val="en-GB"/>
        </w:rPr>
        <w:t xml:space="preserve"> degraded </w:t>
      </w:r>
      <w:r w:rsidR="00D87516">
        <w:rPr>
          <w:rFonts w:ascii="Arial" w:hAnsi="Arial" w:cs="Arial"/>
          <w:lang w:val="en-GB"/>
        </w:rPr>
        <w:t xml:space="preserve">remnant vegetation </w:t>
      </w:r>
      <w:r w:rsidRPr="7D661AF7">
        <w:rPr>
          <w:rFonts w:ascii="Arial" w:hAnsi="Arial" w:cs="Arial"/>
          <w:lang w:val="en-GB"/>
        </w:rPr>
        <w:t>patches offer</w:t>
      </w:r>
      <w:r w:rsidR="00D87516">
        <w:rPr>
          <w:rFonts w:ascii="Arial" w:hAnsi="Arial" w:cs="Arial"/>
          <w:lang w:val="en-GB"/>
        </w:rPr>
        <w:t>s</w:t>
      </w:r>
      <w:r w:rsidRPr="7D661AF7">
        <w:rPr>
          <w:rFonts w:ascii="Arial" w:hAnsi="Arial" w:cs="Arial"/>
          <w:lang w:val="en-GB"/>
        </w:rPr>
        <w:t xml:space="preserve"> more habitat potential than reconstructed versions.</w:t>
      </w:r>
    </w:p>
    <w:p w14:paraId="1B4FB011" w14:textId="5013CACD" w:rsidR="00A97DF7" w:rsidRDefault="7D661AF7"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sidRPr="7D661AF7">
        <w:rPr>
          <w:rFonts w:ascii="Arial" w:hAnsi="Arial" w:cs="Arial"/>
          <w:lang w:val="en-GB"/>
        </w:rPr>
        <w:t>The patches of existing habitat that remained in Maroondah were first identified as Sites of Biological Significance by Dr Graeme Lorimer in 1997, and were afforded protection through the planning scheme with the application of Vegetation Protection Overlays (VPO) that control the re</w:t>
      </w:r>
      <w:r w:rsidR="00C22879">
        <w:rPr>
          <w:rFonts w:ascii="Arial" w:hAnsi="Arial" w:cs="Arial"/>
          <w:lang w:val="en-GB"/>
        </w:rPr>
        <w:t>moval of vegetation. Changes in planning law and state government guidelines have meant these protective measures have lost some of their effectiveness and relevance since their introduction. In 2018, Council again engaged Dr Lorimer</w:t>
      </w:r>
      <w:r w:rsidRPr="7D661AF7">
        <w:rPr>
          <w:rFonts w:ascii="Arial" w:hAnsi="Arial" w:cs="Arial"/>
          <w:lang w:val="en-GB"/>
        </w:rPr>
        <w:t xml:space="preserve"> to provide a contemporary analysis of the sites of biological significance in Maroondah. </w:t>
      </w:r>
      <w:r w:rsidR="00C22879">
        <w:rPr>
          <w:rFonts w:ascii="Arial" w:hAnsi="Arial" w:cs="Arial"/>
          <w:lang w:val="en-GB"/>
        </w:rPr>
        <w:t xml:space="preserve">After the planning controls Council introduced </w:t>
      </w:r>
      <w:r w:rsidR="00D87516">
        <w:rPr>
          <w:rFonts w:ascii="Arial" w:hAnsi="Arial" w:cs="Arial"/>
          <w:lang w:val="en-GB"/>
        </w:rPr>
        <w:t>based on</w:t>
      </w:r>
      <w:r w:rsidR="00C22879">
        <w:rPr>
          <w:rFonts w:ascii="Arial" w:hAnsi="Arial" w:cs="Arial"/>
          <w:lang w:val="en-GB"/>
        </w:rPr>
        <w:t xml:space="preserve"> the</w:t>
      </w:r>
      <w:r w:rsidRPr="7D661AF7">
        <w:rPr>
          <w:rFonts w:ascii="Arial" w:hAnsi="Arial" w:cs="Arial"/>
          <w:lang w:val="en-GB"/>
        </w:rPr>
        <w:t xml:space="preserve"> 1997 </w:t>
      </w:r>
      <w:r w:rsidR="00C22879">
        <w:rPr>
          <w:rFonts w:ascii="Arial" w:hAnsi="Arial" w:cs="Arial"/>
          <w:lang w:val="en-GB"/>
        </w:rPr>
        <w:t xml:space="preserve">study, </w:t>
      </w:r>
      <w:r w:rsidRPr="7D661AF7">
        <w:rPr>
          <w:rFonts w:ascii="Arial" w:hAnsi="Arial" w:cs="Arial"/>
          <w:lang w:val="en-GB"/>
        </w:rPr>
        <w:t xml:space="preserve">the Victorian Government has also introduced planning controls designed to </w:t>
      </w:r>
      <w:r w:rsidR="00D87516" w:rsidRPr="7D661AF7">
        <w:rPr>
          <w:rFonts w:ascii="Arial" w:hAnsi="Arial" w:cs="Arial"/>
          <w:lang w:val="en-GB"/>
        </w:rPr>
        <w:t>protect biodiversity more effectively</w:t>
      </w:r>
      <w:r w:rsidRPr="7D661AF7">
        <w:rPr>
          <w:rFonts w:ascii="Arial" w:hAnsi="Arial" w:cs="Arial"/>
          <w:lang w:val="en-GB"/>
        </w:rPr>
        <w:t xml:space="preserve">, including the Environmental Significance Overlay (ESO) that can be applied </w:t>
      </w:r>
      <w:r w:rsidR="002364B5">
        <w:rPr>
          <w:rFonts w:ascii="Arial" w:hAnsi="Arial" w:cs="Arial"/>
          <w:lang w:val="en-GB"/>
        </w:rPr>
        <w:t>directly to significant sites of biodiversity as well as adjacent</w:t>
      </w:r>
      <w:r w:rsidR="002364B5" w:rsidRPr="002364B5">
        <w:rPr>
          <w:rFonts w:ascii="Arial" w:hAnsi="Arial" w:cs="Arial"/>
          <w:lang w:val="en-GB"/>
        </w:rPr>
        <w:t xml:space="preserve"> </w:t>
      </w:r>
      <w:r w:rsidR="002364B5">
        <w:rPr>
          <w:rFonts w:ascii="Arial" w:hAnsi="Arial" w:cs="Arial"/>
          <w:lang w:val="en-GB"/>
        </w:rPr>
        <w:t>areas</w:t>
      </w:r>
      <w:r w:rsidR="00D055FD">
        <w:rPr>
          <w:rFonts w:ascii="Arial" w:hAnsi="Arial" w:cs="Arial"/>
          <w:lang w:val="en-GB"/>
        </w:rPr>
        <w:t xml:space="preserve"> that act as buffers</w:t>
      </w:r>
      <w:r w:rsidR="002364B5">
        <w:rPr>
          <w:rFonts w:ascii="Arial" w:hAnsi="Arial" w:cs="Arial"/>
          <w:lang w:val="en-GB"/>
        </w:rPr>
        <w:t>,</w:t>
      </w:r>
      <w:r w:rsidRPr="7D661AF7">
        <w:rPr>
          <w:rFonts w:ascii="Arial" w:hAnsi="Arial" w:cs="Arial"/>
          <w:lang w:val="en-GB"/>
        </w:rPr>
        <w:t xml:space="preserve"> to ensure development is compatible with identified environmental values.</w:t>
      </w:r>
      <w:r w:rsidR="00C22879">
        <w:rPr>
          <w:rFonts w:ascii="Arial" w:hAnsi="Arial" w:cs="Arial"/>
          <w:lang w:val="en-GB"/>
        </w:rPr>
        <w:t xml:space="preserve"> </w:t>
      </w:r>
      <w:r w:rsidR="006A3F33">
        <w:rPr>
          <w:rFonts w:ascii="Arial" w:hAnsi="Arial" w:cs="Arial"/>
          <w:lang w:val="en-GB"/>
        </w:rPr>
        <w:t>DELWP’s Planning for Biodiversity: Guidance (December 2017) explains the ESO has broader applicability than the VPO and is the preferred overlay when seeking to achieve biodiversity outcomes.</w:t>
      </w:r>
    </w:p>
    <w:p w14:paraId="06E0CB9D" w14:textId="50C139FC" w:rsidR="000549C4" w:rsidRPr="00C60E21" w:rsidRDefault="000549C4" w:rsidP="000549C4">
      <w:pPr>
        <w:pStyle w:val="Heading3"/>
        <w:numPr>
          <w:ilvl w:val="0"/>
          <w:numId w:val="0"/>
        </w:numPr>
        <w:ind w:left="426"/>
        <w:rPr>
          <w:rFonts w:ascii="Arial" w:hAnsi="Arial" w:cs="Arial"/>
          <w:i/>
        </w:rPr>
      </w:pPr>
      <w:bookmarkStart w:id="36" w:name="_Hlk10815998"/>
      <w:bookmarkEnd w:id="35"/>
      <w:r w:rsidRPr="00C60E21">
        <w:rPr>
          <w:rFonts w:ascii="Arial" w:hAnsi="Arial" w:cs="Arial"/>
          <w:i/>
        </w:rPr>
        <w:t>Priority Action: 2.1.</w:t>
      </w:r>
      <w:r w:rsidR="007F1C95">
        <w:rPr>
          <w:rFonts w:ascii="Arial" w:hAnsi="Arial" w:cs="Arial"/>
          <w:i/>
        </w:rPr>
        <w:t>(</w:t>
      </w:r>
      <w:r w:rsidRPr="00C60E21">
        <w:rPr>
          <w:rFonts w:ascii="Arial" w:hAnsi="Arial" w:cs="Arial"/>
          <w:i/>
        </w:rPr>
        <w:t>a)</w:t>
      </w:r>
    </w:p>
    <w:p w14:paraId="44FA6D1D" w14:textId="520023AD" w:rsidR="000549C4" w:rsidRPr="00314A8C" w:rsidRDefault="003B5BAA" w:rsidP="000549C4">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3B5BAA">
        <w:rPr>
          <w:rFonts w:ascii="Arial" w:hAnsi="Arial" w:cs="Arial"/>
          <w:b/>
          <w:bCs/>
          <w:lang w:val="en-GB"/>
        </w:rPr>
        <w:t xml:space="preserve">Amend the planning scheme to </w:t>
      </w:r>
      <w:r>
        <w:rPr>
          <w:rFonts w:ascii="Arial" w:hAnsi="Arial" w:cs="Arial"/>
          <w:b/>
          <w:bCs/>
          <w:lang w:val="en-GB"/>
        </w:rPr>
        <w:t xml:space="preserve">strengthen controls that protect existing habitat, </w:t>
      </w:r>
      <w:bookmarkEnd w:id="36"/>
      <w:r>
        <w:rPr>
          <w:rFonts w:ascii="Arial" w:hAnsi="Arial" w:cs="Arial"/>
          <w:b/>
          <w:bCs/>
          <w:lang w:val="en-GB"/>
        </w:rPr>
        <w:t xml:space="preserve">including </w:t>
      </w:r>
      <w:r w:rsidRPr="003B5BAA">
        <w:rPr>
          <w:rFonts w:ascii="Arial" w:hAnsi="Arial" w:cs="Arial"/>
          <w:b/>
          <w:bCs/>
          <w:lang w:val="en-GB"/>
        </w:rPr>
        <w:t>appl</w:t>
      </w:r>
      <w:r w:rsidR="0031455A">
        <w:rPr>
          <w:rFonts w:ascii="Arial" w:hAnsi="Arial" w:cs="Arial"/>
          <w:b/>
          <w:bCs/>
          <w:lang w:val="en-GB"/>
        </w:rPr>
        <w:t>ication of</w:t>
      </w:r>
      <w:r w:rsidRPr="003B5BAA">
        <w:rPr>
          <w:rFonts w:ascii="Arial" w:hAnsi="Arial" w:cs="Arial"/>
          <w:b/>
          <w:bCs/>
          <w:lang w:val="en-GB"/>
        </w:rPr>
        <w:t xml:space="preserve"> ESO</w:t>
      </w:r>
      <w:r w:rsidR="0031455A">
        <w:rPr>
          <w:rFonts w:ascii="Arial" w:hAnsi="Arial" w:cs="Arial"/>
          <w:b/>
          <w:bCs/>
          <w:lang w:val="en-GB"/>
        </w:rPr>
        <w:t>s</w:t>
      </w:r>
      <w:r w:rsidRPr="003B5BAA">
        <w:rPr>
          <w:rFonts w:ascii="Arial" w:hAnsi="Arial" w:cs="Arial"/>
          <w:b/>
          <w:bCs/>
          <w:lang w:val="en-GB"/>
        </w:rPr>
        <w:t xml:space="preserve"> and other planning controls to protect </w:t>
      </w:r>
      <w:r w:rsidR="00D055FD">
        <w:rPr>
          <w:rFonts w:ascii="Arial" w:hAnsi="Arial" w:cs="Arial"/>
          <w:b/>
          <w:bCs/>
          <w:lang w:val="en-GB"/>
        </w:rPr>
        <w:t xml:space="preserve">and buffer </w:t>
      </w:r>
      <w:r w:rsidR="0031455A">
        <w:rPr>
          <w:rFonts w:ascii="Arial" w:hAnsi="Arial" w:cs="Arial"/>
          <w:b/>
          <w:bCs/>
          <w:lang w:val="en-GB"/>
        </w:rPr>
        <w:t xml:space="preserve">currently recognised </w:t>
      </w:r>
      <w:r w:rsidRPr="003B5BAA">
        <w:rPr>
          <w:rFonts w:ascii="Arial" w:hAnsi="Arial" w:cs="Arial"/>
          <w:b/>
          <w:bCs/>
          <w:lang w:val="en-GB"/>
        </w:rPr>
        <w:t>S</w:t>
      </w:r>
      <w:r w:rsidR="0031455A">
        <w:rPr>
          <w:rFonts w:ascii="Arial" w:hAnsi="Arial" w:cs="Arial"/>
          <w:b/>
          <w:bCs/>
          <w:lang w:val="en-GB"/>
        </w:rPr>
        <w:t xml:space="preserve">ites </w:t>
      </w:r>
      <w:r w:rsidRPr="003B5BAA">
        <w:rPr>
          <w:rFonts w:ascii="Arial" w:hAnsi="Arial" w:cs="Arial"/>
          <w:b/>
          <w:bCs/>
          <w:lang w:val="en-GB"/>
        </w:rPr>
        <w:t>o</w:t>
      </w:r>
      <w:r w:rsidR="0031455A">
        <w:rPr>
          <w:rFonts w:ascii="Arial" w:hAnsi="Arial" w:cs="Arial"/>
          <w:b/>
          <w:bCs/>
          <w:lang w:val="en-GB"/>
        </w:rPr>
        <w:t xml:space="preserve">f </w:t>
      </w:r>
      <w:r w:rsidRPr="003B5BAA">
        <w:rPr>
          <w:rFonts w:ascii="Arial" w:hAnsi="Arial" w:cs="Arial"/>
          <w:b/>
          <w:bCs/>
          <w:lang w:val="en-GB"/>
        </w:rPr>
        <w:t>B</w:t>
      </w:r>
      <w:r w:rsidR="0031455A">
        <w:rPr>
          <w:rFonts w:ascii="Arial" w:hAnsi="Arial" w:cs="Arial"/>
          <w:b/>
          <w:bCs/>
          <w:lang w:val="en-GB"/>
        </w:rPr>
        <w:t xml:space="preserve">iological </w:t>
      </w:r>
      <w:r w:rsidRPr="003B5BAA">
        <w:rPr>
          <w:rFonts w:ascii="Arial" w:hAnsi="Arial" w:cs="Arial"/>
          <w:b/>
          <w:bCs/>
          <w:lang w:val="en-GB"/>
        </w:rPr>
        <w:t>S</w:t>
      </w:r>
      <w:r w:rsidR="0031455A">
        <w:rPr>
          <w:rFonts w:ascii="Arial" w:hAnsi="Arial" w:cs="Arial"/>
          <w:b/>
          <w:bCs/>
          <w:lang w:val="en-GB"/>
        </w:rPr>
        <w:t>ignificance (</w:t>
      </w:r>
      <w:r w:rsidR="0031455A" w:rsidRPr="0031455A">
        <w:rPr>
          <w:rFonts w:ascii="Arial" w:hAnsi="Arial" w:cs="Arial"/>
          <w:b/>
          <w:bCs/>
          <w:lang w:val="en-GB"/>
        </w:rPr>
        <w:t>Biodiversity in Maroondah 2019</w:t>
      </w:r>
      <w:r w:rsidR="0031455A">
        <w:rPr>
          <w:rFonts w:ascii="Arial" w:hAnsi="Arial" w:cs="Arial"/>
          <w:b/>
          <w:bCs/>
          <w:lang w:val="en-GB"/>
        </w:rPr>
        <w:t xml:space="preserve">) - </w:t>
      </w:r>
      <w:r w:rsidRPr="003B5BAA">
        <w:rPr>
          <w:rFonts w:ascii="Arial" w:hAnsi="Arial" w:cs="Arial"/>
          <w:b/>
          <w:bCs/>
          <w:lang w:val="en-GB"/>
        </w:rPr>
        <w:t xml:space="preserve">eg from direct removal, non-conservation land uses, clearing for fire risk, sediment from runoff, </w:t>
      </w:r>
      <w:r w:rsidR="00D055FD">
        <w:rPr>
          <w:rFonts w:ascii="Arial" w:hAnsi="Arial" w:cs="Arial"/>
          <w:b/>
          <w:bCs/>
          <w:lang w:val="en-GB"/>
        </w:rPr>
        <w:t xml:space="preserve">hydrological impacts (such as </w:t>
      </w:r>
      <w:r w:rsidRPr="003B5BAA">
        <w:rPr>
          <w:rFonts w:ascii="Arial" w:hAnsi="Arial" w:cs="Arial"/>
          <w:b/>
          <w:bCs/>
          <w:lang w:val="en-GB"/>
        </w:rPr>
        <w:t>reduction in water infiltration</w:t>
      </w:r>
      <w:r w:rsidR="00D055FD">
        <w:rPr>
          <w:rFonts w:ascii="Arial" w:hAnsi="Arial" w:cs="Arial"/>
          <w:b/>
          <w:bCs/>
          <w:lang w:val="en-GB"/>
        </w:rPr>
        <w:t>)</w:t>
      </w:r>
      <w:r w:rsidRPr="003B5BAA">
        <w:rPr>
          <w:rFonts w:ascii="Arial" w:hAnsi="Arial" w:cs="Arial"/>
          <w:b/>
          <w:bCs/>
          <w:lang w:val="en-GB"/>
        </w:rPr>
        <w:t>, excessive vehicle and/or pedestrian traffic</w:t>
      </w:r>
      <w:r w:rsidR="0031455A">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034D12" w:rsidRPr="005F50B8" w14:paraId="47F53D2E" w14:textId="77777777" w:rsidTr="00C60E21">
        <w:tc>
          <w:tcPr>
            <w:tcW w:w="9026" w:type="dxa"/>
            <w:shd w:val="clear" w:color="auto" w:fill="E2EFD9" w:themeFill="accent6" w:themeFillTint="33"/>
          </w:tcPr>
          <w:p w14:paraId="70218328" w14:textId="1378EBA7" w:rsidR="00034D12" w:rsidRPr="005F50B8" w:rsidRDefault="00034D12"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50B196DB" w14:textId="38E342F6" w:rsidR="00034D12" w:rsidRPr="005F50B8" w:rsidRDefault="7D661AF7" w:rsidP="7D661AF7">
            <w:pPr>
              <w:rPr>
                <w:rFonts w:ascii="Arial" w:hAnsi="Arial" w:cs="Arial"/>
                <w:i/>
                <w:iCs/>
                <w:sz w:val="18"/>
                <w:szCs w:val="18"/>
                <w:lang w:val="en-GB"/>
              </w:rPr>
            </w:pPr>
            <w:r w:rsidRPr="005F50B8">
              <w:rPr>
                <w:rFonts w:ascii="Arial" w:hAnsi="Arial" w:cs="Arial"/>
                <w:bCs/>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1.2</w:t>
            </w:r>
            <w:r w:rsidRPr="005F50B8">
              <w:rPr>
                <w:rFonts w:ascii="Arial" w:hAnsi="Arial" w:cs="Arial"/>
                <w:i/>
                <w:iCs/>
                <w:sz w:val="18"/>
                <w:szCs w:val="18"/>
                <w:lang w:val="en-GB"/>
              </w:rPr>
              <w:t xml:space="preserve"> Assess the values and quality of information, to develop a list of priority areas for immediate protection</w:t>
            </w:r>
          </w:p>
        </w:tc>
      </w:tr>
    </w:tbl>
    <w:p w14:paraId="23DE523C" w14:textId="77777777" w:rsidR="000549C4" w:rsidRDefault="000549C4" w:rsidP="007F1C95">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064E97F8" w14:textId="05069D68" w:rsidR="000549C4" w:rsidRDefault="7D661AF7"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sidRPr="7D661AF7">
        <w:rPr>
          <w:rFonts w:ascii="Arial" w:hAnsi="Arial" w:cs="Arial"/>
          <w:lang w:val="en-GB"/>
        </w:rPr>
        <w:t xml:space="preserve">The long-term security of existing habitat is </w:t>
      </w:r>
      <w:r w:rsidR="006A3F33">
        <w:rPr>
          <w:rFonts w:ascii="Arial" w:hAnsi="Arial" w:cs="Arial"/>
          <w:lang w:val="en-GB"/>
        </w:rPr>
        <w:t xml:space="preserve">generally </w:t>
      </w:r>
      <w:r w:rsidRPr="7D661AF7">
        <w:rPr>
          <w:rFonts w:ascii="Arial" w:hAnsi="Arial" w:cs="Arial"/>
          <w:lang w:val="en-GB"/>
        </w:rPr>
        <w:t xml:space="preserve">enhanced when it is in public ownership and managed primarily for conservation purposes. </w:t>
      </w:r>
      <w:r w:rsidR="006A3F33">
        <w:rPr>
          <w:rFonts w:ascii="Arial" w:hAnsi="Arial" w:cs="Arial"/>
          <w:lang w:val="en-GB"/>
        </w:rPr>
        <w:t xml:space="preserve">Long term security of habitat on private land can also be achieved when a landholder enters an on-title agreement with </w:t>
      </w:r>
      <w:r w:rsidR="006A3F33">
        <w:rPr>
          <w:rFonts w:ascii="Arial" w:hAnsi="Arial" w:cs="Arial"/>
          <w:lang w:val="en-GB"/>
        </w:rPr>
        <w:lastRenderedPageBreak/>
        <w:t xml:space="preserve">Trust for Nature to place a Conservation Covenant over the parts of their property that hold important habitat values. </w:t>
      </w:r>
      <w:r w:rsidRPr="7D661AF7">
        <w:rPr>
          <w:rFonts w:ascii="Arial" w:hAnsi="Arial" w:cs="Arial"/>
          <w:lang w:val="en-GB"/>
        </w:rPr>
        <w:t>There are still a small number of patches of high value remnant vegetation that occur on private land</w:t>
      </w:r>
      <w:r w:rsidR="006A3F33">
        <w:rPr>
          <w:rFonts w:ascii="Arial" w:hAnsi="Arial" w:cs="Arial"/>
          <w:lang w:val="en-GB"/>
        </w:rPr>
        <w:t xml:space="preserve"> without that security</w:t>
      </w:r>
      <w:r w:rsidRPr="7D661AF7">
        <w:rPr>
          <w:rFonts w:ascii="Arial" w:hAnsi="Arial" w:cs="Arial"/>
          <w:lang w:val="en-GB"/>
        </w:rPr>
        <w:t>, and therefore potentially at risk from current and future owner land use aspirations that don’t have habitat protect</w:t>
      </w:r>
      <w:r w:rsidR="00D87516">
        <w:rPr>
          <w:rFonts w:ascii="Arial" w:hAnsi="Arial" w:cs="Arial"/>
          <w:lang w:val="en-GB"/>
        </w:rPr>
        <w:t>ion</w:t>
      </w:r>
      <w:r w:rsidRPr="7D661AF7">
        <w:rPr>
          <w:rFonts w:ascii="Arial" w:hAnsi="Arial" w:cs="Arial"/>
          <w:lang w:val="en-GB"/>
        </w:rPr>
        <w:t xml:space="preserve"> as the highest priority.</w:t>
      </w:r>
    </w:p>
    <w:p w14:paraId="1FD9859B" w14:textId="767BBA97" w:rsidR="0031455A" w:rsidRPr="00C60E21" w:rsidRDefault="0031455A" w:rsidP="0031455A">
      <w:pPr>
        <w:pStyle w:val="Heading3"/>
        <w:numPr>
          <w:ilvl w:val="0"/>
          <w:numId w:val="0"/>
        </w:numPr>
        <w:ind w:left="426"/>
        <w:rPr>
          <w:rFonts w:ascii="Arial" w:hAnsi="Arial" w:cs="Arial"/>
          <w:i/>
        </w:rPr>
      </w:pPr>
      <w:r w:rsidRPr="00C60E21">
        <w:rPr>
          <w:rFonts w:ascii="Arial" w:hAnsi="Arial" w:cs="Arial"/>
          <w:i/>
        </w:rPr>
        <w:t>Priority Action: 2.1.</w:t>
      </w:r>
      <w:r w:rsidR="007F1C95">
        <w:rPr>
          <w:rFonts w:ascii="Arial" w:hAnsi="Arial" w:cs="Arial"/>
          <w:i/>
        </w:rPr>
        <w:t>(</w:t>
      </w:r>
      <w:r w:rsidRPr="00C60E21">
        <w:rPr>
          <w:rFonts w:ascii="Arial" w:hAnsi="Arial" w:cs="Arial"/>
          <w:i/>
        </w:rPr>
        <w:t>b)</w:t>
      </w:r>
    </w:p>
    <w:p w14:paraId="30AF4894" w14:textId="76725C43" w:rsidR="0031455A" w:rsidRDefault="0031455A" w:rsidP="003A3C15">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31455A">
        <w:rPr>
          <w:rFonts w:ascii="Arial" w:hAnsi="Arial" w:cs="Arial"/>
          <w:b/>
          <w:bCs/>
          <w:lang w:val="en-GB"/>
        </w:rPr>
        <w:t xml:space="preserve">Evaluate </w:t>
      </w:r>
      <w:r w:rsidR="00173C63">
        <w:rPr>
          <w:rFonts w:ascii="Arial" w:hAnsi="Arial" w:cs="Arial"/>
          <w:b/>
          <w:bCs/>
          <w:lang w:val="en-GB"/>
        </w:rPr>
        <w:t>options for protecting</w:t>
      </w:r>
      <w:r w:rsidRPr="0031455A">
        <w:rPr>
          <w:rFonts w:ascii="Arial" w:hAnsi="Arial" w:cs="Arial"/>
          <w:b/>
          <w:bCs/>
          <w:lang w:val="en-GB"/>
        </w:rPr>
        <w:t xml:space="preserve"> </w:t>
      </w:r>
      <w:r w:rsidR="00173C63">
        <w:rPr>
          <w:rFonts w:ascii="Arial" w:hAnsi="Arial" w:cs="Arial"/>
          <w:b/>
          <w:bCs/>
          <w:lang w:val="en-GB"/>
        </w:rPr>
        <w:t>high value</w:t>
      </w:r>
      <w:r w:rsidRPr="0031455A">
        <w:rPr>
          <w:rFonts w:ascii="Arial" w:hAnsi="Arial" w:cs="Arial"/>
          <w:b/>
          <w:bCs/>
          <w:lang w:val="en-GB"/>
        </w:rPr>
        <w:t xml:space="preserve"> habitat still in private ownership, </w:t>
      </w:r>
      <w:r w:rsidR="00173C63">
        <w:rPr>
          <w:rFonts w:ascii="Arial" w:hAnsi="Arial" w:cs="Arial"/>
          <w:b/>
          <w:bCs/>
          <w:lang w:val="en-GB"/>
        </w:rPr>
        <w:t>including Public Acquisition Overlay, Conservation Covenants,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615A07" w:rsidRPr="005F50B8" w14:paraId="76ED1E4D" w14:textId="77777777" w:rsidTr="00C60E21">
        <w:tc>
          <w:tcPr>
            <w:tcW w:w="9026" w:type="dxa"/>
            <w:shd w:val="clear" w:color="auto" w:fill="E2EFD9" w:themeFill="accent6" w:themeFillTint="33"/>
          </w:tcPr>
          <w:p w14:paraId="2ABD828D" w14:textId="27CFFE4C" w:rsidR="00615A07" w:rsidRPr="005F50B8" w:rsidRDefault="00615A07" w:rsidP="00A109AC">
            <w:pPr>
              <w:rPr>
                <w:rFonts w:ascii="Arial" w:hAnsi="Arial" w:cs="Arial"/>
                <w:b/>
                <w:bCs/>
                <w:sz w:val="18"/>
                <w:szCs w:val="18"/>
                <w:lang w:val="en-GB"/>
              </w:rPr>
            </w:pPr>
            <w:r w:rsidRPr="005F50B8">
              <w:rPr>
                <w:rFonts w:ascii="Arial" w:hAnsi="Arial" w:cs="Arial"/>
                <w:b/>
                <w:bCs/>
                <w:sz w:val="18"/>
                <w:szCs w:val="18"/>
                <w:lang w:val="en-GB"/>
              </w:rPr>
              <w:t xml:space="preserve">Biodiversity 2037 Implementation Framework: </w:t>
            </w:r>
          </w:p>
          <w:p w14:paraId="434631B1" w14:textId="52912392" w:rsidR="00615A07" w:rsidRPr="005F50B8" w:rsidRDefault="00A109AC" w:rsidP="00A109AC">
            <w:pPr>
              <w:rPr>
                <w:rFonts w:ascii="Arial" w:hAnsi="Arial" w:cs="Arial"/>
                <w:i/>
                <w:iCs/>
                <w:sz w:val="18"/>
                <w:szCs w:val="18"/>
                <w:lang w:val="en-GB"/>
              </w:rPr>
            </w:pPr>
            <w:r w:rsidRPr="005F50B8">
              <w:rPr>
                <w:rFonts w:ascii="Arial" w:hAnsi="Arial" w:cs="Arial"/>
                <w:iCs/>
                <w:sz w:val="18"/>
                <w:szCs w:val="18"/>
                <w:lang w:val="en-GB"/>
              </w:rPr>
              <w:t>Maintain and enhance a world-class system of protected areas</w:t>
            </w:r>
            <w:r w:rsidRPr="005F50B8">
              <w:rPr>
                <w:rFonts w:ascii="Arial" w:hAnsi="Arial" w:cs="Arial"/>
                <w:b/>
                <w:bCs/>
                <w:sz w:val="18"/>
                <w:szCs w:val="18"/>
                <w:lang w:val="en-GB"/>
              </w:rPr>
              <w:t xml:space="preserve">. </w:t>
            </w:r>
            <w:r w:rsidRPr="005F50B8">
              <w:rPr>
                <w:rFonts w:ascii="Arial" w:hAnsi="Arial" w:cs="Arial"/>
                <w:bCs/>
                <w:i/>
                <w:sz w:val="18"/>
                <w:szCs w:val="18"/>
                <w:lang w:val="en-GB"/>
              </w:rPr>
              <w:t>Action 18.1</w:t>
            </w:r>
            <w:r w:rsidR="00615A07" w:rsidRPr="005F50B8">
              <w:rPr>
                <w:rFonts w:ascii="Arial" w:hAnsi="Arial" w:cs="Arial"/>
                <w:i/>
                <w:iCs/>
                <w:sz w:val="18"/>
                <w:szCs w:val="18"/>
                <w:lang w:val="en-GB"/>
              </w:rPr>
              <w:t xml:space="preserve"> Investigate opportunities to secure more permanently protected areas on private land</w:t>
            </w:r>
          </w:p>
        </w:tc>
      </w:tr>
      <w:tr w:rsidR="00034D12" w:rsidRPr="005F50B8" w14:paraId="6A6FE05D" w14:textId="77777777" w:rsidTr="00C60E21">
        <w:tc>
          <w:tcPr>
            <w:tcW w:w="9026" w:type="dxa"/>
            <w:shd w:val="clear" w:color="auto" w:fill="E2EFD9" w:themeFill="accent6" w:themeFillTint="33"/>
          </w:tcPr>
          <w:p w14:paraId="712FBB56" w14:textId="77777777" w:rsidR="00034D12" w:rsidRPr="005F50B8" w:rsidRDefault="00034D12"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4F32C9AD" w14:textId="7AC26AE9" w:rsidR="00034D12" w:rsidRPr="005F50B8" w:rsidRDefault="7D661AF7" w:rsidP="7D661AF7">
            <w:pPr>
              <w:rPr>
                <w:rFonts w:ascii="Arial" w:hAnsi="Arial" w:cs="Arial"/>
                <w:i/>
                <w:iCs/>
                <w:sz w:val="18"/>
                <w:szCs w:val="18"/>
                <w:lang w:val="en-GB"/>
              </w:rPr>
            </w:pPr>
            <w:r w:rsidRPr="005F50B8">
              <w:rPr>
                <w:rFonts w:ascii="Arial" w:hAnsi="Arial" w:cs="Arial"/>
                <w:bCs/>
                <w:iCs/>
                <w:sz w:val="18"/>
                <w:szCs w:val="18"/>
                <w:lang w:val="en-GB"/>
              </w:rPr>
              <w:t>Protect and restore species habitat and improve connectivity</w:t>
            </w:r>
            <w:r w:rsidRPr="005F50B8">
              <w:rPr>
                <w:rFonts w:ascii="Arial" w:hAnsi="Arial" w:cs="Arial"/>
                <w:bCs/>
                <w:sz w:val="18"/>
                <w:szCs w:val="18"/>
                <w:lang w:val="en-GB"/>
              </w:rPr>
              <w:t>.</w:t>
            </w:r>
            <w:r w:rsidRPr="005F50B8">
              <w:rPr>
                <w:rFonts w:ascii="Arial" w:hAnsi="Arial" w:cs="Arial"/>
                <w:b/>
                <w:bCs/>
                <w:sz w:val="18"/>
                <w:szCs w:val="18"/>
                <w:lang w:val="en-GB"/>
              </w:rPr>
              <w:t xml:space="preserve"> </w:t>
            </w:r>
            <w:r w:rsidRPr="005F50B8">
              <w:rPr>
                <w:rFonts w:ascii="Arial" w:hAnsi="Arial" w:cs="Arial"/>
                <w:bCs/>
                <w:i/>
                <w:sz w:val="18"/>
                <w:szCs w:val="18"/>
                <w:lang w:val="en-GB"/>
              </w:rPr>
              <w:t>Action 1.2</w:t>
            </w:r>
            <w:r w:rsidRPr="005F50B8">
              <w:rPr>
                <w:rFonts w:ascii="Arial" w:hAnsi="Arial" w:cs="Arial"/>
                <w:i/>
                <w:iCs/>
                <w:sz w:val="18"/>
                <w:szCs w:val="18"/>
                <w:lang w:val="en-GB"/>
              </w:rPr>
              <w:t xml:space="preserve"> Assess the values and quality of information, to develop a list of priority areas for immediate protection</w:t>
            </w:r>
          </w:p>
        </w:tc>
      </w:tr>
      <w:tr w:rsidR="001F4F38" w:rsidRPr="005F50B8" w14:paraId="25E484D5" w14:textId="77777777" w:rsidTr="00C60E21">
        <w:tc>
          <w:tcPr>
            <w:tcW w:w="9026" w:type="dxa"/>
            <w:shd w:val="clear" w:color="auto" w:fill="E2EFD9" w:themeFill="accent6" w:themeFillTint="33"/>
          </w:tcPr>
          <w:p w14:paraId="7575AFE4" w14:textId="77777777" w:rsidR="001F4F38" w:rsidRPr="005F50B8" w:rsidRDefault="001F4F38"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3EE9AED2" w14:textId="7C8BEEB8" w:rsidR="001F4F38" w:rsidRPr="005F50B8" w:rsidRDefault="7D661AF7" w:rsidP="7D661AF7">
            <w:pPr>
              <w:rPr>
                <w:rFonts w:ascii="Arial" w:hAnsi="Arial" w:cs="Arial"/>
                <w:i/>
                <w:iCs/>
                <w:sz w:val="18"/>
                <w:szCs w:val="18"/>
                <w:lang w:val="en-GB"/>
              </w:rPr>
            </w:pPr>
            <w:r w:rsidRPr="005F50B8">
              <w:rPr>
                <w:rFonts w:ascii="Arial" w:hAnsi="Arial" w:cs="Arial"/>
                <w:bCs/>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1.4</w:t>
            </w:r>
            <w:r w:rsidRPr="005F50B8">
              <w:rPr>
                <w:rFonts w:ascii="Arial" w:hAnsi="Arial" w:cs="Arial"/>
                <w:i/>
                <w:iCs/>
                <w:sz w:val="18"/>
                <w:szCs w:val="18"/>
                <w:lang w:val="en-GB"/>
              </w:rPr>
              <w:t xml:space="preserve"> Implement priorities for conservation, and secure and build habitat connectivity</w:t>
            </w:r>
          </w:p>
        </w:tc>
      </w:tr>
    </w:tbl>
    <w:p w14:paraId="52E56223" w14:textId="77777777" w:rsidR="0031455A" w:rsidRDefault="0031455A" w:rsidP="007F1C95">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lang w:val="en-GB"/>
        </w:rPr>
      </w:pPr>
    </w:p>
    <w:p w14:paraId="4890FE15" w14:textId="77777777" w:rsidR="00B238A4" w:rsidRDefault="00B238A4"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Parts of Maroondah are covered by the Bushfire Management Overlay (BMO) that has been </w:t>
      </w:r>
      <w:r w:rsidRPr="00B238A4">
        <w:rPr>
          <w:rFonts w:ascii="Arial" w:hAnsi="Arial" w:cs="Arial"/>
          <w:lang w:val="en-GB"/>
        </w:rPr>
        <w:t>applie</w:t>
      </w:r>
      <w:r>
        <w:rPr>
          <w:rFonts w:ascii="Arial" w:hAnsi="Arial" w:cs="Arial"/>
          <w:lang w:val="en-GB"/>
        </w:rPr>
        <w:t>d</w:t>
      </w:r>
      <w:r w:rsidRPr="00B238A4">
        <w:rPr>
          <w:rFonts w:ascii="Arial" w:hAnsi="Arial" w:cs="Arial"/>
          <w:lang w:val="en-GB"/>
        </w:rPr>
        <w:t xml:space="preserve"> to land that may be significantly affected by a bushfire</w:t>
      </w:r>
      <w:r>
        <w:rPr>
          <w:rFonts w:ascii="Arial" w:hAnsi="Arial" w:cs="Arial"/>
          <w:lang w:val="en-GB"/>
        </w:rPr>
        <w:t xml:space="preserve"> based on mapping by the state government</w:t>
      </w:r>
      <w:r w:rsidRPr="00B238A4">
        <w:rPr>
          <w:rFonts w:ascii="Arial" w:hAnsi="Arial" w:cs="Arial"/>
          <w:lang w:val="en-GB"/>
        </w:rPr>
        <w:t>.</w:t>
      </w:r>
      <w:r>
        <w:rPr>
          <w:rFonts w:ascii="Arial" w:hAnsi="Arial" w:cs="Arial"/>
          <w:lang w:val="en-GB"/>
        </w:rPr>
        <w:t xml:space="preserve"> Properties within the BMO are exempted under the 10/50 rule from needing a permit to clear certain vegetation that represents a bushfire hazard.</w:t>
      </w:r>
    </w:p>
    <w:p w14:paraId="471CC5DA" w14:textId="77777777" w:rsidR="00B238A4" w:rsidRDefault="00B238A4"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As Maroondah has continued to urbanise, </w:t>
      </w:r>
      <w:r w:rsidR="00AD380A">
        <w:rPr>
          <w:rFonts w:ascii="Arial" w:hAnsi="Arial" w:cs="Arial"/>
          <w:lang w:val="en-GB"/>
        </w:rPr>
        <w:t>there are likely to be places where the BMO is no longer applicable and the associated ability to remove vegetation without a permit no longer justifiable.</w:t>
      </w:r>
    </w:p>
    <w:p w14:paraId="2C670696" w14:textId="6C7CB4E6" w:rsidR="0031455A" w:rsidRDefault="00B238A4"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The BMO mapping is regularly updated by DELWP, and Council has been approached by the C</w:t>
      </w:r>
      <w:r w:rsidR="006A3F33">
        <w:rPr>
          <w:rFonts w:ascii="Arial" w:hAnsi="Arial" w:cs="Arial"/>
          <w:lang w:val="en-GB"/>
        </w:rPr>
        <w:t xml:space="preserve">ountry </w:t>
      </w:r>
      <w:r>
        <w:rPr>
          <w:rFonts w:ascii="Arial" w:hAnsi="Arial" w:cs="Arial"/>
          <w:lang w:val="en-GB"/>
        </w:rPr>
        <w:t>F</w:t>
      </w:r>
      <w:r w:rsidR="006A3F33">
        <w:rPr>
          <w:rFonts w:ascii="Arial" w:hAnsi="Arial" w:cs="Arial"/>
          <w:lang w:val="en-GB"/>
        </w:rPr>
        <w:t xml:space="preserve">ire </w:t>
      </w:r>
      <w:r>
        <w:rPr>
          <w:rFonts w:ascii="Arial" w:hAnsi="Arial" w:cs="Arial"/>
          <w:lang w:val="en-GB"/>
        </w:rPr>
        <w:t>A</w:t>
      </w:r>
      <w:r w:rsidR="006A3F33">
        <w:rPr>
          <w:rFonts w:ascii="Arial" w:hAnsi="Arial" w:cs="Arial"/>
          <w:lang w:val="en-GB"/>
        </w:rPr>
        <w:t>uthority (CFA)</w:t>
      </w:r>
      <w:r>
        <w:rPr>
          <w:rFonts w:ascii="Arial" w:hAnsi="Arial" w:cs="Arial"/>
          <w:lang w:val="en-GB"/>
        </w:rPr>
        <w:t xml:space="preserve"> to identify locations in Maroondah where application of the BMO </w:t>
      </w:r>
      <w:r w:rsidR="006A3F33">
        <w:rPr>
          <w:rFonts w:ascii="Arial" w:hAnsi="Arial" w:cs="Arial"/>
          <w:lang w:val="en-GB"/>
        </w:rPr>
        <w:t>may</w:t>
      </w:r>
      <w:r>
        <w:rPr>
          <w:rFonts w:ascii="Arial" w:hAnsi="Arial" w:cs="Arial"/>
          <w:lang w:val="en-GB"/>
        </w:rPr>
        <w:t xml:space="preserve"> no longer </w:t>
      </w:r>
      <w:r w:rsidR="006A3F33">
        <w:rPr>
          <w:rFonts w:ascii="Arial" w:hAnsi="Arial" w:cs="Arial"/>
          <w:lang w:val="en-GB"/>
        </w:rPr>
        <w:t xml:space="preserve">be </w:t>
      </w:r>
      <w:r>
        <w:rPr>
          <w:rFonts w:ascii="Arial" w:hAnsi="Arial" w:cs="Arial"/>
          <w:lang w:val="en-GB"/>
        </w:rPr>
        <w:t>justified.</w:t>
      </w:r>
    </w:p>
    <w:p w14:paraId="015B3804" w14:textId="6F72F429" w:rsidR="00B238A4" w:rsidRPr="00C60E21" w:rsidRDefault="00B238A4" w:rsidP="00B238A4">
      <w:pPr>
        <w:pStyle w:val="Heading3"/>
        <w:numPr>
          <w:ilvl w:val="0"/>
          <w:numId w:val="0"/>
        </w:numPr>
        <w:ind w:left="426"/>
        <w:rPr>
          <w:rFonts w:ascii="Arial" w:hAnsi="Arial" w:cs="Arial"/>
          <w:i/>
        </w:rPr>
      </w:pPr>
      <w:bookmarkStart w:id="37" w:name="_Hlk10820359"/>
      <w:r w:rsidRPr="00C60E21">
        <w:rPr>
          <w:rFonts w:ascii="Arial" w:hAnsi="Arial" w:cs="Arial"/>
          <w:i/>
        </w:rPr>
        <w:t>Priority Action: 2.1.</w:t>
      </w:r>
      <w:r w:rsidR="007F1C95">
        <w:rPr>
          <w:rFonts w:ascii="Arial" w:hAnsi="Arial" w:cs="Arial"/>
          <w:i/>
        </w:rPr>
        <w:t>(</w:t>
      </w:r>
      <w:r w:rsidRPr="00C60E21">
        <w:rPr>
          <w:rFonts w:ascii="Arial" w:hAnsi="Arial" w:cs="Arial"/>
          <w:i/>
        </w:rPr>
        <w:t>c)</w:t>
      </w:r>
    </w:p>
    <w:p w14:paraId="4DF3998E" w14:textId="775D063B" w:rsidR="0031455A" w:rsidRDefault="00B238A4"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sidRPr="00B238A4">
        <w:rPr>
          <w:rFonts w:ascii="Arial" w:hAnsi="Arial" w:cs="Arial"/>
          <w:b/>
          <w:bCs/>
          <w:lang w:val="en-GB"/>
        </w:rPr>
        <w:t xml:space="preserve">Negotiate </w:t>
      </w:r>
      <w:r w:rsidR="006A3F33">
        <w:rPr>
          <w:rFonts w:ascii="Arial" w:hAnsi="Arial" w:cs="Arial"/>
          <w:b/>
          <w:bCs/>
          <w:lang w:val="en-GB"/>
        </w:rPr>
        <w:t xml:space="preserve">with the CFA and DELWP for </w:t>
      </w:r>
      <w:r w:rsidRPr="00B238A4">
        <w:rPr>
          <w:rFonts w:ascii="Arial" w:hAnsi="Arial" w:cs="Arial"/>
          <w:b/>
          <w:bCs/>
          <w:lang w:val="en-GB"/>
        </w:rPr>
        <w:t xml:space="preserve">removal of BMO where </w:t>
      </w:r>
      <w:r>
        <w:rPr>
          <w:rFonts w:ascii="Arial" w:hAnsi="Arial" w:cs="Arial"/>
          <w:b/>
          <w:bCs/>
          <w:lang w:val="en-GB"/>
        </w:rPr>
        <w:t xml:space="preserve">it is </w:t>
      </w:r>
      <w:r w:rsidRPr="00B238A4">
        <w:rPr>
          <w:rFonts w:ascii="Arial" w:hAnsi="Arial" w:cs="Arial"/>
          <w:b/>
          <w:bCs/>
          <w:lang w:val="en-GB"/>
        </w:rPr>
        <w:t xml:space="preserve">no longer </w:t>
      </w:r>
      <w:r>
        <w:rPr>
          <w:rFonts w:ascii="Arial" w:hAnsi="Arial" w:cs="Arial"/>
          <w:b/>
          <w:bCs/>
          <w:lang w:val="en-GB"/>
        </w:rPr>
        <w:t>justifiable</w:t>
      </w:r>
      <w:r w:rsidR="007F1C95">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1F4F38" w:rsidRPr="005F50B8" w14:paraId="6E7FCE7E" w14:textId="77777777" w:rsidTr="00C60E21">
        <w:tc>
          <w:tcPr>
            <w:tcW w:w="9026" w:type="dxa"/>
            <w:shd w:val="clear" w:color="auto" w:fill="E2EFD9" w:themeFill="accent6" w:themeFillTint="33"/>
          </w:tcPr>
          <w:bookmarkEnd w:id="37"/>
          <w:p w14:paraId="3BC0B7AC" w14:textId="77777777" w:rsidR="001F4F38" w:rsidRPr="005F50B8" w:rsidRDefault="001F4F38"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6B531CAB" w14:textId="36F482BC" w:rsidR="001F4F38" w:rsidRPr="005F50B8" w:rsidRDefault="7D661AF7" w:rsidP="7D661AF7">
            <w:pPr>
              <w:rPr>
                <w:rFonts w:ascii="Arial" w:hAnsi="Arial" w:cs="Arial"/>
                <w:i/>
                <w:iCs/>
                <w:sz w:val="18"/>
                <w:szCs w:val="18"/>
                <w:lang w:val="en-GB"/>
              </w:rPr>
            </w:pPr>
            <w:r w:rsidRPr="005F50B8">
              <w:rPr>
                <w:rFonts w:ascii="Arial" w:hAnsi="Arial" w:cs="Arial"/>
                <w:bCs/>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1.4</w:t>
            </w:r>
            <w:r w:rsidRPr="005F50B8">
              <w:rPr>
                <w:rFonts w:ascii="Arial" w:hAnsi="Arial" w:cs="Arial"/>
                <w:i/>
                <w:iCs/>
                <w:sz w:val="18"/>
                <w:szCs w:val="18"/>
                <w:lang w:val="en-GB"/>
              </w:rPr>
              <w:t xml:space="preserve"> Implement priorities for conservation, and secure and build habitat connectivity</w:t>
            </w:r>
          </w:p>
        </w:tc>
      </w:tr>
    </w:tbl>
    <w:p w14:paraId="59D07EBB" w14:textId="77777777" w:rsidR="005361D5" w:rsidRDefault="005361D5">
      <w:pPr>
        <w:rPr>
          <w:rFonts w:ascii="Arial" w:hAnsi="Arial" w:cs="Arial"/>
          <w:lang w:val="en-GB"/>
        </w:rPr>
      </w:pPr>
      <w:r>
        <w:rPr>
          <w:rFonts w:ascii="Arial" w:hAnsi="Arial" w:cs="Arial"/>
          <w:lang w:val="en-GB"/>
        </w:rPr>
        <w:br w:type="page"/>
      </w:r>
    </w:p>
    <w:p w14:paraId="3EF3ED86" w14:textId="5DAA979C" w:rsidR="00A53868" w:rsidRPr="00F6051E" w:rsidRDefault="00A53868" w:rsidP="00F6051E">
      <w:pPr>
        <w:pStyle w:val="Heading1"/>
        <w:numPr>
          <w:ilvl w:val="0"/>
          <w:numId w:val="0"/>
        </w:numPr>
        <w:rPr>
          <w:rFonts w:ascii="Arial" w:hAnsi="Arial" w:cs="Arial"/>
          <w:b/>
          <w:sz w:val="32"/>
          <w:szCs w:val="32"/>
          <w:lang w:val="en-GB"/>
        </w:rPr>
      </w:pPr>
      <w:bookmarkStart w:id="38" w:name="_Toc16588499"/>
      <w:r w:rsidRPr="00F6051E">
        <w:rPr>
          <w:rFonts w:ascii="Arial" w:hAnsi="Arial" w:cs="Arial"/>
          <w:b/>
          <w:sz w:val="32"/>
          <w:szCs w:val="32"/>
          <w:lang w:val="en-GB"/>
        </w:rPr>
        <w:lastRenderedPageBreak/>
        <w:t>Key Direction 2.2</w:t>
      </w:r>
      <w:r w:rsidR="007F1C95">
        <w:rPr>
          <w:rFonts w:ascii="Arial" w:hAnsi="Arial" w:cs="Arial"/>
          <w:b/>
          <w:sz w:val="32"/>
          <w:szCs w:val="32"/>
          <w:lang w:val="en-GB"/>
        </w:rPr>
        <w:t>:</w:t>
      </w:r>
      <w:r w:rsidRPr="00F6051E">
        <w:rPr>
          <w:rFonts w:ascii="Arial" w:hAnsi="Arial" w:cs="Arial"/>
          <w:b/>
          <w:sz w:val="32"/>
          <w:szCs w:val="32"/>
          <w:lang w:val="en-GB"/>
        </w:rPr>
        <w:t xml:space="preserve"> Ensure the health and longevity of existing habitat</w:t>
      </w:r>
      <w:bookmarkEnd w:id="38"/>
    </w:p>
    <w:p w14:paraId="46929FD3" w14:textId="79493948" w:rsidR="00277A5D" w:rsidRDefault="00951A14" w:rsidP="00A53868">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Due to its fragmentation, and the effects from surrounding urban land uses, the </w:t>
      </w:r>
      <w:r w:rsidR="003F23AC">
        <w:rPr>
          <w:rFonts w:ascii="Arial" w:hAnsi="Arial" w:cs="Arial"/>
          <w:bCs/>
          <w:lang w:val="en-GB"/>
        </w:rPr>
        <w:t xml:space="preserve">health and condition of </w:t>
      </w:r>
      <w:r w:rsidR="005E5771">
        <w:rPr>
          <w:rFonts w:ascii="Arial" w:hAnsi="Arial" w:cs="Arial"/>
          <w:bCs/>
          <w:lang w:val="en-GB"/>
        </w:rPr>
        <w:t>existing</w:t>
      </w:r>
      <w:r>
        <w:rPr>
          <w:rFonts w:ascii="Arial" w:hAnsi="Arial" w:cs="Arial"/>
          <w:bCs/>
          <w:lang w:val="en-GB"/>
        </w:rPr>
        <w:t xml:space="preserve"> patches</w:t>
      </w:r>
      <w:r w:rsidRPr="00951A14">
        <w:rPr>
          <w:rFonts w:ascii="Arial" w:hAnsi="Arial" w:cs="Arial"/>
          <w:bCs/>
          <w:lang w:val="en-GB"/>
        </w:rPr>
        <w:t xml:space="preserve"> </w:t>
      </w:r>
      <w:r>
        <w:rPr>
          <w:rFonts w:ascii="Arial" w:hAnsi="Arial" w:cs="Arial"/>
          <w:bCs/>
          <w:lang w:val="en-GB"/>
        </w:rPr>
        <w:t>of remnant vegetation</w:t>
      </w:r>
      <w:r w:rsidR="003F23AC">
        <w:rPr>
          <w:rFonts w:ascii="Arial" w:hAnsi="Arial" w:cs="Arial"/>
          <w:bCs/>
          <w:lang w:val="en-GB"/>
        </w:rPr>
        <w:t>, and their capacity to function as habitat, requires ongoing active management. Competition from environmental weeds is a major and sustained threat</w:t>
      </w:r>
      <w:r w:rsidR="00277A5D">
        <w:rPr>
          <w:rFonts w:ascii="Arial" w:hAnsi="Arial" w:cs="Arial"/>
          <w:bCs/>
          <w:lang w:val="en-GB"/>
        </w:rPr>
        <w:t xml:space="preserve">. For swampy vegetation, the drying climate and increasing cover of impervious surfaces is reducing the levels of natural infiltration of rainfall into soils, preventing the wetting and drying cycles this type of vegetation needs </w:t>
      </w:r>
      <w:r w:rsidR="005E5771">
        <w:rPr>
          <w:rFonts w:ascii="Arial" w:hAnsi="Arial" w:cs="Arial"/>
          <w:bCs/>
          <w:lang w:val="en-GB"/>
        </w:rPr>
        <w:t>for survival</w:t>
      </w:r>
      <w:r w:rsidR="00277A5D">
        <w:rPr>
          <w:rFonts w:ascii="Arial" w:hAnsi="Arial" w:cs="Arial"/>
          <w:bCs/>
          <w:lang w:val="en-GB"/>
        </w:rPr>
        <w:t>.</w:t>
      </w:r>
      <w:r w:rsidR="003F23AC">
        <w:rPr>
          <w:rFonts w:ascii="Arial" w:hAnsi="Arial" w:cs="Arial"/>
          <w:bCs/>
          <w:lang w:val="en-GB"/>
        </w:rPr>
        <w:t xml:space="preserve"> </w:t>
      </w:r>
    </w:p>
    <w:p w14:paraId="0DCCAD91" w14:textId="77777777" w:rsidR="005361D5" w:rsidRDefault="005361D5" w:rsidP="007F1C95">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64336E08" w14:textId="764B2686" w:rsidR="00AD380A" w:rsidRDefault="00277A5D" w:rsidP="00A53868">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Largely through specialised weed control works, </w:t>
      </w:r>
      <w:r w:rsidR="003F23AC">
        <w:rPr>
          <w:rFonts w:ascii="Arial" w:hAnsi="Arial" w:cs="Arial"/>
          <w:bCs/>
          <w:lang w:val="en-GB"/>
        </w:rPr>
        <w:t>Council ha</w:t>
      </w:r>
      <w:r w:rsidR="0015510C">
        <w:rPr>
          <w:rFonts w:ascii="Arial" w:hAnsi="Arial" w:cs="Arial"/>
          <w:bCs/>
          <w:lang w:val="en-GB"/>
        </w:rPr>
        <w:t>s</w:t>
      </w:r>
      <w:r w:rsidR="003F23AC">
        <w:rPr>
          <w:rFonts w:ascii="Arial" w:hAnsi="Arial" w:cs="Arial"/>
          <w:bCs/>
          <w:lang w:val="en-GB"/>
        </w:rPr>
        <w:t xml:space="preserve"> been successful in improving and maintaining the condition of the most important sites of biological significance </w:t>
      </w:r>
      <w:r>
        <w:rPr>
          <w:rFonts w:ascii="Arial" w:hAnsi="Arial" w:cs="Arial"/>
          <w:bCs/>
          <w:lang w:val="en-GB"/>
        </w:rPr>
        <w:t xml:space="preserve">on Council-owned land </w:t>
      </w:r>
      <w:r w:rsidR="003F23AC">
        <w:rPr>
          <w:rFonts w:ascii="Arial" w:hAnsi="Arial" w:cs="Arial"/>
          <w:bCs/>
          <w:lang w:val="en-GB"/>
        </w:rPr>
        <w:t xml:space="preserve">that were originally identified in 1997. However due </w:t>
      </w:r>
      <w:r w:rsidR="0015510C">
        <w:rPr>
          <w:rFonts w:ascii="Arial" w:hAnsi="Arial" w:cs="Arial"/>
          <w:bCs/>
          <w:lang w:val="en-GB"/>
        </w:rPr>
        <w:t>to the significant number of sites</w:t>
      </w:r>
      <w:r w:rsidR="003F23AC">
        <w:rPr>
          <w:rFonts w:ascii="Arial" w:hAnsi="Arial" w:cs="Arial"/>
          <w:bCs/>
          <w:lang w:val="en-GB"/>
        </w:rPr>
        <w:t xml:space="preserve">, the remaining </w:t>
      </w:r>
      <w:r w:rsidR="005E5771">
        <w:rPr>
          <w:rFonts w:ascii="Arial" w:hAnsi="Arial" w:cs="Arial"/>
          <w:bCs/>
          <w:lang w:val="en-GB"/>
        </w:rPr>
        <w:t>lower</w:t>
      </w:r>
      <w:r w:rsidR="00591F70">
        <w:rPr>
          <w:rFonts w:ascii="Arial" w:hAnsi="Arial" w:cs="Arial"/>
          <w:bCs/>
          <w:lang w:val="en-GB"/>
        </w:rPr>
        <w:t xml:space="preserve"> quality </w:t>
      </w:r>
      <w:r w:rsidR="003F23AC">
        <w:rPr>
          <w:rFonts w:ascii="Arial" w:hAnsi="Arial" w:cs="Arial"/>
          <w:bCs/>
          <w:lang w:val="en-GB"/>
        </w:rPr>
        <w:t xml:space="preserve">sites of biological significance on Council-owned land are </w:t>
      </w:r>
      <w:r>
        <w:rPr>
          <w:rFonts w:ascii="Arial" w:hAnsi="Arial" w:cs="Arial"/>
          <w:bCs/>
          <w:lang w:val="en-GB"/>
        </w:rPr>
        <w:t>treated for weeds on an</w:t>
      </w:r>
      <w:r w:rsidR="003F23AC">
        <w:rPr>
          <w:rFonts w:ascii="Arial" w:hAnsi="Arial" w:cs="Arial"/>
          <w:bCs/>
          <w:lang w:val="en-GB"/>
        </w:rPr>
        <w:t xml:space="preserve"> </w:t>
      </w:r>
      <w:r w:rsidR="006D7707">
        <w:rPr>
          <w:rFonts w:ascii="Arial" w:hAnsi="Arial" w:cs="Arial"/>
          <w:bCs/>
          <w:lang w:val="en-GB"/>
        </w:rPr>
        <w:t>occasional</w:t>
      </w:r>
      <w:r>
        <w:rPr>
          <w:rFonts w:ascii="Arial" w:hAnsi="Arial" w:cs="Arial"/>
          <w:bCs/>
          <w:lang w:val="en-GB"/>
        </w:rPr>
        <w:t xml:space="preserve"> basis with the use of external </w:t>
      </w:r>
      <w:r w:rsidR="006D7707">
        <w:rPr>
          <w:rFonts w:ascii="Arial" w:hAnsi="Arial" w:cs="Arial"/>
          <w:bCs/>
          <w:lang w:val="en-GB"/>
        </w:rPr>
        <w:t xml:space="preserve">specialist </w:t>
      </w:r>
      <w:r w:rsidR="0015510C">
        <w:rPr>
          <w:rFonts w:ascii="Arial" w:hAnsi="Arial" w:cs="Arial"/>
          <w:bCs/>
          <w:lang w:val="en-GB"/>
        </w:rPr>
        <w:t>contractors</w:t>
      </w:r>
      <w:r>
        <w:rPr>
          <w:rFonts w:ascii="Arial" w:hAnsi="Arial" w:cs="Arial"/>
          <w:bCs/>
          <w:lang w:val="en-GB"/>
        </w:rPr>
        <w:t xml:space="preserve">. </w:t>
      </w:r>
      <w:r w:rsidR="005E5771">
        <w:rPr>
          <w:rFonts w:ascii="Arial" w:hAnsi="Arial" w:cs="Arial"/>
          <w:bCs/>
          <w:lang w:val="en-GB"/>
        </w:rPr>
        <w:t>A</w:t>
      </w:r>
      <w:r w:rsidR="0015510C">
        <w:rPr>
          <w:rFonts w:ascii="Arial" w:hAnsi="Arial" w:cs="Arial"/>
          <w:bCs/>
          <w:lang w:val="en-GB"/>
        </w:rPr>
        <w:t>dd</w:t>
      </w:r>
      <w:r w:rsidR="005E5771">
        <w:rPr>
          <w:rFonts w:ascii="Arial" w:hAnsi="Arial" w:cs="Arial"/>
          <w:bCs/>
          <w:lang w:val="en-GB"/>
        </w:rPr>
        <w:t>ing</w:t>
      </w:r>
      <w:r w:rsidR="0015510C">
        <w:rPr>
          <w:rFonts w:ascii="Arial" w:hAnsi="Arial" w:cs="Arial"/>
          <w:bCs/>
          <w:lang w:val="en-GB"/>
        </w:rPr>
        <w:t xml:space="preserve"> to the challenge</w:t>
      </w:r>
      <w:r w:rsidR="005E5771">
        <w:rPr>
          <w:rFonts w:ascii="Arial" w:hAnsi="Arial" w:cs="Arial"/>
          <w:bCs/>
          <w:lang w:val="en-GB"/>
        </w:rPr>
        <w:t>,</w:t>
      </w:r>
      <w:r w:rsidR="0015510C">
        <w:rPr>
          <w:rFonts w:ascii="Arial" w:hAnsi="Arial" w:cs="Arial"/>
          <w:bCs/>
          <w:lang w:val="en-GB"/>
        </w:rPr>
        <w:t xml:space="preserve"> </w:t>
      </w:r>
      <w:r>
        <w:rPr>
          <w:rFonts w:ascii="Arial" w:hAnsi="Arial" w:cs="Arial"/>
          <w:bCs/>
          <w:lang w:val="en-GB"/>
        </w:rPr>
        <w:t>more sites requiring management</w:t>
      </w:r>
      <w:r w:rsidR="005E5771">
        <w:rPr>
          <w:rFonts w:ascii="Arial" w:hAnsi="Arial" w:cs="Arial"/>
          <w:bCs/>
          <w:lang w:val="en-GB"/>
        </w:rPr>
        <w:t xml:space="preserve"> </w:t>
      </w:r>
      <w:r w:rsidR="00917289">
        <w:rPr>
          <w:rFonts w:ascii="Arial" w:hAnsi="Arial" w:cs="Arial"/>
          <w:bCs/>
          <w:lang w:val="en-GB"/>
        </w:rPr>
        <w:t>including community planting sites,</w:t>
      </w:r>
      <w:r>
        <w:rPr>
          <w:rFonts w:ascii="Arial" w:hAnsi="Arial" w:cs="Arial"/>
          <w:bCs/>
          <w:lang w:val="en-GB"/>
        </w:rPr>
        <w:t xml:space="preserve"> are </w:t>
      </w:r>
      <w:r w:rsidR="005E5771">
        <w:rPr>
          <w:rFonts w:ascii="Arial" w:hAnsi="Arial" w:cs="Arial"/>
          <w:bCs/>
          <w:lang w:val="en-GB"/>
        </w:rPr>
        <w:t xml:space="preserve">regularly </w:t>
      </w:r>
      <w:r>
        <w:rPr>
          <w:rFonts w:ascii="Arial" w:hAnsi="Arial" w:cs="Arial"/>
          <w:bCs/>
          <w:lang w:val="en-GB"/>
        </w:rPr>
        <w:t xml:space="preserve">being added to </w:t>
      </w:r>
      <w:r w:rsidR="0015510C">
        <w:rPr>
          <w:rFonts w:ascii="Arial" w:hAnsi="Arial" w:cs="Arial"/>
          <w:bCs/>
          <w:lang w:val="en-GB"/>
        </w:rPr>
        <w:t xml:space="preserve">Council’s </w:t>
      </w:r>
      <w:r w:rsidR="005E5771">
        <w:rPr>
          <w:rFonts w:ascii="Arial" w:hAnsi="Arial" w:cs="Arial"/>
          <w:bCs/>
          <w:lang w:val="en-GB"/>
        </w:rPr>
        <w:t xml:space="preserve">management </w:t>
      </w:r>
      <w:r>
        <w:rPr>
          <w:rFonts w:ascii="Arial" w:hAnsi="Arial" w:cs="Arial"/>
          <w:bCs/>
          <w:lang w:val="en-GB"/>
        </w:rPr>
        <w:t>responsibilities</w:t>
      </w:r>
      <w:r w:rsidR="00917289">
        <w:rPr>
          <w:rFonts w:ascii="Arial" w:hAnsi="Arial" w:cs="Arial"/>
          <w:bCs/>
          <w:lang w:val="en-GB"/>
        </w:rPr>
        <w:t>.</w:t>
      </w:r>
    </w:p>
    <w:p w14:paraId="4AFDAF34" w14:textId="6DBE4779" w:rsidR="00277A5D" w:rsidRPr="00F6051E" w:rsidRDefault="00277A5D" w:rsidP="00277A5D">
      <w:pPr>
        <w:pStyle w:val="Heading3"/>
        <w:numPr>
          <w:ilvl w:val="0"/>
          <w:numId w:val="0"/>
        </w:numPr>
        <w:ind w:left="426"/>
        <w:rPr>
          <w:rFonts w:ascii="Arial" w:hAnsi="Arial" w:cs="Arial"/>
          <w:i/>
        </w:rPr>
      </w:pPr>
      <w:bookmarkStart w:id="39" w:name="_Hlk10821269"/>
      <w:r w:rsidRPr="00F6051E">
        <w:rPr>
          <w:rFonts w:ascii="Arial" w:hAnsi="Arial" w:cs="Arial"/>
          <w:i/>
        </w:rPr>
        <w:t>Priority Action: 2.2.</w:t>
      </w:r>
      <w:r w:rsidR="007F1C95">
        <w:rPr>
          <w:rFonts w:ascii="Arial" w:hAnsi="Arial" w:cs="Arial"/>
          <w:i/>
        </w:rPr>
        <w:t>(</w:t>
      </w:r>
      <w:r w:rsidRPr="00F6051E">
        <w:rPr>
          <w:rFonts w:ascii="Arial" w:hAnsi="Arial" w:cs="Arial"/>
          <w:i/>
        </w:rPr>
        <w:t>a)</w:t>
      </w:r>
    </w:p>
    <w:p w14:paraId="32FCBD30" w14:textId="4B51F328" w:rsidR="00AD380A" w:rsidRDefault="00917289"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sidRPr="00917289">
        <w:rPr>
          <w:rFonts w:ascii="Arial" w:hAnsi="Arial" w:cs="Arial"/>
          <w:b/>
          <w:bCs/>
          <w:lang w:val="en-GB"/>
        </w:rPr>
        <w:t xml:space="preserve">Prepare business case </w:t>
      </w:r>
      <w:r w:rsidR="00F6051E">
        <w:rPr>
          <w:rFonts w:ascii="Arial" w:hAnsi="Arial" w:cs="Arial"/>
          <w:b/>
          <w:bCs/>
          <w:lang w:val="en-GB"/>
        </w:rPr>
        <w:t xml:space="preserve">to bring </w:t>
      </w:r>
      <w:r w:rsidR="00F6051E" w:rsidRPr="00917289">
        <w:rPr>
          <w:rFonts w:ascii="Arial" w:hAnsi="Arial" w:cs="Arial"/>
          <w:b/>
          <w:bCs/>
          <w:lang w:val="en-GB"/>
        </w:rPr>
        <w:t>more areas of important native vegetation (eg more S</w:t>
      </w:r>
      <w:r w:rsidR="00F6051E">
        <w:rPr>
          <w:rFonts w:ascii="Arial" w:hAnsi="Arial" w:cs="Arial"/>
          <w:b/>
          <w:bCs/>
          <w:lang w:val="en-GB"/>
        </w:rPr>
        <w:t xml:space="preserve">ites </w:t>
      </w:r>
      <w:r w:rsidR="00F6051E" w:rsidRPr="00917289">
        <w:rPr>
          <w:rFonts w:ascii="Arial" w:hAnsi="Arial" w:cs="Arial"/>
          <w:b/>
          <w:bCs/>
          <w:lang w:val="en-GB"/>
        </w:rPr>
        <w:t>o</w:t>
      </w:r>
      <w:r w:rsidR="00F6051E">
        <w:rPr>
          <w:rFonts w:ascii="Arial" w:hAnsi="Arial" w:cs="Arial"/>
          <w:b/>
          <w:bCs/>
          <w:lang w:val="en-GB"/>
        </w:rPr>
        <w:t xml:space="preserve">f </w:t>
      </w:r>
      <w:r w:rsidR="00F6051E" w:rsidRPr="00917289">
        <w:rPr>
          <w:rFonts w:ascii="Arial" w:hAnsi="Arial" w:cs="Arial"/>
          <w:b/>
          <w:bCs/>
          <w:lang w:val="en-GB"/>
        </w:rPr>
        <w:t>B</w:t>
      </w:r>
      <w:r w:rsidR="00F6051E">
        <w:rPr>
          <w:rFonts w:ascii="Arial" w:hAnsi="Arial" w:cs="Arial"/>
          <w:b/>
          <w:bCs/>
          <w:lang w:val="en-GB"/>
        </w:rPr>
        <w:t xml:space="preserve">iological </w:t>
      </w:r>
      <w:r w:rsidR="00F6051E" w:rsidRPr="00917289">
        <w:rPr>
          <w:rFonts w:ascii="Arial" w:hAnsi="Arial" w:cs="Arial"/>
          <w:b/>
          <w:bCs/>
          <w:lang w:val="en-GB"/>
        </w:rPr>
        <w:t>S</w:t>
      </w:r>
      <w:r w:rsidR="00F6051E">
        <w:rPr>
          <w:rFonts w:ascii="Arial" w:hAnsi="Arial" w:cs="Arial"/>
          <w:b/>
          <w:bCs/>
          <w:lang w:val="en-GB"/>
        </w:rPr>
        <w:t>ignificance</w:t>
      </w:r>
      <w:r w:rsidR="00F6051E" w:rsidRPr="00917289">
        <w:rPr>
          <w:rFonts w:ascii="Arial" w:hAnsi="Arial" w:cs="Arial"/>
          <w:b/>
          <w:bCs/>
          <w:lang w:val="en-GB"/>
        </w:rPr>
        <w:t xml:space="preserve">, community plantings, </w:t>
      </w:r>
      <w:r w:rsidR="00F6051E">
        <w:rPr>
          <w:rFonts w:ascii="Arial" w:hAnsi="Arial" w:cs="Arial"/>
          <w:b/>
          <w:bCs/>
          <w:lang w:val="en-GB"/>
        </w:rPr>
        <w:t xml:space="preserve">future </w:t>
      </w:r>
      <w:r w:rsidR="00F6051E" w:rsidRPr="00917289">
        <w:rPr>
          <w:rFonts w:ascii="Arial" w:hAnsi="Arial" w:cs="Arial"/>
          <w:b/>
          <w:bCs/>
          <w:lang w:val="en-GB"/>
        </w:rPr>
        <w:t>habitat corridors, acquired public land)</w:t>
      </w:r>
      <w:r w:rsidR="00F6051E">
        <w:rPr>
          <w:rFonts w:ascii="Arial" w:hAnsi="Arial" w:cs="Arial"/>
          <w:b/>
          <w:bCs/>
          <w:lang w:val="en-GB"/>
        </w:rPr>
        <w:t xml:space="preserve"> under direct Council</w:t>
      </w:r>
      <w:r w:rsidRPr="00917289">
        <w:rPr>
          <w:rFonts w:ascii="Arial" w:hAnsi="Arial" w:cs="Arial"/>
          <w:b/>
          <w:bCs/>
          <w:lang w:val="en-GB"/>
        </w:rPr>
        <w:t xml:space="preserve"> manag</w:t>
      </w:r>
      <w:r w:rsidR="00F6051E">
        <w:rPr>
          <w:rFonts w:ascii="Arial" w:hAnsi="Arial" w:cs="Arial"/>
          <w:b/>
          <w:bCs/>
          <w:lang w:val="en-GB"/>
        </w:rPr>
        <w:t>ement</w:t>
      </w:r>
      <w:r w:rsidRPr="00917289">
        <w:rPr>
          <w:rFonts w:ascii="Arial" w:hAnsi="Arial" w:cs="Arial"/>
          <w:b/>
          <w:bCs/>
          <w:lang w:val="en-GB"/>
        </w:rPr>
        <w:t xml:space="preserve"> </w:t>
      </w:r>
      <w:r w:rsidR="00F6051E">
        <w:rPr>
          <w:rFonts w:ascii="Arial" w:hAnsi="Arial" w:cs="Arial"/>
          <w:b/>
          <w:bCs/>
          <w:lang w:val="en-GB"/>
        </w:rPr>
        <w:t>for</w:t>
      </w:r>
      <w:r w:rsidR="00F6051E" w:rsidRPr="00917289">
        <w:rPr>
          <w:rFonts w:ascii="Arial" w:hAnsi="Arial" w:cs="Arial"/>
          <w:b/>
          <w:bCs/>
          <w:lang w:val="en-GB"/>
        </w:rPr>
        <w:t xml:space="preserve"> </w:t>
      </w:r>
      <w:r w:rsidRPr="00917289">
        <w:rPr>
          <w:rFonts w:ascii="Arial" w:hAnsi="Arial" w:cs="Arial"/>
          <w:b/>
          <w:bCs/>
          <w:lang w:val="en-GB"/>
        </w:rPr>
        <w:t xml:space="preserve">habitat condition </w:t>
      </w:r>
      <w:r>
        <w:rPr>
          <w:rFonts w:ascii="Arial" w:hAnsi="Arial" w:cs="Arial"/>
          <w:b/>
          <w:bCs/>
          <w:lang w:val="en-GB"/>
        </w:rPr>
        <w:t>improvement</w:t>
      </w:r>
      <w:bookmarkEnd w:id="39"/>
      <w:r w:rsidR="00F6051E">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034D12" w:rsidRPr="005F50B8" w14:paraId="0BD6A29B" w14:textId="77777777" w:rsidTr="00F6051E">
        <w:tc>
          <w:tcPr>
            <w:tcW w:w="9026" w:type="dxa"/>
            <w:shd w:val="clear" w:color="auto" w:fill="E2EFD9" w:themeFill="accent6" w:themeFillTint="33"/>
          </w:tcPr>
          <w:p w14:paraId="07E76ACC" w14:textId="77777777" w:rsidR="00034D12" w:rsidRPr="005F50B8" w:rsidRDefault="00034D12"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53F8D37F" w14:textId="0774339F" w:rsidR="00034D12" w:rsidRPr="005F50B8" w:rsidRDefault="7D661AF7" w:rsidP="7D661AF7">
            <w:pPr>
              <w:rPr>
                <w:rFonts w:ascii="Arial" w:hAnsi="Arial" w:cs="Arial"/>
                <w:i/>
                <w:iCs/>
                <w:sz w:val="18"/>
                <w:szCs w:val="18"/>
                <w:lang w:val="en-GB"/>
              </w:rPr>
            </w:pPr>
            <w:r w:rsidRPr="005F50B8">
              <w:rPr>
                <w:rFonts w:ascii="Arial" w:hAnsi="Arial" w:cs="Arial"/>
                <w:bCs/>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1.4</w:t>
            </w:r>
            <w:r w:rsidRPr="005F50B8">
              <w:rPr>
                <w:rFonts w:ascii="Arial" w:hAnsi="Arial" w:cs="Arial"/>
                <w:i/>
                <w:iCs/>
                <w:sz w:val="18"/>
                <w:szCs w:val="18"/>
                <w:lang w:val="en-GB"/>
              </w:rPr>
              <w:t xml:space="preserve"> Implement priorities for conservation, and secure and build habitat connectivity</w:t>
            </w:r>
          </w:p>
        </w:tc>
      </w:tr>
      <w:tr w:rsidR="00D874DD" w:rsidRPr="005F50B8" w14:paraId="1AA228EE" w14:textId="77777777" w:rsidTr="00F6051E">
        <w:tc>
          <w:tcPr>
            <w:tcW w:w="9026" w:type="dxa"/>
            <w:shd w:val="clear" w:color="auto" w:fill="E2EFD9" w:themeFill="accent6" w:themeFillTint="33"/>
          </w:tcPr>
          <w:p w14:paraId="63DB97E2" w14:textId="77777777" w:rsidR="00D874DD" w:rsidRPr="005F50B8" w:rsidRDefault="00D874DD" w:rsidP="00687E97">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7A5E9C61" w14:textId="77777777" w:rsidR="00D874DD" w:rsidRPr="005F50B8" w:rsidRDefault="00D874DD" w:rsidP="00687E97">
            <w:pPr>
              <w:rPr>
                <w:rFonts w:ascii="Arial" w:hAnsi="Arial" w:cs="Arial"/>
                <w:i/>
                <w:iCs/>
                <w:sz w:val="18"/>
                <w:szCs w:val="18"/>
                <w:lang w:val="en-GB"/>
              </w:rPr>
            </w:pPr>
            <w:r w:rsidRPr="005F50B8">
              <w:rPr>
                <w:rFonts w:ascii="Arial" w:hAnsi="Arial" w:cs="Arial"/>
                <w:iCs/>
                <w:sz w:val="18"/>
                <w:szCs w:val="18"/>
                <w:lang w:val="en-GB"/>
              </w:rPr>
              <w:t>Build a toolkit of resources to underpin implementation</w:t>
            </w:r>
            <w:r w:rsidRPr="005F50B8">
              <w:rPr>
                <w:rFonts w:ascii="Arial" w:hAnsi="Arial" w:cs="Arial"/>
                <w:bCs/>
                <w:i/>
                <w:sz w:val="18"/>
                <w:szCs w:val="18"/>
                <w:lang w:val="en-GB"/>
              </w:rPr>
              <w:t>. Action 5.1</w:t>
            </w:r>
            <w:r w:rsidRPr="005F50B8">
              <w:rPr>
                <w:rFonts w:ascii="Arial" w:hAnsi="Arial" w:cs="Arial"/>
                <w:i/>
                <w:iCs/>
                <w:sz w:val="18"/>
                <w:szCs w:val="18"/>
                <w:lang w:val="en-GB"/>
              </w:rPr>
              <w:t xml:space="preserve"> Build the capacity of public and private sector practitioners to protect, enhance and expand the urban forest</w:t>
            </w:r>
          </w:p>
        </w:tc>
      </w:tr>
    </w:tbl>
    <w:p w14:paraId="07459315" w14:textId="77777777" w:rsidR="00AD380A" w:rsidRDefault="00AD380A" w:rsidP="007F1C95">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lang w:val="en-GB"/>
        </w:rPr>
      </w:pPr>
    </w:p>
    <w:p w14:paraId="548CF386" w14:textId="14F8DDA5" w:rsidR="00753086" w:rsidRDefault="00917289"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Waterways and their adjacent land offer great potential to function as habitat corridors through an urban environment, as well as providing semi-natural recreational spaces that encourage outdoor physical activity and opportunities for people to experience and connect to nature. </w:t>
      </w:r>
      <w:r w:rsidR="00753086">
        <w:rPr>
          <w:rFonts w:ascii="Arial" w:hAnsi="Arial" w:cs="Arial"/>
          <w:lang w:val="en-GB"/>
        </w:rPr>
        <w:t xml:space="preserve">They are also important cultural places for aboriginal people as they were vital as sources of water, </w:t>
      </w:r>
      <w:r w:rsidR="00F6051E">
        <w:rPr>
          <w:rFonts w:ascii="Arial" w:hAnsi="Arial" w:cs="Arial"/>
          <w:lang w:val="en-GB"/>
        </w:rPr>
        <w:t>food,</w:t>
      </w:r>
      <w:r w:rsidR="00753086">
        <w:rPr>
          <w:rFonts w:ascii="Arial" w:hAnsi="Arial" w:cs="Arial"/>
          <w:lang w:val="en-GB"/>
        </w:rPr>
        <w:t xml:space="preserve"> and places to live and meet, and consequently can also play an important role in engaging people in and </w:t>
      </w:r>
      <w:r w:rsidR="00E578B5">
        <w:rPr>
          <w:rFonts w:ascii="Arial" w:hAnsi="Arial" w:cs="Arial"/>
          <w:lang w:val="en-GB"/>
        </w:rPr>
        <w:t>embracing A</w:t>
      </w:r>
      <w:r w:rsidR="00753086">
        <w:rPr>
          <w:rFonts w:ascii="Arial" w:hAnsi="Arial" w:cs="Arial"/>
          <w:lang w:val="en-GB"/>
        </w:rPr>
        <w:t xml:space="preserve">boriginal culture. </w:t>
      </w:r>
    </w:p>
    <w:p w14:paraId="14F6C4E0" w14:textId="7DE836BD" w:rsidR="00917289" w:rsidRDefault="00E578B5"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lastRenderedPageBreak/>
        <w:t>For example, t</w:t>
      </w:r>
      <w:r w:rsidR="00753086">
        <w:rPr>
          <w:rFonts w:ascii="Arial" w:hAnsi="Arial" w:cs="Arial"/>
          <w:lang w:val="en-GB"/>
        </w:rPr>
        <w:t xml:space="preserve">he </w:t>
      </w:r>
      <w:r w:rsidR="00917289">
        <w:rPr>
          <w:rFonts w:ascii="Arial" w:hAnsi="Arial" w:cs="Arial"/>
          <w:lang w:val="en-GB"/>
        </w:rPr>
        <w:t>Mullum Mullum Creek flows through Maroondah, but for much of its length its condition as natural hab</w:t>
      </w:r>
      <w:r w:rsidR="005E5771">
        <w:rPr>
          <w:rFonts w:ascii="Arial" w:hAnsi="Arial" w:cs="Arial"/>
          <w:lang w:val="en-GB"/>
        </w:rPr>
        <w:t>itat is poor. T</w:t>
      </w:r>
      <w:r w:rsidR="00917289">
        <w:rPr>
          <w:rFonts w:ascii="Arial" w:hAnsi="Arial" w:cs="Arial"/>
          <w:lang w:val="en-GB"/>
        </w:rPr>
        <w:t xml:space="preserve">o realise its potential as a habitat corridor and </w:t>
      </w:r>
      <w:r w:rsidR="00753086">
        <w:rPr>
          <w:rFonts w:ascii="Arial" w:hAnsi="Arial" w:cs="Arial"/>
          <w:lang w:val="en-GB"/>
        </w:rPr>
        <w:t>popular recreational and cultural space will require significant investment, and collaboration across many organisations over a long period of time. Creating a ‘flagship project’ around the restoration of the Mullum Mullum Creek</w:t>
      </w:r>
      <w:r>
        <w:rPr>
          <w:rFonts w:ascii="Arial" w:hAnsi="Arial" w:cs="Arial"/>
          <w:lang w:val="en-GB"/>
        </w:rPr>
        <w:t>, or other waterways,</w:t>
      </w:r>
      <w:r w:rsidR="00753086">
        <w:rPr>
          <w:rFonts w:ascii="Arial" w:hAnsi="Arial" w:cs="Arial"/>
          <w:lang w:val="en-GB"/>
        </w:rPr>
        <w:t xml:space="preserve"> is a way of raising its profile and generating interest from investors and collaborators.</w:t>
      </w:r>
    </w:p>
    <w:p w14:paraId="3B772710" w14:textId="723165E5" w:rsidR="00753086" w:rsidRPr="00F6051E" w:rsidRDefault="00753086" w:rsidP="00753086">
      <w:pPr>
        <w:pStyle w:val="Heading3"/>
        <w:numPr>
          <w:ilvl w:val="0"/>
          <w:numId w:val="0"/>
        </w:numPr>
        <w:ind w:left="426"/>
        <w:rPr>
          <w:rFonts w:ascii="Arial" w:hAnsi="Arial" w:cs="Arial"/>
          <w:i/>
        </w:rPr>
      </w:pPr>
      <w:bookmarkStart w:id="40" w:name="_Hlk10822603"/>
      <w:r w:rsidRPr="00F6051E">
        <w:rPr>
          <w:rFonts w:ascii="Arial" w:hAnsi="Arial" w:cs="Arial"/>
          <w:i/>
        </w:rPr>
        <w:t>Priority Action: 2.2.</w:t>
      </w:r>
      <w:r w:rsidR="007F1C95">
        <w:rPr>
          <w:rFonts w:ascii="Arial" w:hAnsi="Arial" w:cs="Arial"/>
          <w:i/>
        </w:rPr>
        <w:t>(</w:t>
      </w:r>
      <w:r w:rsidRPr="00F6051E">
        <w:rPr>
          <w:rFonts w:ascii="Arial" w:hAnsi="Arial" w:cs="Arial"/>
          <w:i/>
        </w:rPr>
        <w:t>b)</w:t>
      </w:r>
    </w:p>
    <w:p w14:paraId="0119C54C" w14:textId="1D87EEDC" w:rsidR="00917289" w:rsidRDefault="00753086" w:rsidP="003A3C15">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753086">
        <w:rPr>
          <w:rFonts w:ascii="Arial" w:hAnsi="Arial" w:cs="Arial"/>
          <w:b/>
          <w:bCs/>
          <w:lang w:val="en-GB"/>
        </w:rPr>
        <w:t xml:space="preserve">Advocate for restoring natural and cultural waterway and riparian condition along </w:t>
      </w:r>
      <w:bookmarkEnd w:id="40"/>
      <w:r w:rsidR="00E578B5">
        <w:rPr>
          <w:rFonts w:ascii="Arial" w:hAnsi="Arial" w:cs="Arial"/>
          <w:b/>
          <w:bCs/>
          <w:lang w:val="en-GB"/>
        </w:rPr>
        <w:t xml:space="preserve">waterways such as </w:t>
      </w:r>
      <w:r w:rsidRPr="00753086">
        <w:rPr>
          <w:rFonts w:ascii="Arial" w:hAnsi="Arial" w:cs="Arial"/>
          <w:b/>
          <w:bCs/>
          <w:lang w:val="en-GB"/>
        </w:rPr>
        <w:t>Mullum Mullum Creek, to improve habitat corridor function, and passive recreational access and use</w:t>
      </w:r>
      <w:r w:rsidR="007506A9">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7850E8" w:rsidRPr="005F50B8" w14:paraId="62531A7B" w14:textId="77777777" w:rsidTr="00F6051E">
        <w:tc>
          <w:tcPr>
            <w:tcW w:w="9026" w:type="dxa"/>
            <w:shd w:val="clear" w:color="auto" w:fill="E2EFD9" w:themeFill="accent6" w:themeFillTint="33"/>
          </w:tcPr>
          <w:p w14:paraId="4DC20950" w14:textId="5ACDA24C" w:rsidR="007850E8" w:rsidRPr="005F50B8" w:rsidRDefault="007850E8" w:rsidP="00C86264">
            <w:pPr>
              <w:rPr>
                <w:rFonts w:ascii="Arial" w:hAnsi="Arial" w:cs="Arial"/>
                <w:b/>
                <w:bCs/>
                <w:sz w:val="18"/>
                <w:szCs w:val="18"/>
                <w:lang w:val="en-GB"/>
              </w:rPr>
            </w:pPr>
            <w:r w:rsidRPr="005F50B8">
              <w:rPr>
                <w:rFonts w:ascii="Arial" w:hAnsi="Arial" w:cs="Arial"/>
                <w:b/>
                <w:bCs/>
                <w:sz w:val="18"/>
                <w:szCs w:val="18"/>
                <w:lang w:val="en-GB"/>
              </w:rPr>
              <w:t>Plan Melbourne 2017-2050: Action 63</w:t>
            </w:r>
          </w:p>
          <w:p w14:paraId="211FF6FD" w14:textId="5D36828B" w:rsidR="007850E8" w:rsidRPr="005F50B8" w:rsidRDefault="007850E8" w:rsidP="007850E8">
            <w:pPr>
              <w:rPr>
                <w:rFonts w:ascii="Arial" w:hAnsi="Arial" w:cs="Arial"/>
                <w:i/>
                <w:iCs/>
                <w:sz w:val="18"/>
                <w:szCs w:val="18"/>
                <w:lang w:val="en-GB"/>
              </w:rPr>
            </w:pPr>
            <w:r w:rsidRPr="005F50B8">
              <w:rPr>
                <w:rFonts w:ascii="Arial" w:hAnsi="Arial" w:cs="Arial"/>
                <w:iCs/>
                <w:sz w:val="18"/>
                <w:szCs w:val="18"/>
                <w:lang w:val="en-GB"/>
              </w:rPr>
              <w:t>Waterway corridor masterplans</w:t>
            </w:r>
            <w:r w:rsidRPr="005F50B8">
              <w:rPr>
                <w:rFonts w:ascii="Arial" w:hAnsi="Arial" w:cs="Arial"/>
                <w:i/>
                <w:iCs/>
                <w:sz w:val="18"/>
                <w:szCs w:val="18"/>
                <w:lang w:val="en-GB"/>
              </w:rPr>
              <w:t>. Prepare waterway corridor masterplans for priority waterways to ensure that Traditional Owner and community values of waterways, such as access, amenity, and connection to nature, are protected and improved</w:t>
            </w:r>
          </w:p>
        </w:tc>
      </w:tr>
      <w:tr w:rsidR="00D81F07" w:rsidRPr="005F50B8" w14:paraId="7709884A" w14:textId="77777777" w:rsidTr="00F6051E">
        <w:tblPrEx>
          <w:tblLook w:val="04A0" w:firstRow="1" w:lastRow="0" w:firstColumn="1" w:lastColumn="0" w:noHBand="0" w:noVBand="1"/>
        </w:tblPrEx>
        <w:tc>
          <w:tcPr>
            <w:tcW w:w="9026" w:type="dxa"/>
            <w:shd w:val="clear" w:color="auto" w:fill="E2EFD9" w:themeFill="accent6" w:themeFillTint="33"/>
          </w:tcPr>
          <w:p w14:paraId="47FFF551" w14:textId="77777777" w:rsidR="00D81F07" w:rsidRPr="005F50B8" w:rsidRDefault="00D81F07" w:rsidP="00A109AC">
            <w:pPr>
              <w:rPr>
                <w:rFonts w:ascii="Arial" w:hAnsi="Arial" w:cs="Arial"/>
                <w:b/>
                <w:bCs/>
                <w:sz w:val="18"/>
                <w:szCs w:val="18"/>
                <w:lang w:val="en-GB"/>
              </w:rPr>
            </w:pPr>
            <w:r w:rsidRPr="005F50B8">
              <w:rPr>
                <w:rFonts w:ascii="Arial" w:hAnsi="Arial" w:cs="Arial"/>
                <w:b/>
                <w:bCs/>
                <w:sz w:val="18"/>
                <w:szCs w:val="18"/>
                <w:lang w:val="en-GB"/>
              </w:rPr>
              <w:t>Plan Melbourne 2017-2050: Action 93</w:t>
            </w:r>
          </w:p>
          <w:p w14:paraId="41730F33" w14:textId="77777777" w:rsidR="00D81F07" w:rsidRPr="005F50B8" w:rsidRDefault="00D81F07" w:rsidP="00A109AC">
            <w:pPr>
              <w:rPr>
                <w:rFonts w:ascii="Arial" w:hAnsi="Arial" w:cs="Arial"/>
                <w:i/>
                <w:iCs/>
                <w:sz w:val="18"/>
                <w:szCs w:val="18"/>
                <w:lang w:val="en-GB"/>
              </w:rPr>
            </w:pPr>
            <w:r w:rsidRPr="005F50B8">
              <w:rPr>
                <w:rFonts w:ascii="Arial" w:hAnsi="Arial" w:cs="Arial"/>
                <w:iCs/>
                <w:sz w:val="18"/>
                <w:szCs w:val="18"/>
                <w:lang w:val="en-GB"/>
              </w:rPr>
              <w:t>Metropolitan open space strategy</w:t>
            </w:r>
            <w:r w:rsidRPr="005F50B8">
              <w:rPr>
                <w:rFonts w:ascii="Arial" w:hAnsi="Arial" w:cs="Arial"/>
                <w:i/>
                <w:iCs/>
                <w:sz w:val="18"/>
                <w:szCs w:val="18"/>
                <w:lang w:val="en-GB"/>
              </w:rPr>
              <w:t>. Prepare a metropolitan open space strategy that enhances recreation, amenity, health and wellbeing, species diversity, sustainable water management and urban cooling across Melbourne. The strategy will include measure to:</w:t>
            </w:r>
          </w:p>
          <w:p w14:paraId="761AEB25"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protect and enhance existing open spaces, underpinned by improved and accessible spatial data</w:t>
            </w:r>
          </w:p>
          <w:p w14:paraId="01BBDF8F"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plan for an increase in open space, particularly in areas identified as lacking access to open space, areas undergoing substantial population growth, and areas where the network of green spaces could be expanded or improved</w:t>
            </w:r>
          </w:p>
          <w:p w14:paraId="1F7C20D5"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enhance the role, function, and overall community value of currently underutilised public land assets (eg utility easements, school grounds) in contributing to the open space network</w:t>
            </w:r>
          </w:p>
          <w:p w14:paraId="7804417A"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better coordinate the delivery and management of open space across state and local government, including identifying management objectives for different parts of the network and developing standard agreements to manage land</w:t>
            </w:r>
          </w:p>
          <w:p w14:paraId="5650DBB5"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provide improved network planning and provision guidance for both state and local government </w:t>
            </w:r>
          </w:p>
        </w:tc>
      </w:tr>
      <w:tr w:rsidR="00EC52C9" w:rsidRPr="005F50B8" w14:paraId="68D08030" w14:textId="77777777" w:rsidTr="00F6051E">
        <w:tblPrEx>
          <w:tblLook w:val="04A0" w:firstRow="1" w:lastRow="0" w:firstColumn="1" w:lastColumn="0" w:noHBand="0" w:noVBand="1"/>
        </w:tblPrEx>
        <w:tc>
          <w:tcPr>
            <w:tcW w:w="9026" w:type="dxa"/>
            <w:shd w:val="clear" w:color="auto" w:fill="E2EFD9" w:themeFill="accent6" w:themeFillTint="33"/>
          </w:tcPr>
          <w:p w14:paraId="3F65FEF4" w14:textId="18496D22" w:rsidR="00EC52C9" w:rsidRPr="005F50B8" w:rsidRDefault="00EC52C9" w:rsidP="00A109AC">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46F2B9D8" w14:textId="7C556B2B" w:rsidR="00EC52C9" w:rsidRPr="005F50B8" w:rsidRDefault="00A109AC" w:rsidP="00A109AC">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Pr="005F50B8">
              <w:rPr>
                <w:rFonts w:ascii="Arial" w:hAnsi="Arial" w:cs="Arial"/>
                <w:i/>
                <w:iCs/>
                <w:sz w:val="18"/>
                <w:szCs w:val="18"/>
                <w:lang w:val="en-GB"/>
              </w:rPr>
              <w:t xml:space="preserve">. </w:t>
            </w:r>
            <w:r w:rsidRPr="005F50B8">
              <w:rPr>
                <w:rFonts w:ascii="Arial" w:hAnsi="Arial" w:cs="Arial"/>
                <w:bCs/>
                <w:i/>
                <w:sz w:val="18"/>
                <w:szCs w:val="18"/>
                <w:lang w:val="en-GB"/>
              </w:rPr>
              <w:t>Action 7.1</w:t>
            </w:r>
            <w:r w:rsidR="00EC52C9" w:rsidRPr="005F50B8">
              <w:rPr>
                <w:rFonts w:ascii="Arial" w:hAnsi="Arial" w:cs="Arial"/>
                <w:i/>
                <w:iCs/>
                <w:sz w:val="18"/>
                <w:szCs w:val="18"/>
                <w:lang w:val="en-GB"/>
              </w:rPr>
              <w:t xml:space="preserve"> Support the establishment of new green infrastructure to maximise the co-benefits to communities and test new approaches for connecting Victorians to nature in an urban context </w:t>
            </w:r>
          </w:p>
        </w:tc>
      </w:tr>
      <w:tr w:rsidR="00073B3A" w:rsidRPr="005F50B8" w14:paraId="63EE4CD7" w14:textId="77777777" w:rsidTr="00F6051E">
        <w:tblPrEx>
          <w:tblLook w:val="04A0" w:firstRow="1" w:lastRow="0" w:firstColumn="1" w:lastColumn="0" w:noHBand="0" w:noVBand="1"/>
        </w:tblPrEx>
        <w:tc>
          <w:tcPr>
            <w:tcW w:w="9026" w:type="dxa"/>
            <w:shd w:val="clear" w:color="auto" w:fill="E2EFD9" w:themeFill="accent6" w:themeFillTint="33"/>
          </w:tcPr>
          <w:p w14:paraId="6AE2BB1F" w14:textId="02200B77" w:rsidR="00073B3A" w:rsidRPr="005F50B8" w:rsidRDefault="00073B3A" w:rsidP="00A109AC">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17319358" w14:textId="173ECDEC" w:rsidR="00073B3A" w:rsidRPr="005F50B8" w:rsidRDefault="00A109AC" w:rsidP="00A109AC">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Pr="005F50B8">
              <w:rPr>
                <w:rFonts w:ascii="Arial" w:hAnsi="Arial" w:cs="Arial"/>
                <w:b/>
                <w:i/>
                <w:iCs/>
                <w:sz w:val="18"/>
                <w:szCs w:val="18"/>
                <w:lang w:val="en-GB"/>
              </w:rPr>
              <w:t xml:space="preserve">. </w:t>
            </w:r>
            <w:r w:rsidRPr="005F50B8">
              <w:rPr>
                <w:rFonts w:ascii="Arial" w:hAnsi="Arial" w:cs="Arial"/>
                <w:i/>
                <w:iCs/>
                <w:sz w:val="18"/>
                <w:szCs w:val="18"/>
                <w:lang w:val="en-GB"/>
              </w:rPr>
              <w:t>Action 7.6</w:t>
            </w:r>
            <w:r w:rsidR="00073B3A" w:rsidRPr="005F50B8">
              <w:rPr>
                <w:rFonts w:ascii="Arial" w:hAnsi="Arial" w:cs="Arial"/>
                <w:i/>
                <w:iCs/>
                <w:sz w:val="18"/>
                <w:szCs w:val="18"/>
                <w:lang w:val="en-GB"/>
              </w:rPr>
              <w:t xml:space="preserve"> Prepare a metropolitan open space strategy that enhances recreation, amenity, health and wellbeing, species diversity, sustainable water management and urban cooling across Melbourne.</w:t>
            </w:r>
          </w:p>
        </w:tc>
      </w:tr>
      <w:tr w:rsidR="00DE1BF8" w:rsidRPr="005F50B8" w14:paraId="0F1E4DA1" w14:textId="77777777" w:rsidTr="00F6051E">
        <w:tblPrEx>
          <w:tblLook w:val="04A0" w:firstRow="1" w:lastRow="0" w:firstColumn="1" w:lastColumn="0" w:noHBand="0" w:noVBand="1"/>
        </w:tblPrEx>
        <w:tc>
          <w:tcPr>
            <w:tcW w:w="9026" w:type="dxa"/>
            <w:shd w:val="clear" w:color="auto" w:fill="E2EFD9" w:themeFill="accent6" w:themeFillTint="33"/>
          </w:tcPr>
          <w:p w14:paraId="379A15CF" w14:textId="77777777" w:rsidR="00DE1BF8" w:rsidRPr="005F50B8" w:rsidRDefault="00DE1BF8" w:rsidP="002E1A0B">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2D436FA1" w14:textId="77777777" w:rsidR="00DE1BF8" w:rsidRPr="005F50B8" w:rsidRDefault="00DE1BF8" w:rsidP="002E1A0B">
            <w:pPr>
              <w:rPr>
                <w:rFonts w:ascii="Arial" w:hAnsi="Arial" w:cs="Arial"/>
                <w:i/>
                <w:iCs/>
                <w:sz w:val="18"/>
                <w:szCs w:val="18"/>
                <w:lang w:val="en-GB"/>
              </w:rPr>
            </w:pPr>
            <w:r w:rsidRPr="005F50B8">
              <w:rPr>
                <w:rFonts w:ascii="Arial" w:hAnsi="Arial" w:cs="Arial"/>
                <w:iCs/>
                <w:sz w:val="18"/>
                <w:szCs w:val="18"/>
                <w:lang w:val="en-GB"/>
              </w:rPr>
              <w:t>Engage with Traditional Owners to include Aboriginal values and traditional ecological knowledge in biodiversity planning and management</w:t>
            </w:r>
            <w:r w:rsidRPr="005F50B8">
              <w:rPr>
                <w:rFonts w:ascii="Arial" w:hAnsi="Arial" w:cs="Arial"/>
                <w:i/>
                <w:iCs/>
                <w:sz w:val="18"/>
                <w:szCs w:val="18"/>
                <w:lang w:val="en-GB"/>
              </w:rPr>
              <w:t xml:space="preserve">. </w:t>
            </w:r>
            <w:r w:rsidRPr="005F50B8">
              <w:rPr>
                <w:rFonts w:ascii="Arial" w:hAnsi="Arial" w:cs="Arial"/>
                <w:bCs/>
                <w:i/>
                <w:sz w:val="18"/>
                <w:szCs w:val="18"/>
                <w:lang w:val="en-GB"/>
              </w:rPr>
              <w:t>Action 14.3</w:t>
            </w:r>
            <w:r w:rsidRPr="005F50B8">
              <w:rPr>
                <w:rFonts w:ascii="Arial" w:hAnsi="Arial" w:cs="Arial"/>
                <w:b/>
                <w:bCs/>
                <w:sz w:val="18"/>
                <w:szCs w:val="18"/>
                <w:lang w:val="en-GB"/>
              </w:rPr>
              <w:t xml:space="preserve"> </w:t>
            </w:r>
            <w:r w:rsidRPr="005F50B8">
              <w:rPr>
                <w:rFonts w:ascii="Arial" w:hAnsi="Arial" w:cs="Arial"/>
                <w:i/>
                <w:iCs/>
                <w:sz w:val="18"/>
                <w:szCs w:val="18"/>
                <w:lang w:val="en-GB"/>
              </w:rPr>
              <w:t>Through the implementation of Plan Melbourne 2017-2050 prepare waterway corridor master plans</w:t>
            </w:r>
            <w:r w:rsidRPr="005F50B8">
              <w:rPr>
                <w:sz w:val="18"/>
                <w:szCs w:val="18"/>
              </w:rPr>
              <w:t xml:space="preserve"> </w:t>
            </w:r>
            <w:r w:rsidRPr="005F50B8">
              <w:rPr>
                <w:rFonts w:ascii="Arial" w:hAnsi="Arial" w:cs="Arial"/>
                <w:i/>
                <w:iCs/>
                <w:sz w:val="18"/>
                <w:szCs w:val="18"/>
                <w:lang w:val="en-GB"/>
              </w:rPr>
              <w:t>for priority waterways to ensure that Traditional Owner and community values of waterways, such as access, amenity, and connection to nature, are protected and improved</w:t>
            </w:r>
          </w:p>
        </w:tc>
      </w:tr>
      <w:tr w:rsidR="005208C4" w:rsidRPr="005F50B8" w14:paraId="56FC105B" w14:textId="77777777" w:rsidTr="00F6051E">
        <w:tblPrEx>
          <w:tblLook w:val="04A0" w:firstRow="1" w:lastRow="0" w:firstColumn="1" w:lastColumn="0" w:noHBand="0" w:noVBand="1"/>
        </w:tblPrEx>
        <w:tc>
          <w:tcPr>
            <w:tcW w:w="9026" w:type="dxa"/>
            <w:shd w:val="clear" w:color="auto" w:fill="E2EFD9" w:themeFill="accent6" w:themeFillTint="33"/>
          </w:tcPr>
          <w:p w14:paraId="73F0D02D" w14:textId="77777777" w:rsidR="005208C4" w:rsidRPr="005F50B8" w:rsidRDefault="005208C4" w:rsidP="002E1A0B">
            <w:pPr>
              <w:rPr>
                <w:rFonts w:ascii="Arial" w:hAnsi="Arial" w:cs="Arial"/>
                <w:b/>
                <w:bCs/>
                <w:sz w:val="18"/>
                <w:szCs w:val="18"/>
                <w:lang w:val="en-GB"/>
              </w:rPr>
            </w:pPr>
            <w:r w:rsidRPr="005F50B8">
              <w:rPr>
                <w:rFonts w:ascii="Arial" w:hAnsi="Arial" w:cs="Arial"/>
                <w:b/>
                <w:bCs/>
                <w:sz w:val="18"/>
                <w:szCs w:val="18"/>
                <w:lang w:val="en-GB"/>
              </w:rPr>
              <w:t>Victoria's Climate Change Adaptation Plan 2017 - 2020</w:t>
            </w:r>
          </w:p>
          <w:p w14:paraId="786F4688" w14:textId="77777777" w:rsidR="005208C4" w:rsidRPr="005F50B8" w:rsidRDefault="005208C4" w:rsidP="002E1A0B">
            <w:pPr>
              <w:rPr>
                <w:rFonts w:ascii="Arial" w:hAnsi="Arial" w:cs="Arial"/>
                <w:i/>
                <w:iCs/>
                <w:sz w:val="18"/>
                <w:szCs w:val="18"/>
                <w:lang w:val="en-GB"/>
              </w:rPr>
            </w:pPr>
            <w:r w:rsidRPr="005F50B8">
              <w:rPr>
                <w:rFonts w:ascii="Arial" w:hAnsi="Arial" w:cs="Arial"/>
                <w:bCs/>
                <w:sz w:val="18"/>
                <w:szCs w:val="18"/>
                <w:lang w:val="en-GB"/>
              </w:rPr>
              <w:t>Improving the resilience of our built environment</w:t>
            </w:r>
            <w:r w:rsidRPr="005F50B8">
              <w:rPr>
                <w:rFonts w:ascii="Arial" w:hAnsi="Arial" w:cs="Arial"/>
                <w:b/>
                <w:bCs/>
                <w:sz w:val="18"/>
                <w:szCs w:val="18"/>
                <w:lang w:val="en-GB"/>
              </w:rPr>
              <w:t xml:space="preserve">. </w:t>
            </w:r>
            <w:r w:rsidRPr="005F50B8">
              <w:rPr>
                <w:rFonts w:ascii="Arial" w:hAnsi="Arial" w:cs="Arial"/>
                <w:i/>
                <w:iCs/>
                <w:sz w:val="18"/>
                <w:szCs w:val="18"/>
                <w:lang w:val="en-GB"/>
              </w:rPr>
              <w:t>Through initiatives such as Plan Melbourne,</w:t>
            </w:r>
          </w:p>
          <w:p w14:paraId="5FF1B6BB" w14:textId="77777777" w:rsidR="005208C4" w:rsidRPr="005F50B8" w:rsidRDefault="005208C4" w:rsidP="002E1A0B">
            <w:pPr>
              <w:rPr>
                <w:rFonts w:ascii="Arial" w:hAnsi="Arial" w:cs="Arial"/>
                <w:b/>
                <w:bCs/>
                <w:sz w:val="18"/>
                <w:szCs w:val="18"/>
                <w:lang w:val="en-GB"/>
              </w:rPr>
            </w:pPr>
            <w:r w:rsidRPr="005F50B8">
              <w:rPr>
                <w:rFonts w:ascii="Arial" w:hAnsi="Arial" w:cs="Arial"/>
                <w:i/>
                <w:iCs/>
                <w:sz w:val="18"/>
                <w:szCs w:val="18"/>
                <w:lang w:val="en-GB"/>
              </w:rPr>
              <w:t>the Government will support cooler, greener cities projects (from 2017) to support the uptake of urban greening and integrated water management</w:t>
            </w:r>
          </w:p>
        </w:tc>
      </w:tr>
      <w:tr w:rsidR="00615A07" w:rsidRPr="005F50B8" w14:paraId="5374E335" w14:textId="77777777" w:rsidTr="00F6051E">
        <w:tblPrEx>
          <w:tblLook w:val="04A0" w:firstRow="1" w:lastRow="0" w:firstColumn="1" w:lastColumn="0" w:noHBand="0" w:noVBand="1"/>
        </w:tblPrEx>
        <w:tc>
          <w:tcPr>
            <w:tcW w:w="9026" w:type="dxa"/>
            <w:shd w:val="clear" w:color="auto" w:fill="E2EFD9" w:themeFill="accent6" w:themeFillTint="33"/>
          </w:tcPr>
          <w:p w14:paraId="377018B3" w14:textId="58BF8D5B" w:rsidR="00DE1BF8" w:rsidRPr="005F50B8" w:rsidRDefault="00DE1BF8" w:rsidP="00DE1BF8">
            <w:pPr>
              <w:rPr>
                <w:rFonts w:ascii="Arial" w:hAnsi="Arial" w:cs="Arial"/>
                <w:b/>
                <w:bCs/>
                <w:sz w:val="18"/>
                <w:szCs w:val="18"/>
                <w:lang w:val="en-GB"/>
              </w:rPr>
            </w:pPr>
            <w:r w:rsidRPr="005F50B8">
              <w:rPr>
                <w:rFonts w:ascii="Arial" w:hAnsi="Arial" w:cs="Arial"/>
                <w:b/>
                <w:bCs/>
                <w:sz w:val="18"/>
                <w:szCs w:val="18"/>
                <w:lang w:val="en-GB"/>
              </w:rPr>
              <w:t>Healthy Waterways Strategy 2018-2028: Co-Designed Catchment Program for the Yarra Catchment</w:t>
            </w:r>
          </w:p>
          <w:p w14:paraId="0EAA2309" w14:textId="472D7F0E" w:rsidR="00615A07" w:rsidRPr="005F50B8" w:rsidRDefault="00DE1BF8" w:rsidP="00DE1BF8">
            <w:pPr>
              <w:rPr>
                <w:rFonts w:ascii="Arial" w:hAnsi="Arial" w:cs="Arial"/>
                <w:i/>
                <w:iCs/>
                <w:sz w:val="18"/>
                <w:szCs w:val="18"/>
                <w:lang w:val="en-GB"/>
              </w:rPr>
            </w:pPr>
            <w:r w:rsidRPr="005F50B8">
              <w:rPr>
                <w:rFonts w:ascii="Arial" w:hAnsi="Arial" w:cs="Arial"/>
                <w:iCs/>
                <w:sz w:val="18"/>
                <w:szCs w:val="18"/>
                <w:lang w:val="en-GB"/>
              </w:rPr>
              <w:t xml:space="preserve">Mullum Mullum Creek Performance </w:t>
            </w:r>
            <w:r w:rsidRPr="005F50B8">
              <w:rPr>
                <w:rFonts w:ascii="Arial" w:hAnsi="Arial" w:cs="Arial"/>
                <w:i/>
                <w:iCs/>
                <w:sz w:val="18"/>
                <w:szCs w:val="18"/>
                <w:lang w:val="en-GB"/>
              </w:rPr>
              <w:t>Objective 1:</w:t>
            </w:r>
            <w:r w:rsidRPr="005F50B8">
              <w:rPr>
                <w:rFonts w:ascii="Arial" w:hAnsi="Arial" w:cs="Arial"/>
                <w:b/>
                <w:i/>
                <w:iCs/>
                <w:sz w:val="18"/>
                <w:szCs w:val="18"/>
                <w:lang w:val="en-GB"/>
              </w:rPr>
              <w:t xml:space="preserve"> </w:t>
            </w:r>
            <w:r w:rsidRPr="005F50B8">
              <w:rPr>
                <w:rFonts w:ascii="Arial" w:hAnsi="Arial" w:cs="Arial"/>
                <w:i/>
                <w:iCs/>
                <w:sz w:val="18"/>
                <w:szCs w:val="18"/>
                <w:lang w:val="en-GB"/>
              </w:rPr>
              <w:t>Establish a continuous riparian vegetated buffer (2 km, 7 ha) and maintain existing vegetation (12 km, 46 ha) along priority reaches (using EVC benchmarks to at least a level 3 vegetation quality)</w:t>
            </w:r>
          </w:p>
          <w:p w14:paraId="7E18CA9A" w14:textId="5EE5F5E0" w:rsidR="00DE1BF8" w:rsidRPr="005F50B8" w:rsidRDefault="00DE1BF8" w:rsidP="00DE1BF8">
            <w:pPr>
              <w:rPr>
                <w:rFonts w:ascii="Arial" w:hAnsi="Arial" w:cs="Arial"/>
                <w:i/>
                <w:iCs/>
                <w:sz w:val="18"/>
                <w:szCs w:val="18"/>
                <w:lang w:val="en-GB"/>
              </w:rPr>
            </w:pPr>
            <w:r w:rsidRPr="005F50B8">
              <w:rPr>
                <w:rFonts w:ascii="Arial" w:hAnsi="Arial" w:cs="Arial"/>
                <w:iCs/>
                <w:sz w:val="18"/>
                <w:szCs w:val="18"/>
                <w:lang w:val="en-GB"/>
              </w:rPr>
              <w:t>Mullum Mullum Creek Performance</w:t>
            </w:r>
            <w:r w:rsidRPr="005F50B8">
              <w:rPr>
                <w:rFonts w:ascii="Arial" w:hAnsi="Arial" w:cs="Arial"/>
                <w:b/>
                <w:i/>
                <w:iCs/>
                <w:sz w:val="18"/>
                <w:szCs w:val="18"/>
                <w:lang w:val="en-GB"/>
              </w:rPr>
              <w:t xml:space="preserve"> </w:t>
            </w:r>
            <w:r w:rsidRPr="005F50B8">
              <w:rPr>
                <w:rFonts w:ascii="Arial" w:hAnsi="Arial" w:cs="Arial"/>
                <w:i/>
                <w:iCs/>
                <w:sz w:val="18"/>
                <w:szCs w:val="18"/>
                <w:lang w:val="en-GB"/>
              </w:rPr>
              <w:t>Objective 5:</w:t>
            </w:r>
            <w:r w:rsidRPr="005F50B8">
              <w:rPr>
                <w:rFonts w:ascii="Arial" w:hAnsi="Arial" w:cs="Arial"/>
                <w:b/>
                <w:i/>
                <w:iCs/>
                <w:sz w:val="18"/>
                <w:szCs w:val="18"/>
                <w:lang w:val="en-GB"/>
              </w:rPr>
              <w:t xml:space="preserve"> </w:t>
            </w:r>
            <w:r w:rsidRPr="005F50B8">
              <w:rPr>
                <w:rFonts w:ascii="Arial" w:hAnsi="Arial" w:cs="Arial"/>
                <w:i/>
                <w:iCs/>
                <w:sz w:val="18"/>
                <w:szCs w:val="18"/>
                <w:lang w:val="en-GB"/>
              </w:rPr>
              <w:t>Increase access to and along waterways (about 1 km of path) by improving connections with existing path network and in conjunction with urban development</w:t>
            </w:r>
          </w:p>
          <w:p w14:paraId="529FB1CD" w14:textId="060D9DB2" w:rsidR="00DE1BF8" w:rsidRPr="005F50B8" w:rsidRDefault="00DE1BF8" w:rsidP="00DE1BF8">
            <w:pPr>
              <w:rPr>
                <w:rFonts w:ascii="Arial" w:hAnsi="Arial" w:cs="Arial"/>
                <w:i/>
                <w:iCs/>
                <w:sz w:val="18"/>
                <w:szCs w:val="18"/>
                <w:lang w:val="en-GB"/>
              </w:rPr>
            </w:pPr>
            <w:r w:rsidRPr="005F50B8">
              <w:rPr>
                <w:rFonts w:ascii="Arial" w:hAnsi="Arial" w:cs="Arial"/>
                <w:iCs/>
                <w:sz w:val="18"/>
                <w:szCs w:val="18"/>
                <w:lang w:val="en-GB"/>
              </w:rPr>
              <w:t>Mullum Mullum Creek Performance</w:t>
            </w:r>
            <w:r w:rsidRPr="005F50B8">
              <w:rPr>
                <w:rFonts w:ascii="Arial" w:hAnsi="Arial" w:cs="Arial"/>
                <w:b/>
                <w:i/>
                <w:iCs/>
                <w:sz w:val="18"/>
                <w:szCs w:val="18"/>
                <w:lang w:val="en-GB"/>
              </w:rPr>
              <w:t xml:space="preserve"> </w:t>
            </w:r>
            <w:r w:rsidRPr="005F50B8">
              <w:rPr>
                <w:rFonts w:ascii="Arial" w:hAnsi="Arial" w:cs="Arial"/>
                <w:i/>
                <w:iCs/>
                <w:sz w:val="18"/>
                <w:szCs w:val="18"/>
                <w:lang w:val="en-GB"/>
              </w:rPr>
              <w:t>Objective 6</w:t>
            </w:r>
            <w:r w:rsidRPr="005F50B8">
              <w:rPr>
                <w:rFonts w:ascii="Arial" w:hAnsi="Arial" w:cs="Arial"/>
                <w:b/>
                <w:i/>
                <w:iCs/>
                <w:sz w:val="18"/>
                <w:szCs w:val="18"/>
                <w:lang w:val="en-GB"/>
              </w:rPr>
              <w:t xml:space="preserve">: </w:t>
            </w:r>
            <w:r w:rsidRPr="005F50B8">
              <w:rPr>
                <w:rFonts w:ascii="Arial" w:hAnsi="Arial" w:cs="Arial"/>
                <w:i/>
                <w:iCs/>
                <w:sz w:val="18"/>
                <w:szCs w:val="18"/>
                <w:lang w:val="en-GB"/>
              </w:rPr>
              <w:t>Increase participation rates from low to high; support community groups and build capacity through citizen science and cultural engagement. Increase participation through support of inter-agency waterway improvement projects</w:t>
            </w:r>
          </w:p>
        </w:tc>
      </w:tr>
      <w:tr w:rsidR="001F4F38" w:rsidRPr="005F50B8" w14:paraId="55BC40D0" w14:textId="77777777" w:rsidTr="00F6051E">
        <w:tblPrEx>
          <w:tblLook w:val="04A0" w:firstRow="1" w:lastRow="0" w:firstColumn="1" w:lastColumn="0" w:noHBand="0" w:noVBand="1"/>
        </w:tblPrEx>
        <w:tc>
          <w:tcPr>
            <w:tcW w:w="9026" w:type="dxa"/>
            <w:shd w:val="clear" w:color="auto" w:fill="E2EFD9" w:themeFill="accent6" w:themeFillTint="33"/>
          </w:tcPr>
          <w:p w14:paraId="4A27685D" w14:textId="77777777" w:rsidR="001F4F38" w:rsidRPr="005F50B8" w:rsidRDefault="001F4F38"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64DB8CFA" w14:textId="77777777" w:rsidR="001F4F38" w:rsidRPr="005F50B8" w:rsidRDefault="001F4F38" w:rsidP="00530A60">
            <w:pPr>
              <w:rPr>
                <w:rFonts w:ascii="Arial" w:hAnsi="Arial" w:cs="Arial"/>
                <w:i/>
                <w:iCs/>
                <w:sz w:val="18"/>
                <w:szCs w:val="18"/>
                <w:lang w:val="en-GB"/>
              </w:rPr>
            </w:pPr>
            <w:r w:rsidRPr="005F50B8">
              <w:rPr>
                <w:rFonts w:ascii="Arial" w:hAnsi="Arial" w:cs="Arial"/>
                <w:iCs/>
                <w:sz w:val="18"/>
                <w:szCs w:val="18"/>
                <w:lang w:val="en-GB"/>
              </w:rPr>
              <w:lastRenderedPageBreak/>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1.4</w:t>
            </w:r>
            <w:r w:rsidRPr="005F50B8">
              <w:rPr>
                <w:rFonts w:ascii="Arial" w:hAnsi="Arial" w:cs="Arial"/>
                <w:i/>
                <w:iCs/>
                <w:sz w:val="18"/>
                <w:szCs w:val="18"/>
                <w:lang w:val="en-GB"/>
              </w:rPr>
              <w:t xml:space="preserve"> Implement priorities for conservation, and secure and build habitat connectivity</w:t>
            </w:r>
          </w:p>
        </w:tc>
      </w:tr>
      <w:tr w:rsidR="00A94A7B" w:rsidRPr="005F50B8" w14:paraId="48856A61" w14:textId="77777777" w:rsidTr="00F6051E">
        <w:tblPrEx>
          <w:tblLook w:val="04A0" w:firstRow="1" w:lastRow="0" w:firstColumn="1" w:lastColumn="0" w:noHBand="0" w:noVBand="1"/>
        </w:tblPrEx>
        <w:tc>
          <w:tcPr>
            <w:tcW w:w="9026" w:type="dxa"/>
            <w:shd w:val="clear" w:color="auto" w:fill="E2EFD9" w:themeFill="accent6" w:themeFillTint="33"/>
          </w:tcPr>
          <w:p w14:paraId="2EBA1A9A" w14:textId="77777777" w:rsidR="00A94A7B" w:rsidRPr="005F50B8" w:rsidRDefault="00A94A7B" w:rsidP="00530A60">
            <w:pPr>
              <w:rPr>
                <w:rFonts w:ascii="Arial" w:hAnsi="Arial" w:cs="Arial"/>
                <w:b/>
                <w:bCs/>
                <w:sz w:val="18"/>
                <w:szCs w:val="18"/>
                <w:lang w:val="en-GB"/>
              </w:rPr>
            </w:pPr>
            <w:r w:rsidRPr="005F50B8">
              <w:rPr>
                <w:rFonts w:ascii="Arial" w:hAnsi="Arial" w:cs="Arial"/>
                <w:b/>
                <w:bCs/>
                <w:sz w:val="18"/>
                <w:szCs w:val="18"/>
                <w:lang w:val="en-GB"/>
              </w:rPr>
              <w:lastRenderedPageBreak/>
              <w:t xml:space="preserve">Living Melbourne: Our metropolitan urban forest: </w:t>
            </w:r>
          </w:p>
          <w:p w14:paraId="349B652E" w14:textId="61801779" w:rsidR="00A94A7B" w:rsidRPr="005F50B8" w:rsidRDefault="00A94A7B" w:rsidP="00A94A7B">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001124A1" w:rsidRPr="005F50B8">
              <w:rPr>
                <w:rFonts w:ascii="Arial" w:hAnsi="Arial" w:cs="Arial"/>
                <w:bCs/>
                <w:i/>
                <w:sz w:val="18"/>
                <w:szCs w:val="18"/>
                <w:lang w:val="en-GB"/>
              </w:rPr>
              <w:t xml:space="preserve"> </w:t>
            </w:r>
            <w:r w:rsidRPr="005F50B8">
              <w:rPr>
                <w:rFonts w:ascii="Arial" w:hAnsi="Arial" w:cs="Arial"/>
                <w:i/>
                <w:iCs/>
                <w:sz w:val="18"/>
                <w:szCs w:val="18"/>
                <w:lang w:val="en-GB"/>
              </w:rPr>
              <w:t xml:space="preserve"> Capitalise on existing collaborations between local and state governments and the private sector</w:t>
            </w:r>
          </w:p>
        </w:tc>
      </w:tr>
    </w:tbl>
    <w:p w14:paraId="563D0AD5" w14:textId="77777777" w:rsidR="00E578B5" w:rsidRDefault="00E578B5" w:rsidP="007506A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lang w:val="en-GB"/>
        </w:rPr>
      </w:pPr>
    </w:p>
    <w:p w14:paraId="52D2D742" w14:textId="4D8F7738" w:rsidR="00753086" w:rsidRDefault="00753086"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Community volunteers contributing their time towards improving the condition of </w:t>
      </w:r>
      <w:r w:rsidR="00591F70">
        <w:rPr>
          <w:rFonts w:ascii="Arial" w:hAnsi="Arial" w:cs="Arial"/>
          <w:lang w:val="en-GB"/>
        </w:rPr>
        <w:t xml:space="preserve">habitat in </w:t>
      </w:r>
      <w:r>
        <w:rPr>
          <w:rFonts w:ascii="Arial" w:hAnsi="Arial" w:cs="Arial"/>
          <w:lang w:val="en-GB"/>
        </w:rPr>
        <w:t>Council bushland reserves</w:t>
      </w:r>
      <w:r w:rsidR="00591F70">
        <w:rPr>
          <w:rFonts w:ascii="Arial" w:hAnsi="Arial" w:cs="Arial"/>
          <w:lang w:val="en-GB"/>
        </w:rPr>
        <w:t>, creek reserves, road reserves, nature strips and schools</w:t>
      </w:r>
      <w:r>
        <w:rPr>
          <w:rFonts w:ascii="Arial" w:hAnsi="Arial" w:cs="Arial"/>
          <w:lang w:val="en-GB"/>
        </w:rPr>
        <w:t xml:space="preserve"> is a highly valued extension to the work of Council</w:t>
      </w:r>
      <w:r w:rsidR="005E5771">
        <w:rPr>
          <w:rFonts w:ascii="Arial" w:hAnsi="Arial" w:cs="Arial"/>
          <w:lang w:val="en-GB"/>
        </w:rPr>
        <w:t xml:space="preserve"> in managing habitat</w:t>
      </w:r>
      <w:r w:rsidR="0073464B">
        <w:rPr>
          <w:rFonts w:ascii="Arial" w:hAnsi="Arial" w:cs="Arial"/>
          <w:lang w:val="en-GB"/>
        </w:rPr>
        <w:t xml:space="preserve">. </w:t>
      </w:r>
      <w:r w:rsidR="005D2D46">
        <w:rPr>
          <w:rFonts w:ascii="Arial" w:hAnsi="Arial" w:cs="Arial"/>
          <w:lang w:val="en-GB"/>
        </w:rPr>
        <w:t xml:space="preserve">Supporting community-led biodiversity initiatives empowers and builds a stewardship culture amongst community. </w:t>
      </w:r>
      <w:r w:rsidR="0073464B">
        <w:rPr>
          <w:rFonts w:ascii="Arial" w:hAnsi="Arial" w:cs="Arial"/>
          <w:lang w:val="en-GB"/>
        </w:rPr>
        <w:t xml:space="preserve">In recognition of this, </w:t>
      </w:r>
      <w:r w:rsidR="005E5771">
        <w:rPr>
          <w:rFonts w:ascii="Arial" w:hAnsi="Arial" w:cs="Arial"/>
          <w:lang w:val="en-GB"/>
        </w:rPr>
        <w:t>Council has</w:t>
      </w:r>
      <w:r w:rsidR="0073464B">
        <w:rPr>
          <w:rFonts w:ascii="Arial" w:hAnsi="Arial" w:cs="Arial"/>
          <w:lang w:val="en-GB"/>
        </w:rPr>
        <w:t xml:space="preserve"> redirected </w:t>
      </w:r>
      <w:r w:rsidR="005E5771">
        <w:rPr>
          <w:rFonts w:ascii="Arial" w:hAnsi="Arial" w:cs="Arial"/>
          <w:lang w:val="en-GB"/>
        </w:rPr>
        <w:t xml:space="preserve">resources </w:t>
      </w:r>
      <w:r w:rsidR="0073464B">
        <w:rPr>
          <w:rFonts w:ascii="Arial" w:hAnsi="Arial" w:cs="Arial"/>
          <w:lang w:val="en-GB"/>
        </w:rPr>
        <w:t>to supporting the growing number of volunteers. The beneficial contributions of volunteers can be increased through recruitment of more volunteers and developing their bushland management knowledge and skills. Regular community events that promote local biodiversity and develop habitat management skills are a proven method for doing this but require ongoing resource</w:t>
      </w:r>
      <w:r w:rsidR="005E5771">
        <w:rPr>
          <w:rFonts w:ascii="Arial" w:hAnsi="Arial" w:cs="Arial"/>
          <w:lang w:val="en-GB"/>
        </w:rPr>
        <w:t>s</w:t>
      </w:r>
      <w:r w:rsidR="0073464B">
        <w:rPr>
          <w:rFonts w:ascii="Arial" w:hAnsi="Arial" w:cs="Arial"/>
          <w:lang w:val="en-GB"/>
        </w:rPr>
        <w:t xml:space="preserve"> to deliver. </w:t>
      </w:r>
    </w:p>
    <w:p w14:paraId="7A80B7A3" w14:textId="7F466E70" w:rsidR="0073464B" w:rsidRDefault="00E23A63"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Site-specific </w:t>
      </w:r>
      <w:r w:rsidR="0073464B">
        <w:rPr>
          <w:rFonts w:ascii="Arial" w:hAnsi="Arial" w:cs="Arial"/>
          <w:lang w:val="en-GB"/>
        </w:rPr>
        <w:t xml:space="preserve">decisions </w:t>
      </w:r>
      <w:r>
        <w:rPr>
          <w:rFonts w:ascii="Arial" w:hAnsi="Arial" w:cs="Arial"/>
          <w:lang w:val="en-GB"/>
        </w:rPr>
        <w:t>for management</w:t>
      </w:r>
      <w:r w:rsidRPr="00E23A63">
        <w:rPr>
          <w:rFonts w:ascii="Arial" w:hAnsi="Arial" w:cs="Arial"/>
          <w:lang w:val="en-GB"/>
        </w:rPr>
        <w:t xml:space="preserve"> </w:t>
      </w:r>
      <w:r>
        <w:rPr>
          <w:rFonts w:ascii="Arial" w:hAnsi="Arial" w:cs="Arial"/>
          <w:lang w:val="en-GB"/>
        </w:rPr>
        <w:t>of bushland reserves are best based on, and respond</w:t>
      </w:r>
      <w:r w:rsidR="005E5771">
        <w:rPr>
          <w:rFonts w:ascii="Arial" w:hAnsi="Arial" w:cs="Arial"/>
          <w:lang w:val="en-GB"/>
        </w:rPr>
        <w:t>ing</w:t>
      </w:r>
      <w:r>
        <w:rPr>
          <w:rFonts w:ascii="Arial" w:hAnsi="Arial" w:cs="Arial"/>
          <w:lang w:val="en-GB"/>
        </w:rPr>
        <w:t xml:space="preserve"> to, changes to biodiversity at the reserve scale. </w:t>
      </w:r>
      <w:r w:rsidR="005D2D46">
        <w:rPr>
          <w:rFonts w:ascii="Arial" w:hAnsi="Arial" w:cs="Arial"/>
          <w:lang w:val="en-GB"/>
        </w:rPr>
        <w:t>Currently m</w:t>
      </w:r>
      <w:r>
        <w:rPr>
          <w:rFonts w:ascii="Arial" w:hAnsi="Arial" w:cs="Arial"/>
          <w:lang w:val="en-GB"/>
        </w:rPr>
        <w:t>onitoring of biodiversity at the reserve scale is constrained by resourcing levels</w:t>
      </w:r>
      <w:r w:rsidR="005D2D46">
        <w:rPr>
          <w:rFonts w:ascii="Arial" w:hAnsi="Arial" w:cs="Arial"/>
          <w:lang w:val="en-GB"/>
        </w:rPr>
        <w:t>, and does not occur in a systematic manner.</w:t>
      </w:r>
    </w:p>
    <w:p w14:paraId="7545F9CC" w14:textId="0D7B0A7F" w:rsidR="00E23A63" w:rsidRPr="001124A1" w:rsidRDefault="00E23A63" w:rsidP="00E23A63">
      <w:pPr>
        <w:pStyle w:val="Heading3"/>
        <w:numPr>
          <w:ilvl w:val="0"/>
          <w:numId w:val="0"/>
        </w:numPr>
        <w:ind w:left="426"/>
        <w:rPr>
          <w:rFonts w:ascii="Arial" w:hAnsi="Arial" w:cs="Arial"/>
          <w:i/>
        </w:rPr>
      </w:pPr>
      <w:bookmarkStart w:id="41" w:name="_Hlk10823813"/>
      <w:r w:rsidRPr="001124A1">
        <w:rPr>
          <w:rFonts w:ascii="Arial" w:hAnsi="Arial" w:cs="Arial"/>
          <w:i/>
        </w:rPr>
        <w:t>Priority Action: 2.2.</w:t>
      </w:r>
      <w:r w:rsidR="007506A9">
        <w:rPr>
          <w:rFonts w:ascii="Arial" w:hAnsi="Arial" w:cs="Arial"/>
          <w:i/>
        </w:rPr>
        <w:t>(</w:t>
      </w:r>
      <w:r w:rsidRPr="001124A1">
        <w:rPr>
          <w:rFonts w:ascii="Arial" w:hAnsi="Arial" w:cs="Arial"/>
          <w:i/>
        </w:rPr>
        <w:t>c)</w:t>
      </w:r>
    </w:p>
    <w:p w14:paraId="34B3AD19" w14:textId="1FBBCB3E" w:rsidR="00E23A63" w:rsidRDefault="00E23A63"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sidRPr="00E23A63">
        <w:rPr>
          <w:rFonts w:ascii="Arial" w:hAnsi="Arial" w:cs="Arial"/>
          <w:b/>
          <w:bCs/>
          <w:lang w:val="en-GB"/>
        </w:rPr>
        <w:t>Prepare business case for sustained provision of support</w:t>
      </w:r>
      <w:r w:rsidR="00591F70">
        <w:rPr>
          <w:rFonts w:ascii="Arial" w:hAnsi="Arial" w:cs="Arial"/>
          <w:b/>
          <w:bCs/>
          <w:lang w:val="en-GB"/>
        </w:rPr>
        <w:t>, direction and oversight</w:t>
      </w:r>
      <w:r w:rsidRPr="00E23A63">
        <w:rPr>
          <w:rFonts w:ascii="Arial" w:hAnsi="Arial" w:cs="Arial"/>
          <w:b/>
          <w:bCs/>
          <w:lang w:val="en-GB"/>
        </w:rPr>
        <w:t xml:space="preserve"> for volunteers working in </w:t>
      </w:r>
      <w:bookmarkEnd w:id="41"/>
      <w:r w:rsidRPr="00E23A63">
        <w:rPr>
          <w:rFonts w:ascii="Arial" w:hAnsi="Arial" w:cs="Arial"/>
          <w:b/>
          <w:bCs/>
          <w:lang w:val="en-GB"/>
        </w:rPr>
        <w:t>bushland reserves, delivery of community events focussed on biodiversity</w:t>
      </w:r>
      <w:r>
        <w:rPr>
          <w:rFonts w:ascii="Arial" w:hAnsi="Arial" w:cs="Arial"/>
          <w:b/>
          <w:bCs/>
          <w:lang w:val="en-GB"/>
        </w:rPr>
        <w:t xml:space="preserve"> and capacity building</w:t>
      </w:r>
      <w:r w:rsidRPr="00E23A63">
        <w:rPr>
          <w:rFonts w:ascii="Arial" w:hAnsi="Arial" w:cs="Arial"/>
          <w:b/>
          <w:bCs/>
          <w:lang w:val="en-GB"/>
        </w:rPr>
        <w:t>, and monitoring of biodiversity change at reserve level to inform management decisions.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607F60" w:rsidRPr="005F50B8" w14:paraId="650F3FBD" w14:textId="77777777" w:rsidTr="001124A1">
        <w:tc>
          <w:tcPr>
            <w:tcW w:w="9026" w:type="dxa"/>
            <w:shd w:val="clear" w:color="auto" w:fill="E2EFD9" w:themeFill="accent6" w:themeFillTint="33"/>
          </w:tcPr>
          <w:p w14:paraId="107E7167" w14:textId="33F525F5" w:rsidR="00607F60" w:rsidRPr="005F50B8" w:rsidRDefault="00607F60" w:rsidP="00A109AC">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4AA98990" w14:textId="3734B506" w:rsidR="00607F60" w:rsidRPr="005F50B8" w:rsidRDefault="00A109AC" w:rsidP="00607F60">
            <w:pPr>
              <w:rPr>
                <w:rFonts w:ascii="Arial" w:hAnsi="Arial" w:cs="Arial"/>
                <w:i/>
                <w:iCs/>
                <w:sz w:val="18"/>
                <w:szCs w:val="18"/>
                <w:lang w:val="en-GB"/>
              </w:rPr>
            </w:pPr>
            <w:r w:rsidRPr="005F50B8">
              <w:rPr>
                <w:rFonts w:ascii="Arial" w:hAnsi="Arial" w:cs="Arial"/>
                <w:iCs/>
                <w:sz w:val="18"/>
                <w:szCs w:val="18"/>
                <w:lang w:val="en-GB"/>
              </w:rPr>
              <w:t>Raise the awareness of all Victorians</w:t>
            </w:r>
            <w:r w:rsidR="005F584D" w:rsidRPr="005F50B8">
              <w:rPr>
                <w:rFonts w:ascii="Arial" w:hAnsi="Arial" w:cs="Arial"/>
                <w:iCs/>
                <w:sz w:val="18"/>
                <w:szCs w:val="18"/>
                <w:lang w:val="en-GB"/>
              </w:rPr>
              <w:t xml:space="preserve"> about the importance of the state’s natural environment</w:t>
            </w:r>
            <w:r w:rsidR="00607F60" w:rsidRPr="005F50B8">
              <w:rPr>
                <w:rFonts w:ascii="Arial" w:hAnsi="Arial" w:cs="Arial"/>
                <w:iCs/>
                <w:sz w:val="18"/>
                <w:szCs w:val="18"/>
                <w:lang w:val="en-GB"/>
              </w:rPr>
              <w:t>.</w:t>
            </w:r>
            <w:r w:rsidR="00607F60" w:rsidRPr="005F50B8">
              <w:rPr>
                <w:rFonts w:ascii="Arial" w:hAnsi="Arial" w:cs="Arial"/>
                <w:i/>
                <w:iCs/>
                <w:sz w:val="18"/>
                <w:szCs w:val="18"/>
                <w:lang w:val="en-GB"/>
              </w:rPr>
              <w:t xml:space="preserve"> </w:t>
            </w:r>
            <w:r w:rsidRPr="005F50B8">
              <w:rPr>
                <w:rFonts w:ascii="Arial" w:hAnsi="Arial" w:cs="Arial"/>
                <w:bCs/>
                <w:i/>
                <w:sz w:val="18"/>
                <w:szCs w:val="18"/>
                <w:lang w:val="en-GB"/>
              </w:rPr>
              <w:t>Action 3.3</w:t>
            </w:r>
            <w:r w:rsidRPr="005F50B8">
              <w:rPr>
                <w:rFonts w:ascii="Arial" w:hAnsi="Arial" w:cs="Arial"/>
                <w:b/>
                <w:bCs/>
                <w:sz w:val="18"/>
                <w:szCs w:val="18"/>
                <w:lang w:val="en-GB"/>
              </w:rPr>
              <w:t xml:space="preserve"> </w:t>
            </w:r>
            <w:r w:rsidR="00607F60" w:rsidRPr="005F50B8">
              <w:rPr>
                <w:rFonts w:ascii="Arial" w:hAnsi="Arial" w:cs="Arial"/>
                <w:i/>
                <w:iCs/>
                <w:sz w:val="18"/>
                <w:szCs w:val="18"/>
                <w:lang w:val="en-GB"/>
              </w:rPr>
              <w:t xml:space="preserve">Engage Victorians with key biodiversity objectives and actions, by showcasing Victoria’s rich biodiversity through ongoing public, science and education programs </w:t>
            </w:r>
          </w:p>
        </w:tc>
      </w:tr>
      <w:tr w:rsidR="00607F60" w:rsidRPr="005F50B8" w14:paraId="7BE14931" w14:textId="77777777" w:rsidTr="001124A1">
        <w:tc>
          <w:tcPr>
            <w:tcW w:w="9026" w:type="dxa"/>
            <w:shd w:val="clear" w:color="auto" w:fill="E2EFD9" w:themeFill="accent6" w:themeFillTint="33"/>
          </w:tcPr>
          <w:p w14:paraId="6782B53B" w14:textId="51E65A7E" w:rsidR="00607F60" w:rsidRPr="005F50B8" w:rsidRDefault="00607F60" w:rsidP="00A109AC">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1C6F7B7E" w14:textId="202D0337" w:rsidR="00607F60" w:rsidRPr="005F50B8" w:rsidRDefault="005F584D" w:rsidP="00A109AC">
            <w:pPr>
              <w:rPr>
                <w:rFonts w:ascii="Arial" w:hAnsi="Arial" w:cs="Arial"/>
                <w:i/>
                <w:iCs/>
                <w:sz w:val="18"/>
                <w:szCs w:val="18"/>
                <w:lang w:val="en-GB"/>
              </w:rPr>
            </w:pPr>
            <w:r w:rsidRPr="005F50B8">
              <w:rPr>
                <w:rFonts w:ascii="Arial" w:hAnsi="Arial" w:cs="Arial"/>
                <w:b/>
                <w:i/>
                <w:iCs/>
                <w:sz w:val="18"/>
                <w:szCs w:val="18"/>
                <w:lang w:val="en-GB"/>
              </w:rPr>
              <w:t>Increase opportunities for all Victorians to act to protect biodiversity</w:t>
            </w:r>
            <w:r w:rsidR="00607F60" w:rsidRPr="005F50B8">
              <w:rPr>
                <w:rFonts w:ascii="Arial" w:hAnsi="Arial" w:cs="Arial"/>
                <w:i/>
                <w:iCs/>
                <w:sz w:val="18"/>
                <w:szCs w:val="18"/>
                <w:lang w:val="en-GB"/>
              </w:rPr>
              <w:t xml:space="preserve">. </w:t>
            </w:r>
            <w:r w:rsidRPr="005F50B8">
              <w:rPr>
                <w:rFonts w:ascii="Arial" w:hAnsi="Arial" w:cs="Arial"/>
                <w:b/>
                <w:bCs/>
                <w:sz w:val="18"/>
                <w:szCs w:val="18"/>
                <w:lang w:val="en-GB"/>
              </w:rPr>
              <w:t xml:space="preserve">Action 5.4 </w:t>
            </w:r>
            <w:r w:rsidR="00EC52C9" w:rsidRPr="005F50B8">
              <w:rPr>
                <w:rFonts w:ascii="Arial" w:hAnsi="Arial" w:cs="Arial"/>
                <w:i/>
                <w:iCs/>
                <w:sz w:val="18"/>
                <w:szCs w:val="18"/>
                <w:lang w:val="en-GB"/>
              </w:rPr>
              <w:t>Support Victoria’s conservation volunteer groups such as Landcare, Coastcare and Friends Groups to continue building environmental and community resilience</w:t>
            </w:r>
          </w:p>
        </w:tc>
      </w:tr>
      <w:tr w:rsidR="00255871" w:rsidRPr="005F50B8" w14:paraId="4B085DD7" w14:textId="77777777" w:rsidTr="001124A1">
        <w:tc>
          <w:tcPr>
            <w:tcW w:w="9026" w:type="dxa"/>
            <w:shd w:val="clear" w:color="auto" w:fill="E2EFD9" w:themeFill="accent6" w:themeFillTint="33"/>
          </w:tcPr>
          <w:p w14:paraId="640CDE0B" w14:textId="77777777" w:rsidR="00255871" w:rsidRPr="005F50B8" w:rsidRDefault="00255871"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5CAF4574" w14:textId="77777777" w:rsidR="00255871" w:rsidRPr="005F50B8" w:rsidRDefault="00255871" w:rsidP="00530A60">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Pr="005F50B8">
              <w:rPr>
                <w:rFonts w:ascii="Arial" w:hAnsi="Arial" w:cs="Arial"/>
                <w:bCs/>
                <w:i/>
                <w:sz w:val="18"/>
                <w:szCs w:val="18"/>
                <w:lang w:val="en-GB"/>
              </w:rPr>
              <w:t>Action 4.2</w:t>
            </w:r>
            <w:r w:rsidRPr="005F50B8">
              <w:rPr>
                <w:rFonts w:ascii="Arial" w:hAnsi="Arial" w:cs="Arial"/>
                <w:i/>
                <w:iCs/>
                <w:sz w:val="18"/>
                <w:szCs w:val="18"/>
                <w:lang w:val="en-GB"/>
              </w:rPr>
              <w:t xml:space="preserve"> Mobilise broad community support</w:t>
            </w:r>
          </w:p>
        </w:tc>
      </w:tr>
      <w:tr w:rsidR="00255871" w:rsidRPr="005F50B8" w14:paraId="0C6B7A19" w14:textId="77777777" w:rsidTr="001124A1">
        <w:tc>
          <w:tcPr>
            <w:tcW w:w="9026" w:type="dxa"/>
            <w:shd w:val="clear" w:color="auto" w:fill="E2EFD9" w:themeFill="accent6" w:themeFillTint="33"/>
          </w:tcPr>
          <w:p w14:paraId="46607C62" w14:textId="77777777" w:rsidR="00255871" w:rsidRPr="005F50B8" w:rsidRDefault="00255871"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7E9099DC" w14:textId="77777777" w:rsidR="00255871" w:rsidRPr="005F50B8" w:rsidRDefault="00255871" w:rsidP="00530A60">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Pr="005F50B8">
              <w:rPr>
                <w:rFonts w:ascii="Arial" w:hAnsi="Arial" w:cs="Arial"/>
                <w:bCs/>
                <w:i/>
                <w:sz w:val="18"/>
                <w:szCs w:val="18"/>
                <w:lang w:val="en-GB"/>
              </w:rPr>
              <w:t>Action 4.3</w:t>
            </w:r>
            <w:r w:rsidRPr="005F50B8">
              <w:rPr>
                <w:rFonts w:ascii="Arial" w:hAnsi="Arial" w:cs="Arial"/>
                <w:i/>
                <w:iCs/>
                <w:sz w:val="18"/>
                <w:szCs w:val="18"/>
                <w:lang w:val="en-GB"/>
              </w:rPr>
              <w:t xml:space="preserve"> Foster and promote urban forest champions, in both the public and private sectors</w:t>
            </w:r>
          </w:p>
        </w:tc>
      </w:tr>
      <w:tr w:rsidR="00D874DD" w:rsidRPr="005F50B8" w14:paraId="5E86C253" w14:textId="77777777" w:rsidTr="001124A1">
        <w:tc>
          <w:tcPr>
            <w:tcW w:w="9026" w:type="dxa"/>
            <w:shd w:val="clear" w:color="auto" w:fill="E2EFD9" w:themeFill="accent6" w:themeFillTint="33"/>
          </w:tcPr>
          <w:p w14:paraId="381CC94E" w14:textId="77777777" w:rsidR="00D874DD" w:rsidRPr="005F50B8" w:rsidRDefault="00D874DD" w:rsidP="00687E97">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43639638" w14:textId="77777777" w:rsidR="00D874DD" w:rsidRPr="005F50B8" w:rsidRDefault="00D874DD" w:rsidP="00687E97">
            <w:pPr>
              <w:rPr>
                <w:rFonts w:ascii="Arial" w:hAnsi="Arial" w:cs="Arial"/>
                <w:i/>
                <w:iCs/>
                <w:sz w:val="18"/>
                <w:szCs w:val="18"/>
                <w:lang w:val="en-GB"/>
              </w:rPr>
            </w:pPr>
            <w:r w:rsidRPr="005F50B8">
              <w:rPr>
                <w:rFonts w:ascii="Arial" w:hAnsi="Arial" w:cs="Arial"/>
                <w:iCs/>
                <w:sz w:val="18"/>
                <w:szCs w:val="18"/>
                <w:lang w:val="en-GB"/>
              </w:rPr>
              <w:t>Build a toolkit of resources to underpin implementation</w:t>
            </w:r>
            <w:r w:rsidRPr="005F50B8">
              <w:rPr>
                <w:rFonts w:ascii="Arial" w:hAnsi="Arial" w:cs="Arial"/>
                <w:b/>
                <w:bCs/>
                <w:sz w:val="18"/>
                <w:szCs w:val="18"/>
                <w:lang w:val="en-GB"/>
              </w:rPr>
              <w:t xml:space="preserve">. </w:t>
            </w:r>
            <w:r w:rsidRPr="005F50B8">
              <w:rPr>
                <w:rFonts w:ascii="Arial" w:hAnsi="Arial" w:cs="Arial"/>
                <w:bCs/>
                <w:i/>
                <w:sz w:val="18"/>
                <w:szCs w:val="18"/>
                <w:lang w:val="en-GB"/>
              </w:rPr>
              <w:t>Action 5.1</w:t>
            </w:r>
            <w:r w:rsidRPr="005F50B8">
              <w:rPr>
                <w:rFonts w:ascii="Arial" w:hAnsi="Arial" w:cs="Arial"/>
                <w:i/>
                <w:iCs/>
                <w:sz w:val="18"/>
                <w:szCs w:val="18"/>
                <w:lang w:val="en-GB"/>
              </w:rPr>
              <w:t xml:space="preserve"> Build the capacity of public and private sector practitioners to protect, enhance and expand the urban forest</w:t>
            </w:r>
          </w:p>
        </w:tc>
      </w:tr>
    </w:tbl>
    <w:p w14:paraId="20A5FAFB" w14:textId="77777777" w:rsidR="00E578B5" w:rsidRDefault="00E578B5" w:rsidP="007506A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lang w:val="en-GB"/>
        </w:rPr>
      </w:pPr>
    </w:p>
    <w:p w14:paraId="74CED866" w14:textId="7333ADF8" w:rsidR="00274E49" w:rsidRDefault="00274E49"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As a consequence of their fragmentation and isolation, and the surrounding urbanisation, our patches of remnant vegetation are missing many of the ecological </w:t>
      </w:r>
      <w:r w:rsidR="00CD7305">
        <w:rPr>
          <w:rFonts w:ascii="Arial" w:hAnsi="Arial" w:cs="Arial"/>
          <w:lang w:val="en-GB"/>
        </w:rPr>
        <w:t>processes</w:t>
      </w:r>
      <w:r>
        <w:rPr>
          <w:rFonts w:ascii="Arial" w:hAnsi="Arial" w:cs="Arial"/>
          <w:lang w:val="en-GB"/>
        </w:rPr>
        <w:t xml:space="preserve"> that contribute </w:t>
      </w:r>
      <w:r>
        <w:rPr>
          <w:rFonts w:ascii="Arial" w:hAnsi="Arial" w:cs="Arial"/>
          <w:lang w:val="en-GB"/>
        </w:rPr>
        <w:lastRenderedPageBreak/>
        <w:t xml:space="preserve">to sustaining their condition and diversity. These include the absence of different animals that would have kept foliage growth in check, turned over and aerated the soil, pollinated certain </w:t>
      </w:r>
      <w:r w:rsidR="00CD7305">
        <w:rPr>
          <w:rFonts w:ascii="Arial" w:hAnsi="Arial" w:cs="Arial"/>
          <w:lang w:val="en-GB"/>
        </w:rPr>
        <w:t xml:space="preserve">plant </w:t>
      </w:r>
      <w:r>
        <w:rPr>
          <w:rFonts w:ascii="Arial" w:hAnsi="Arial" w:cs="Arial"/>
          <w:lang w:val="en-GB"/>
        </w:rPr>
        <w:t xml:space="preserve">species, controlled the numbers of </w:t>
      </w:r>
      <w:r w:rsidR="00CD7305">
        <w:rPr>
          <w:rFonts w:ascii="Arial" w:hAnsi="Arial" w:cs="Arial"/>
          <w:lang w:val="en-GB"/>
        </w:rPr>
        <w:t>certain animal</w:t>
      </w:r>
      <w:r>
        <w:rPr>
          <w:rFonts w:ascii="Arial" w:hAnsi="Arial" w:cs="Arial"/>
          <w:lang w:val="en-GB"/>
        </w:rPr>
        <w:t xml:space="preserve"> species, and the absence of different plants </w:t>
      </w:r>
      <w:r w:rsidR="00CD7305">
        <w:rPr>
          <w:rFonts w:ascii="Arial" w:hAnsi="Arial" w:cs="Arial"/>
          <w:lang w:val="en-GB"/>
        </w:rPr>
        <w:t>that would have provided critical food or shelter requirements for certain animal and plant species</w:t>
      </w:r>
      <w:r>
        <w:rPr>
          <w:rFonts w:ascii="Arial" w:hAnsi="Arial" w:cs="Arial"/>
          <w:lang w:val="en-GB"/>
        </w:rPr>
        <w:t>. There are also many aboriginal practices now absent, for example traditional cool burning, that would have influenced the condition of habitat.</w:t>
      </w:r>
      <w:r w:rsidR="00CD7305">
        <w:rPr>
          <w:rFonts w:ascii="Arial" w:hAnsi="Arial" w:cs="Arial"/>
          <w:lang w:val="en-GB"/>
        </w:rPr>
        <w:t xml:space="preserve"> </w:t>
      </w:r>
    </w:p>
    <w:p w14:paraId="0D23CC26" w14:textId="77777777" w:rsidR="00CD7305" w:rsidRDefault="00CD7305"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Finding ways to reintroduce or replicate some of these elements and processes can be important contemporary management methods for improving the health and condition of our remaining habitats.</w:t>
      </w:r>
    </w:p>
    <w:p w14:paraId="2AF81357" w14:textId="33E8F6C1" w:rsidR="00CD7305" w:rsidRPr="001124A1" w:rsidRDefault="00CD7305" w:rsidP="00CD7305">
      <w:pPr>
        <w:pStyle w:val="Heading3"/>
        <w:numPr>
          <w:ilvl w:val="0"/>
          <w:numId w:val="0"/>
        </w:numPr>
        <w:ind w:left="426"/>
        <w:rPr>
          <w:rFonts w:ascii="Arial" w:hAnsi="Arial" w:cs="Arial"/>
          <w:i/>
        </w:rPr>
      </w:pPr>
      <w:r w:rsidRPr="001124A1">
        <w:rPr>
          <w:rFonts w:ascii="Arial" w:hAnsi="Arial" w:cs="Arial"/>
          <w:i/>
        </w:rPr>
        <w:t>Priority Action: 2.2.</w:t>
      </w:r>
      <w:r w:rsidR="007506A9">
        <w:rPr>
          <w:rFonts w:ascii="Arial" w:hAnsi="Arial" w:cs="Arial"/>
          <w:i/>
        </w:rPr>
        <w:t>(</w:t>
      </w:r>
      <w:r w:rsidRPr="001124A1">
        <w:rPr>
          <w:rFonts w:ascii="Arial" w:hAnsi="Arial" w:cs="Arial"/>
          <w:i/>
        </w:rPr>
        <w:t>d)</w:t>
      </w:r>
    </w:p>
    <w:p w14:paraId="06CD2693" w14:textId="5F049A10" w:rsidR="00274E49" w:rsidRDefault="00CD7305" w:rsidP="003A3C15">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00CD7305">
        <w:rPr>
          <w:rFonts w:ascii="Arial" w:hAnsi="Arial" w:cs="Arial"/>
          <w:b/>
          <w:bCs/>
          <w:lang w:val="en-GB"/>
        </w:rPr>
        <w:t xml:space="preserve">Continue to investigate and trial innovative </w:t>
      </w:r>
      <w:r w:rsidR="005D2D46">
        <w:rPr>
          <w:rFonts w:ascii="Arial" w:hAnsi="Arial" w:cs="Arial"/>
          <w:b/>
          <w:bCs/>
          <w:lang w:val="en-GB"/>
        </w:rPr>
        <w:t xml:space="preserve">and traditional </w:t>
      </w:r>
      <w:r w:rsidRPr="00CD7305">
        <w:rPr>
          <w:rFonts w:ascii="Arial" w:hAnsi="Arial" w:cs="Arial"/>
          <w:b/>
          <w:bCs/>
          <w:lang w:val="en-GB"/>
        </w:rPr>
        <w:t>bushland management techniques for increasing biodiversity and habitat condition (eg biomass slashing, traditional burning, enrichment planting)</w:t>
      </w:r>
      <w:r w:rsidR="007506A9">
        <w:rPr>
          <w:rFonts w:ascii="Arial"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D874DD" w:rsidRPr="005F50B8" w14:paraId="7D655EC2" w14:textId="77777777" w:rsidTr="001124A1">
        <w:tc>
          <w:tcPr>
            <w:tcW w:w="9026" w:type="dxa"/>
            <w:shd w:val="clear" w:color="auto" w:fill="E2EFD9" w:themeFill="accent6" w:themeFillTint="33"/>
          </w:tcPr>
          <w:p w14:paraId="5F365953" w14:textId="77777777" w:rsidR="00D874DD" w:rsidRPr="005F50B8" w:rsidRDefault="00D874DD" w:rsidP="00687E97">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430DA450" w14:textId="77777777" w:rsidR="00D874DD" w:rsidRPr="005F50B8" w:rsidRDefault="00D874DD" w:rsidP="00687E97">
            <w:pPr>
              <w:rPr>
                <w:rFonts w:ascii="Arial" w:hAnsi="Arial" w:cs="Arial"/>
                <w:i/>
                <w:iCs/>
                <w:sz w:val="18"/>
                <w:szCs w:val="18"/>
                <w:lang w:val="en-GB"/>
              </w:rPr>
            </w:pPr>
            <w:r w:rsidRPr="005F50B8">
              <w:rPr>
                <w:rFonts w:ascii="Arial" w:hAnsi="Arial" w:cs="Arial"/>
                <w:iCs/>
                <w:sz w:val="18"/>
                <w:szCs w:val="18"/>
                <w:lang w:val="en-GB"/>
              </w:rPr>
              <w:t>Build a toolkit of resources to underpin implementation</w:t>
            </w:r>
            <w:r w:rsidRPr="005F50B8">
              <w:rPr>
                <w:rFonts w:ascii="Arial" w:hAnsi="Arial" w:cs="Arial"/>
                <w:b/>
                <w:bCs/>
                <w:sz w:val="18"/>
                <w:szCs w:val="18"/>
                <w:lang w:val="en-GB"/>
              </w:rPr>
              <w:t xml:space="preserve">. </w:t>
            </w:r>
            <w:r w:rsidRPr="005F50B8">
              <w:rPr>
                <w:rFonts w:ascii="Arial" w:hAnsi="Arial" w:cs="Arial"/>
                <w:bCs/>
                <w:i/>
                <w:sz w:val="18"/>
                <w:szCs w:val="18"/>
                <w:lang w:val="en-GB"/>
              </w:rPr>
              <w:t>Action 5.1</w:t>
            </w:r>
            <w:r w:rsidRPr="005F50B8">
              <w:rPr>
                <w:rFonts w:ascii="Arial" w:hAnsi="Arial" w:cs="Arial"/>
                <w:i/>
                <w:iCs/>
                <w:sz w:val="18"/>
                <w:szCs w:val="18"/>
                <w:lang w:val="en-GB"/>
              </w:rPr>
              <w:t xml:space="preserve"> Build the capacity of public and private sector practitioners to protect, enhance and expand the urban forest</w:t>
            </w:r>
          </w:p>
        </w:tc>
      </w:tr>
    </w:tbl>
    <w:p w14:paraId="70DF9E56" w14:textId="77777777" w:rsidR="00CD7305" w:rsidRPr="00CD7305" w:rsidRDefault="00CD7305" w:rsidP="007506A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lang w:val="en-GB"/>
        </w:rPr>
      </w:pPr>
    </w:p>
    <w:p w14:paraId="39F7112D" w14:textId="2E4D858B" w:rsidR="0094282B" w:rsidRPr="0094282B" w:rsidRDefault="0094282B" w:rsidP="0094282B">
      <w:pPr>
        <w:spacing w:beforeLines="60" w:before="144" w:afterLines="60" w:after="144" w:line="360" w:lineRule="auto"/>
        <w:rPr>
          <w:rFonts w:ascii="Arial" w:eastAsia="Calibri" w:hAnsi="Arial" w:cs="Arial"/>
        </w:rPr>
      </w:pPr>
      <w:r w:rsidRPr="0094282B">
        <w:rPr>
          <w:rFonts w:ascii="Arial" w:eastAsia="Calibri" w:hAnsi="Arial" w:cs="Arial"/>
        </w:rPr>
        <w:t>In Victoria, an offset is generally required when an approval or permit to remove native vegetation is granted. An offset compensates for biodiversity losses arising from native vegetation removal. Offset owners secure and manage offset sites to improve native vegetation condition. All offset sites need to be secured on title under one of the following:</w:t>
      </w:r>
    </w:p>
    <w:p w14:paraId="565AB9B9" w14:textId="16CAE813" w:rsidR="0094282B" w:rsidRPr="0094282B" w:rsidRDefault="00FF6ED6" w:rsidP="0017177B">
      <w:pPr>
        <w:numPr>
          <w:ilvl w:val="0"/>
          <w:numId w:val="15"/>
        </w:numPr>
        <w:spacing w:beforeLines="60" w:before="144" w:afterLines="60" w:after="144" w:line="360" w:lineRule="auto"/>
        <w:contextualSpacing/>
        <w:rPr>
          <w:rFonts w:ascii="Calibri" w:eastAsia="Times New Roman" w:hAnsi="Calibri" w:cs="Times New Roman"/>
        </w:rPr>
      </w:pPr>
      <w:r>
        <w:rPr>
          <w:rFonts w:ascii="Arial" w:eastAsia="Times New Roman" w:hAnsi="Arial" w:cs="Arial"/>
        </w:rPr>
        <w:t>A</w:t>
      </w:r>
      <w:r w:rsidR="0094282B" w:rsidRPr="0094282B">
        <w:rPr>
          <w:rFonts w:ascii="Arial" w:eastAsia="Times New Roman" w:hAnsi="Arial" w:cs="Arial"/>
        </w:rPr>
        <w:t>n agreement with the Secretary to DELWP under section 69 of the Conservation, Forests and Lands Act 1987</w:t>
      </w:r>
    </w:p>
    <w:p w14:paraId="7193C7E5" w14:textId="2E6319CE" w:rsidR="0094282B" w:rsidRPr="0094282B" w:rsidRDefault="00FF6ED6" w:rsidP="0017177B">
      <w:pPr>
        <w:numPr>
          <w:ilvl w:val="0"/>
          <w:numId w:val="15"/>
        </w:numPr>
        <w:spacing w:beforeLines="60" w:before="144" w:afterLines="60" w:after="144" w:line="360" w:lineRule="auto"/>
        <w:contextualSpacing/>
        <w:rPr>
          <w:rFonts w:ascii="Arial" w:eastAsia="Times New Roman" w:hAnsi="Arial" w:cs="Arial"/>
        </w:rPr>
      </w:pPr>
      <w:r>
        <w:rPr>
          <w:rFonts w:ascii="Arial" w:eastAsia="Times New Roman" w:hAnsi="Arial" w:cs="Arial"/>
        </w:rPr>
        <w:t>A</w:t>
      </w:r>
      <w:r w:rsidR="0094282B" w:rsidRPr="0094282B">
        <w:rPr>
          <w:rFonts w:ascii="Arial" w:eastAsia="Times New Roman" w:hAnsi="Arial" w:cs="Arial"/>
        </w:rPr>
        <w:t>n agreement with a responsible authority (eg local government) under section 173 of the Planning and Environment Act 1987</w:t>
      </w:r>
    </w:p>
    <w:p w14:paraId="4D68864A" w14:textId="497BB576" w:rsidR="0094282B" w:rsidRPr="0094282B" w:rsidRDefault="00FF6ED6" w:rsidP="0017177B">
      <w:pPr>
        <w:numPr>
          <w:ilvl w:val="0"/>
          <w:numId w:val="15"/>
        </w:numPr>
        <w:spacing w:beforeLines="60" w:before="144" w:afterLines="60" w:after="144" w:line="360" w:lineRule="auto"/>
        <w:contextualSpacing/>
        <w:rPr>
          <w:rFonts w:ascii="Calibri" w:eastAsia="Times New Roman" w:hAnsi="Calibri" w:cs="Times New Roman"/>
        </w:rPr>
      </w:pPr>
      <w:r>
        <w:rPr>
          <w:rFonts w:ascii="Arial" w:eastAsia="Times New Roman" w:hAnsi="Arial" w:cs="Arial"/>
        </w:rPr>
        <w:t>A</w:t>
      </w:r>
      <w:r w:rsidR="0094282B" w:rsidRPr="0094282B">
        <w:rPr>
          <w:rFonts w:ascii="Arial" w:eastAsia="Times New Roman" w:hAnsi="Arial" w:cs="Arial"/>
        </w:rPr>
        <w:t xml:space="preserve">n agreement with Trust for Nature to register an offset covenant under the Victorian Conservation Trust Act 1972. </w:t>
      </w:r>
    </w:p>
    <w:p w14:paraId="3DF4A684" w14:textId="58FDB273" w:rsidR="0094282B" w:rsidRDefault="0094282B" w:rsidP="0094282B">
      <w:pPr>
        <w:spacing w:beforeLines="60" w:before="144" w:afterLines="60" w:after="144" w:line="360" w:lineRule="auto"/>
        <w:rPr>
          <w:rFonts w:ascii="Arial" w:eastAsia="Calibri" w:hAnsi="Arial" w:cs="Arial"/>
        </w:rPr>
      </w:pPr>
      <w:r w:rsidRPr="0094282B">
        <w:rPr>
          <w:rFonts w:ascii="Arial" w:eastAsia="Calibri" w:hAnsi="Arial" w:cs="Arial"/>
        </w:rPr>
        <w:t>As a result of permitted clearing in Maroon</w:t>
      </w:r>
      <w:r>
        <w:rPr>
          <w:rFonts w:ascii="Arial" w:eastAsia="Calibri" w:hAnsi="Arial" w:cs="Arial"/>
        </w:rPr>
        <w:t>dah, 85 offset sites have been established.</w:t>
      </w:r>
      <w:r w:rsidRPr="0094282B">
        <w:rPr>
          <w:rFonts w:ascii="Arial" w:eastAsia="Calibri" w:hAnsi="Arial" w:cs="Arial"/>
        </w:rPr>
        <w:t xml:space="preserve"> The </w:t>
      </w:r>
      <w:r>
        <w:rPr>
          <w:rFonts w:ascii="Arial" w:eastAsia="Calibri" w:hAnsi="Arial" w:cs="Arial"/>
        </w:rPr>
        <w:t xml:space="preserve">significant </w:t>
      </w:r>
      <w:r w:rsidRPr="0094282B">
        <w:rPr>
          <w:rFonts w:ascii="Arial" w:eastAsia="Calibri" w:hAnsi="Arial" w:cs="Arial"/>
        </w:rPr>
        <w:t xml:space="preserve">majority of these </w:t>
      </w:r>
      <w:r>
        <w:rPr>
          <w:rFonts w:ascii="Arial" w:eastAsia="Calibri" w:hAnsi="Arial" w:cs="Arial"/>
        </w:rPr>
        <w:t xml:space="preserve">are </w:t>
      </w:r>
      <w:r w:rsidRPr="0094282B">
        <w:rPr>
          <w:rFonts w:ascii="Arial" w:eastAsia="Calibri" w:hAnsi="Arial" w:cs="Arial"/>
        </w:rPr>
        <w:t xml:space="preserve">located outside </w:t>
      </w:r>
      <w:r>
        <w:rPr>
          <w:rFonts w:ascii="Arial" w:eastAsia="Calibri" w:hAnsi="Arial" w:cs="Arial"/>
        </w:rPr>
        <w:t xml:space="preserve">of </w:t>
      </w:r>
      <w:r w:rsidRPr="0094282B">
        <w:rPr>
          <w:rFonts w:ascii="Arial" w:eastAsia="Calibri" w:hAnsi="Arial" w:cs="Arial"/>
        </w:rPr>
        <w:t xml:space="preserve">Maroondah </w:t>
      </w:r>
      <w:r>
        <w:rPr>
          <w:rFonts w:ascii="Arial" w:eastAsia="Calibri" w:hAnsi="Arial" w:cs="Arial"/>
        </w:rPr>
        <w:t>but</w:t>
      </w:r>
      <w:r w:rsidRPr="0094282B">
        <w:rPr>
          <w:rFonts w:ascii="Arial" w:eastAsia="Calibri" w:hAnsi="Arial" w:cs="Arial"/>
        </w:rPr>
        <w:t xml:space="preserve"> within the Port Phillip and Western</w:t>
      </w:r>
      <w:r>
        <w:rPr>
          <w:rFonts w:ascii="Arial" w:eastAsia="Calibri" w:hAnsi="Arial" w:cs="Arial"/>
        </w:rPr>
        <w:t xml:space="preserve"> P</w:t>
      </w:r>
      <w:r w:rsidRPr="0094282B">
        <w:rPr>
          <w:rFonts w:ascii="Arial" w:eastAsia="Calibri" w:hAnsi="Arial" w:cs="Arial"/>
        </w:rPr>
        <w:t xml:space="preserve">ort </w:t>
      </w:r>
      <w:r>
        <w:rPr>
          <w:rFonts w:ascii="Arial" w:eastAsia="Calibri" w:hAnsi="Arial" w:cs="Arial"/>
        </w:rPr>
        <w:t>region</w:t>
      </w:r>
      <w:r w:rsidRPr="0094282B">
        <w:rPr>
          <w:rFonts w:ascii="Arial" w:eastAsia="Calibri" w:hAnsi="Arial" w:cs="Arial"/>
        </w:rPr>
        <w:t xml:space="preserve">. </w:t>
      </w:r>
      <w:r w:rsidR="00D92150">
        <w:rPr>
          <w:rFonts w:ascii="Arial" w:eastAsia="Calibri" w:hAnsi="Arial" w:cs="Arial"/>
        </w:rPr>
        <w:t>A</w:t>
      </w:r>
      <w:r w:rsidR="00D92150" w:rsidRPr="0094282B">
        <w:rPr>
          <w:rFonts w:ascii="Arial" w:eastAsia="Calibri" w:hAnsi="Arial" w:cs="Arial"/>
        </w:rPr>
        <w:t xml:space="preserve">lthough </w:t>
      </w:r>
      <w:r w:rsidR="00D92150">
        <w:rPr>
          <w:rFonts w:ascii="Arial" w:eastAsia="Calibri" w:hAnsi="Arial" w:cs="Arial"/>
        </w:rPr>
        <w:t>most of these sites</w:t>
      </w:r>
      <w:r w:rsidR="00D92150" w:rsidRPr="0094282B">
        <w:rPr>
          <w:rFonts w:ascii="Arial" w:eastAsia="Calibri" w:hAnsi="Arial" w:cs="Arial"/>
        </w:rPr>
        <w:t xml:space="preserve"> fall under the agreement ap</w:t>
      </w:r>
      <w:r w:rsidR="005E5771">
        <w:rPr>
          <w:rFonts w:ascii="Arial" w:eastAsia="Calibri" w:hAnsi="Arial" w:cs="Arial"/>
        </w:rPr>
        <w:t>proaches a) and c)</w:t>
      </w:r>
      <w:r w:rsidR="00D92150" w:rsidRPr="0094282B">
        <w:rPr>
          <w:rFonts w:ascii="Arial" w:eastAsia="Calibri" w:hAnsi="Arial" w:cs="Arial"/>
        </w:rPr>
        <w:t xml:space="preserve"> above</w:t>
      </w:r>
      <w:r w:rsidR="00D92150">
        <w:rPr>
          <w:rFonts w:ascii="Arial" w:eastAsia="Calibri" w:hAnsi="Arial" w:cs="Arial"/>
        </w:rPr>
        <w:t xml:space="preserve">, and would </w:t>
      </w:r>
      <w:r w:rsidR="00D92150" w:rsidRPr="0094282B">
        <w:rPr>
          <w:rFonts w:ascii="Arial" w:eastAsia="Calibri" w:hAnsi="Arial" w:cs="Arial"/>
        </w:rPr>
        <w:t>be subject to ongoing management obligations for the purposes of biodiversity preservation</w:t>
      </w:r>
      <w:r w:rsidR="00D92150">
        <w:rPr>
          <w:rFonts w:ascii="Arial" w:eastAsia="Calibri" w:hAnsi="Arial" w:cs="Arial"/>
        </w:rPr>
        <w:t>, Council does not have a current understanding of their condition</w:t>
      </w:r>
      <w:r w:rsidRPr="0094282B">
        <w:rPr>
          <w:rFonts w:ascii="Arial" w:eastAsia="Calibri" w:hAnsi="Arial" w:cs="Arial"/>
        </w:rPr>
        <w:t xml:space="preserve">, and therefore their contribution as </w:t>
      </w:r>
      <w:r w:rsidR="00D92150">
        <w:rPr>
          <w:rFonts w:ascii="Arial" w:eastAsia="Calibri" w:hAnsi="Arial" w:cs="Arial"/>
        </w:rPr>
        <w:t xml:space="preserve">functional </w:t>
      </w:r>
      <w:r w:rsidRPr="0094282B">
        <w:rPr>
          <w:rFonts w:ascii="Arial" w:eastAsia="Calibri" w:hAnsi="Arial" w:cs="Arial"/>
        </w:rPr>
        <w:t>habitat</w:t>
      </w:r>
      <w:r w:rsidR="00D92150">
        <w:rPr>
          <w:rFonts w:ascii="Arial" w:eastAsia="Calibri" w:hAnsi="Arial" w:cs="Arial"/>
        </w:rPr>
        <w:t>.</w:t>
      </w:r>
      <w:r w:rsidRPr="0094282B">
        <w:rPr>
          <w:rFonts w:ascii="Arial" w:eastAsia="Calibri" w:hAnsi="Arial" w:cs="Arial"/>
        </w:rPr>
        <w:t xml:space="preserve"> </w:t>
      </w:r>
      <w:r w:rsidR="00D92150">
        <w:rPr>
          <w:rFonts w:ascii="Arial" w:eastAsia="Calibri" w:hAnsi="Arial" w:cs="Arial"/>
        </w:rPr>
        <w:t>The</w:t>
      </w:r>
      <w:r w:rsidRPr="0094282B">
        <w:rPr>
          <w:rFonts w:ascii="Arial" w:eastAsia="Calibri" w:hAnsi="Arial" w:cs="Arial"/>
        </w:rPr>
        <w:t xml:space="preserve"> small number of offset sites </w:t>
      </w:r>
      <w:r w:rsidR="00D92150">
        <w:rPr>
          <w:rFonts w:ascii="Arial" w:eastAsia="Calibri" w:hAnsi="Arial" w:cs="Arial"/>
        </w:rPr>
        <w:t>that are located on private land</w:t>
      </w:r>
      <w:r w:rsidRPr="0094282B">
        <w:rPr>
          <w:rFonts w:ascii="Arial" w:eastAsia="Calibri" w:hAnsi="Arial" w:cs="Arial"/>
        </w:rPr>
        <w:t xml:space="preserve"> within Maroondah are subject to 173 Agreements</w:t>
      </w:r>
      <w:r w:rsidR="00D92150">
        <w:rPr>
          <w:rFonts w:ascii="Arial" w:eastAsia="Calibri" w:hAnsi="Arial" w:cs="Arial"/>
        </w:rPr>
        <w:t xml:space="preserve"> between the landholder and Council</w:t>
      </w:r>
      <w:r w:rsidRPr="0094282B">
        <w:rPr>
          <w:rFonts w:ascii="Arial" w:eastAsia="Calibri" w:hAnsi="Arial" w:cs="Arial"/>
        </w:rPr>
        <w:t>.</w:t>
      </w:r>
    </w:p>
    <w:p w14:paraId="6DA4E36D" w14:textId="0857789E" w:rsidR="0094282B" w:rsidRPr="001124A1" w:rsidRDefault="005361D5" w:rsidP="0094282B">
      <w:pPr>
        <w:keepNext/>
        <w:spacing w:before="360" w:after="120" w:line="336" w:lineRule="auto"/>
        <w:ind w:left="426"/>
        <w:outlineLvl w:val="2"/>
        <w:rPr>
          <w:rFonts w:ascii="Arial" w:eastAsia="Times New Roman" w:hAnsi="Arial" w:cs="Arial"/>
          <w:b/>
          <w:bCs/>
          <w:i/>
          <w:color w:val="833C0B"/>
          <w:sz w:val="24"/>
          <w:szCs w:val="24"/>
          <w:lang w:val="en-US"/>
        </w:rPr>
      </w:pPr>
      <w:r w:rsidRPr="001124A1">
        <w:rPr>
          <w:rFonts w:ascii="Arial" w:eastAsia="Times New Roman" w:hAnsi="Arial" w:cs="Arial"/>
          <w:b/>
          <w:bCs/>
          <w:i/>
          <w:color w:val="833C0B"/>
          <w:sz w:val="24"/>
          <w:szCs w:val="24"/>
          <w:lang w:val="en-US"/>
        </w:rPr>
        <w:lastRenderedPageBreak/>
        <w:t>P</w:t>
      </w:r>
      <w:r w:rsidR="0094282B" w:rsidRPr="001124A1">
        <w:rPr>
          <w:rFonts w:ascii="Arial" w:eastAsia="Times New Roman" w:hAnsi="Arial" w:cs="Arial"/>
          <w:b/>
          <w:bCs/>
          <w:i/>
          <w:color w:val="833C0B"/>
          <w:sz w:val="24"/>
          <w:szCs w:val="24"/>
          <w:lang w:val="en-US"/>
        </w:rPr>
        <w:t>riority Action: 2.2.</w:t>
      </w:r>
      <w:r w:rsidR="007506A9">
        <w:rPr>
          <w:rFonts w:ascii="Arial" w:eastAsia="Times New Roman" w:hAnsi="Arial" w:cs="Arial"/>
          <w:b/>
          <w:bCs/>
          <w:i/>
          <w:color w:val="833C0B"/>
          <w:sz w:val="24"/>
          <w:szCs w:val="24"/>
          <w:lang w:val="en-US"/>
        </w:rPr>
        <w:t>(</w:t>
      </w:r>
      <w:r w:rsidR="0094282B" w:rsidRPr="001124A1">
        <w:rPr>
          <w:rFonts w:ascii="Arial" w:eastAsia="Times New Roman" w:hAnsi="Arial" w:cs="Arial"/>
          <w:b/>
          <w:bCs/>
          <w:i/>
          <w:color w:val="833C0B"/>
          <w:sz w:val="24"/>
          <w:szCs w:val="24"/>
          <w:lang w:val="en-US"/>
        </w:rPr>
        <w:t>e)</w:t>
      </w:r>
    </w:p>
    <w:p w14:paraId="69B5C5C1" w14:textId="6ADA5539" w:rsidR="0094282B" w:rsidRPr="0094282B" w:rsidRDefault="0094282B" w:rsidP="0094282B">
      <w:pPr>
        <w:spacing w:beforeLines="60" w:before="144" w:afterLines="60" w:after="144" w:line="360" w:lineRule="auto"/>
        <w:rPr>
          <w:rFonts w:ascii="Arial" w:eastAsia="Calibri" w:hAnsi="Arial" w:cs="Arial"/>
          <w:b/>
          <w:bCs/>
          <w:lang w:val="en-GB"/>
        </w:rPr>
      </w:pPr>
      <w:r w:rsidRPr="0094282B">
        <w:rPr>
          <w:rFonts w:ascii="Arial" w:eastAsia="Calibri" w:hAnsi="Arial" w:cs="Arial"/>
          <w:b/>
          <w:bCs/>
          <w:lang w:val="en-GB"/>
        </w:rPr>
        <w:t>Prepare a business case to undertake regular audits of existing offset sites</w:t>
      </w:r>
      <w:r w:rsidR="00D92150">
        <w:rPr>
          <w:rFonts w:ascii="Arial" w:eastAsia="Calibri" w:hAnsi="Arial" w:cs="Arial"/>
          <w:b/>
          <w:bCs/>
          <w:lang w:val="en-GB"/>
        </w:rPr>
        <w:t>,</w:t>
      </w:r>
      <w:r w:rsidRPr="0094282B">
        <w:rPr>
          <w:rFonts w:ascii="Arial" w:eastAsia="Calibri" w:hAnsi="Arial" w:cs="Arial"/>
          <w:b/>
          <w:bCs/>
          <w:lang w:val="en-GB"/>
        </w:rPr>
        <w:t xml:space="preserve"> with an initial focus on </w:t>
      </w:r>
      <w:r w:rsidR="00D92150" w:rsidRPr="0094282B">
        <w:rPr>
          <w:rFonts w:ascii="Arial" w:eastAsia="Calibri" w:hAnsi="Arial" w:cs="Arial"/>
          <w:b/>
          <w:bCs/>
          <w:lang w:val="en-GB"/>
        </w:rPr>
        <w:t xml:space="preserve">S173 vegetation </w:t>
      </w:r>
      <w:r w:rsidRPr="0094282B">
        <w:rPr>
          <w:rFonts w:ascii="Arial" w:eastAsia="Calibri" w:hAnsi="Arial" w:cs="Arial"/>
          <w:b/>
          <w:bCs/>
          <w:lang w:val="en-GB"/>
        </w:rPr>
        <w:t xml:space="preserve">offset sites </w:t>
      </w:r>
      <w:r w:rsidR="00D92150" w:rsidRPr="0094282B">
        <w:rPr>
          <w:rFonts w:ascii="Arial" w:eastAsia="Calibri" w:hAnsi="Arial" w:cs="Arial"/>
          <w:b/>
          <w:bCs/>
          <w:lang w:val="en-GB"/>
        </w:rPr>
        <w:t>within Maroondah</w:t>
      </w:r>
      <w:r w:rsidR="00D92150">
        <w:rPr>
          <w:rFonts w:ascii="Arial" w:eastAsia="Calibri" w:hAnsi="Arial" w:cs="Arial"/>
          <w:b/>
          <w:bCs/>
          <w:lang w:val="en-GB"/>
        </w:rPr>
        <w:t>,</w:t>
      </w:r>
      <w:r w:rsidRPr="0094282B">
        <w:rPr>
          <w:rFonts w:ascii="Arial" w:eastAsia="Calibri" w:hAnsi="Arial" w:cs="Arial"/>
          <w:b/>
          <w:bCs/>
          <w:lang w:val="en-GB"/>
        </w:rPr>
        <w:t xml:space="preserve"> to determine extent and condition, any compliance concerns, and provide support for restoring condition where required</w:t>
      </w:r>
      <w:r w:rsidR="007506A9">
        <w:rPr>
          <w:rFonts w:ascii="Arial" w:eastAsia="Calibri" w:hAnsi="Arial" w:cs="Arial"/>
          <w:b/>
          <w:bCs/>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1F4F38" w:rsidRPr="005F50B8" w14:paraId="3920B296" w14:textId="77777777" w:rsidTr="001124A1">
        <w:tc>
          <w:tcPr>
            <w:tcW w:w="9026" w:type="dxa"/>
            <w:shd w:val="clear" w:color="auto" w:fill="E2EFD9" w:themeFill="accent6" w:themeFillTint="33"/>
          </w:tcPr>
          <w:p w14:paraId="44AFB74B" w14:textId="77777777" w:rsidR="001F4F38" w:rsidRPr="005F50B8" w:rsidRDefault="001F4F38"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24179E4D" w14:textId="70EF57B9" w:rsidR="001F4F38" w:rsidRPr="005F50B8" w:rsidRDefault="7D661AF7" w:rsidP="7D661AF7">
            <w:pPr>
              <w:rPr>
                <w:rFonts w:ascii="Arial" w:hAnsi="Arial" w:cs="Arial"/>
                <w:i/>
                <w:iCs/>
                <w:sz w:val="18"/>
                <w:szCs w:val="18"/>
                <w:lang w:val="en-GB"/>
              </w:rPr>
            </w:pPr>
            <w:r w:rsidRPr="005F50B8">
              <w:rPr>
                <w:rFonts w:ascii="Arial" w:hAnsi="Arial" w:cs="Arial"/>
                <w:bCs/>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1.4</w:t>
            </w:r>
            <w:r w:rsidRPr="005F50B8">
              <w:rPr>
                <w:rFonts w:ascii="Arial" w:hAnsi="Arial" w:cs="Arial"/>
                <w:i/>
                <w:iCs/>
                <w:sz w:val="18"/>
                <w:szCs w:val="18"/>
                <w:lang w:val="en-GB"/>
              </w:rPr>
              <w:t xml:space="preserve"> Implement priorities for conservation, and secure and build habitat connectivity</w:t>
            </w:r>
          </w:p>
        </w:tc>
      </w:tr>
      <w:tr w:rsidR="00FC3E15" w:rsidRPr="005F50B8" w14:paraId="6659CB00" w14:textId="77777777" w:rsidTr="001124A1">
        <w:tc>
          <w:tcPr>
            <w:tcW w:w="9026" w:type="dxa"/>
            <w:shd w:val="clear" w:color="auto" w:fill="E2EFD9" w:themeFill="accent6" w:themeFillTint="33"/>
          </w:tcPr>
          <w:p w14:paraId="14B7279C" w14:textId="77777777" w:rsidR="00FC3E15" w:rsidRPr="005F50B8" w:rsidRDefault="00FC3E15"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51773C86" w14:textId="0D9B97F4" w:rsidR="00FC3E15" w:rsidRPr="005F50B8" w:rsidRDefault="00A94A7B" w:rsidP="00530A60">
            <w:pPr>
              <w:rPr>
                <w:rFonts w:ascii="Arial" w:hAnsi="Arial" w:cs="Arial"/>
                <w:i/>
                <w:iCs/>
                <w:sz w:val="18"/>
                <w:szCs w:val="18"/>
                <w:lang w:val="en-GB"/>
              </w:rPr>
            </w:pPr>
            <w:r w:rsidRPr="005F50B8">
              <w:rPr>
                <w:rFonts w:ascii="Arial" w:hAnsi="Arial" w:cs="Arial"/>
                <w:iCs/>
                <w:sz w:val="18"/>
                <w:szCs w:val="18"/>
                <w:lang w:val="en-GB"/>
              </w:rPr>
              <w:t>Scale up greening in the private realm</w:t>
            </w:r>
            <w:r w:rsidR="00FC3E15" w:rsidRPr="005F50B8">
              <w:rPr>
                <w:rFonts w:ascii="Arial" w:hAnsi="Arial" w:cs="Arial"/>
                <w:bCs/>
                <w:i/>
                <w:sz w:val="18"/>
                <w:szCs w:val="18"/>
                <w:lang w:val="en-GB"/>
              </w:rPr>
              <w:t>. Action 3.</w:t>
            </w:r>
            <w:r w:rsidR="00FC3E15" w:rsidRPr="005F50B8">
              <w:rPr>
                <w:rFonts w:ascii="Arial" w:hAnsi="Arial" w:cs="Arial"/>
                <w:b/>
                <w:bCs/>
                <w:sz w:val="18"/>
                <w:szCs w:val="18"/>
                <w:lang w:val="en-GB"/>
              </w:rPr>
              <w:t>3</w:t>
            </w:r>
            <w:r w:rsidR="00FC3E15" w:rsidRPr="005F50B8">
              <w:rPr>
                <w:rFonts w:ascii="Arial" w:hAnsi="Arial" w:cs="Arial"/>
                <w:i/>
                <w:iCs/>
                <w:sz w:val="18"/>
                <w:szCs w:val="18"/>
                <w:lang w:val="en-GB"/>
              </w:rPr>
              <w:t xml:space="preserve"> Encourage private landholders to protect and enhance the urban forest and expand greening activities by offering incentives for planting, installing and maintaining natural infrastructure</w:t>
            </w:r>
          </w:p>
        </w:tc>
      </w:tr>
    </w:tbl>
    <w:p w14:paraId="23A4E702" w14:textId="71C857E3" w:rsidR="56D7D454" w:rsidRDefault="56D7D454" w:rsidP="007506A9">
      <w:pPr>
        <w:shd w:val="clear" w:color="auto" w:fill="E2EFD9" w:themeFill="accent6" w:themeFillTint="33"/>
        <w:spacing w:beforeLines="60" w:before="144" w:afterLines="60" w:after="144" w:line="360" w:lineRule="auto"/>
        <w:rPr>
          <w:rFonts w:ascii="Arial" w:hAnsi="Arial" w:cs="Arial"/>
          <w:lang w:val="en-GB"/>
        </w:rPr>
      </w:pPr>
    </w:p>
    <w:p w14:paraId="44E871BC" w14:textId="2E3E173A" w:rsidR="00CD7305" w:rsidRPr="00CD7305" w:rsidRDefault="00E578B5" w:rsidP="56D7D454">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Prior to European settlement, a</w:t>
      </w:r>
      <w:r w:rsidR="56D7D454" w:rsidRPr="56D7D454">
        <w:rPr>
          <w:rFonts w:ascii="Arial" w:hAnsi="Arial" w:cs="Arial"/>
          <w:lang w:val="en-GB"/>
        </w:rPr>
        <w:t>pproximately one quarter (25%) of Maroondah’s land area was covered by vegetation associated with streams, wetlands</w:t>
      </w:r>
      <w:r>
        <w:rPr>
          <w:rFonts w:ascii="Arial" w:hAnsi="Arial" w:cs="Arial"/>
          <w:lang w:val="en-GB"/>
        </w:rPr>
        <w:t>,</w:t>
      </w:r>
      <w:r w:rsidR="56D7D454" w:rsidRPr="56D7D454">
        <w:rPr>
          <w:rFonts w:ascii="Arial" w:hAnsi="Arial" w:cs="Arial"/>
          <w:lang w:val="en-GB"/>
        </w:rPr>
        <w:t xml:space="preserve"> and swampy floodplains. Many of the streams and wetlands are assumed to have been ephemeral in that they did not have open water all year round, but all of this vegetation would typically be associated with high levels of soil moisture through the winter seasons. </w:t>
      </w:r>
    </w:p>
    <w:p w14:paraId="7AA13D35" w14:textId="2B23D3D0" w:rsidR="56D7D454" w:rsidRDefault="56D7D454" w:rsidP="56D7D454">
      <w:pPr>
        <w:spacing w:beforeLines="60" w:before="144" w:afterLines="60" w:after="144" w:line="360" w:lineRule="auto"/>
        <w:rPr>
          <w:rFonts w:ascii="Arial" w:hAnsi="Arial" w:cs="Arial"/>
          <w:lang w:val="en-GB"/>
        </w:rPr>
      </w:pPr>
      <w:r w:rsidRPr="56D7D454">
        <w:rPr>
          <w:rFonts w:ascii="Arial" w:hAnsi="Arial" w:cs="Arial"/>
          <w:lang w:val="en-GB"/>
        </w:rPr>
        <w:t xml:space="preserve">As Maroondah has urbanised, the increasing area of impervious surfaces has resulted in more of the rain that falls being rapidly transported away through </w:t>
      </w:r>
      <w:r w:rsidR="00E578B5">
        <w:rPr>
          <w:rFonts w:ascii="Arial" w:hAnsi="Arial" w:cs="Arial"/>
          <w:lang w:val="en-GB"/>
        </w:rPr>
        <w:t xml:space="preserve">stormwater </w:t>
      </w:r>
      <w:r w:rsidRPr="56D7D454">
        <w:rPr>
          <w:rFonts w:ascii="Arial" w:hAnsi="Arial" w:cs="Arial"/>
          <w:lang w:val="en-GB"/>
        </w:rPr>
        <w:t xml:space="preserve">drains and into streams, and less soaking into and hydrating soils. Compounded by drought and climate change reducing the amount of rainfall, this has led to </w:t>
      </w:r>
      <w:r w:rsidR="00E578B5">
        <w:rPr>
          <w:rFonts w:ascii="Arial" w:hAnsi="Arial" w:cs="Arial"/>
          <w:lang w:val="en-GB"/>
        </w:rPr>
        <w:t xml:space="preserve">the </w:t>
      </w:r>
      <w:r w:rsidRPr="56D7D454">
        <w:rPr>
          <w:rFonts w:ascii="Arial" w:hAnsi="Arial" w:cs="Arial"/>
          <w:lang w:val="en-GB"/>
        </w:rPr>
        <w:t>loss of plant species that are reliant on soils that are typically sodden in winter and dry over summer</w:t>
      </w:r>
      <w:r w:rsidR="00E578B5" w:rsidRPr="56D7D454">
        <w:rPr>
          <w:rFonts w:ascii="Arial" w:hAnsi="Arial" w:cs="Arial"/>
          <w:lang w:val="en-GB"/>
        </w:rPr>
        <w:t>, and</w:t>
      </w:r>
      <w:r w:rsidR="00E578B5" w:rsidRPr="00E578B5">
        <w:rPr>
          <w:rFonts w:ascii="Arial" w:hAnsi="Arial" w:cs="Arial"/>
          <w:lang w:val="en-GB"/>
        </w:rPr>
        <w:t xml:space="preserve"> </w:t>
      </w:r>
      <w:r w:rsidR="00E578B5" w:rsidRPr="56D7D454">
        <w:rPr>
          <w:rFonts w:ascii="Arial" w:hAnsi="Arial" w:cs="Arial"/>
          <w:lang w:val="en-GB"/>
        </w:rPr>
        <w:t>erosion issues in some stream channels</w:t>
      </w:r>
      <w:r w:rsidRPr="56D7D454">
        <w:rPr>
          <w:rFonts w:ascii="Arial" w:hAnsi="Arial" w:cs="Arial"/>
          <w:lang w:val="en-GB"/>
        </w:rPr>
        <w:t>.</w:t>
      </w:r>
    </w:p>
    <w:p w14:paraId="4CD53311" w14:textId="4587A09B" w:rsidR="00E578B5" w:rsidRPr="00E578B5" w:rsidRDefault="00E578B5" w:rsidP="00E578B5">
      <w:pPr>
        <w:spacing w:beforeLines="60" w:before="144" w:afterLines="60" w:after="144" w:line="360" w:lineRule="auto"/>
        <w:rPr>
          <w:rFonts w:ascii="Arial" w:hAnsi="Arial" w:cs="Arial"/>
          <w:lang w:val="en-GB"/>
        </w:rPr>
      </w:pPr>
      <w:r w:rsidRPr="00E578B5">
        <w:rPr>
          <w:rFonts w:ascii="Arial" w:hAnsi="Arial" w:cs="Arial"/>
          <w:lang w:val="en-GB"/>
        </w:rPr>
        <w:t xml:space="preserve">Water for Victoria sets out the Victorian Government’s commitment to resilient and liveable cities including improving ‘stormwater management for greener environments’ and working ‘across government for healthy and resilient urban landscapes’.  </w:t>
      </w:r>
    </w:p>
    <w:p w14:paraId="2A14EB71" w14:textId="61EAB4F7" w:rsidR="00E578B5" w:rsidRPr="00E578B5" w:rsidRDefault="00E578B5" w:rsidP="00E578B5">
      <w:pPr>
        <w:spacing w:beforeLines="60" w:before="144" w:afterLines="60" w:after="144" w:line="360" w:lineRule="auto"/>
        <w:rPr>
          <w:rFonts w:ascii="Arial" w:hAnsi="Arial" w:cs="Arial"/>
          <w:lang w:val="en-GB"/>
        </w:rPr>
      </w:pPr>
      <w:r w:rsidRPr="00E578B5">
        <w:rPr>
          <w:rFonts w:ascii="Arial" w:hAnsi="Arial" w:cs="Arial"/>
          <w:lang w:val="en-GB"/>
        </w:rPr>
        <w:t xml:space="preserve">Nature based solutions including </w:t>
      </w:r>
      <w:r w:rsidR="00145FC9">
        <w:rPr>
          <w:rFonts w:ascii="Arial" w:hAnsi="Arial" w:cs="Arial"/>
          <w:lang w:val="en-GB"/>
        </w:rPr>
        <w:t>W</w:t>
      </w:r>
      <w:r w:rsidRPr="00E578B5">
        <w:rPr>
          <w:rFonts w:ascii="Arial" w:hAnsi="Arial" w:cs="Arial"/>
          <w:lang w:val="en-GB"/>
        </w:rPr>
        <w:t xml:space="preserve">ater </w:t>
      </w:r>
      <w:r w:rsidR="00145FC9">
        <w:rPr>
          <w:rFonts w:ascii="Arial" w:hAnsi="Arial" w:cs="Arial"/>
          <w:lang w:val="en-GB"/>
        </w:rPr>
        <w:t>S</w:t>
      </w:r>
      <w:r w:rsidRPr="00E578B5">
        <w:rPr>
          <w:rFonts w:ascii="Arial" w:hAnsi="Arial" w:cs="Arial"/>
          <w:lang w:val="en-GB"/>
        </w:rPr>
        <w:t xml:space="preserve">ensitive </w:t>
      </w:r>
      <w:r w:rsidR="00145FC9">
        <w:rPr>
          <w:rFonts w:ascii="Arial" w:hAnsi="Arial" w:cs="Arial"/>
          <w:lang w:val="en-GB"/>
        </w:rPr>
        <w:t>U</w:t>
      </w:r>
      <w:r w:rsidRPr="00E578B5">
        <w:rPr>
          <w:rFonts w:ascii="Arial" w:hAnsi="Arial" w:cs="Arial"/>
          <w:lang w:val="en-GB"/>
        </w:rPr>
        <w:t xml:space="preserve">rban </w:t>
      </w:r>
      <w:r w:rsidR="00145FC9">
        <w:rPr>
          <w:rFonts w:ascii="Arial" w:hAnsi="Arial" w:cs="Arial"/>
          <w:lang w:val="en-GB"/>
        </w:rPr>
        <w:t>D</w:t>
      </w:r>
      <w:r w:rsidRPr="00E578B5">
        <w:rPr>
          <w:rFonts w:ascii="Arial" w:hAnsi="Arial" w:cs="Arial"/>
          <w:lang w:val="en-GB"/>
        </w:rPr>
        <w:t>esign (WSUD) treatments such</w:t>
      </w:r>
      <w:r>
        <w:rPr>
          <w:rFonts w:ascii="Arial" w:hAnsi="Arial" w:cs="Arial"/>
          <w:lang w:val="en-GB"/>
        </w:rPr>
        <w:t xml:space="preserve"> as wetlands, raingardens and </w:t>
      </w:r>
      <w:r w:rsidRPr="00E578B5">
        <w:rPr>
          <w:rFonts w:ascii="Arial" w:hAnsi="Arial" w:cs="Arial"/>
          <w:lang w:val="en-GB"/>
        </w:rPr>
        <w:t xml:space="preserve">pervious landscapes </w:t>
      </w:r>
      <w:r w:rsidR="00955091">
        <w:rPr>
          <w:rFonts w:ascii="Arial" w:hAnsi="Arial" w:cs="Arial"/>
          <w:lang w:val="en-GB"/>
        </w:rPr>
        <w:t xml:space="preserve">are options available for </w:t>
      </w:r>
      <w:r w:rsidRPr="00E578B5">
        <w:rPr>
          <w:rFonts w:ascii="Arial" w:hAnsi="Arial" w:cs="Arial"/>
          <w:lang w:val="en-GB"/>
        </w:rPr>
        <w:t xml:space="preserve">Council-managed land </w:t>
      </w:r>
      <w:r w:rsidR="00955091">
        <w:rPr>
          <w:rFonts w:ascii="Arial" w:hAnsi="Arial" w:cs="Arial"/>
          <w:lang w:val="en-GB"/>
        </w:rPr>
        <w:t>that would contribute</w:t>
      </w:r>
      <w:r w:rsidRPr="00E578B5">
        <w:rPr>
          <w:rFonts w:ascii="Arial" w:hAnsi="Arial" w:cs="Arial"/>
          <w:lang w:val="en-GB"/>
        </w:rPr>
        <w:t xml:space="preserve"> </w:t>
      </w:r>
      <w:r w:rsidR="00955091">
        <w:rPr>
          <w:rFonts w:ascii="Arial" w:hAnsi="Arial" w:cs="Arial"/>
          <w:lang w:val="en-GB"/>
        </w:rPr>
        <w:t xml:space="preserve">to </w:t>
      </w:r>
      <w:r w:rsidRPr="00E578B5">
        <w:rPr>
          <w:rFonts w:ascii="Arial" w:hAnsi="Arial" w:cs="Arial"/>
          <w:lang w:val="en-GB"/>
        </w:rPr>
        <w:t>achieving a green infrastructure network.</w:t>
      </w:r>
    </w:p>
    <w:p w14:paraId="7F9926D6" w14:textId="5CF76CAB" w:rsidR="00E578B5" w:rsidRPr="00E578B5" w:rsidRDefault="00955091" w:rsidP="00E578B5">
      <w:pPr>
        <w:spacing w:beforeLines="60" w:before="144" w:afterLines="60" w:after="144" w:line="360" w:lineRule="auto"/>
        <w:rPr>
          <w:rFonts w:ascii="Arial" w:hAnsi="Arial" w:cs="Arial"/>
          <w:lang w:val="en-GB"/>
        </w:rPr>
      </w:pPr>
      <w:r>
        <w:rPr>
          <w:rFonts w:ascii="Arial" w:hAnsi="Arial" w:cs="Arial"/>
          <w:lang w:val="en-GB"/>
        </w:rPr>
        <w:t>Recently adopted Victoria-</w:t>
      </w:r>
      <w:r w:rsidRPr="00E578B5">
        <w:rPr>
          <w:rFonts w:ascii="Arial" w:hAnsi="Arial" w:cs="Arial"/>
          <w:lang w:val="en-GB"/>
        </w:rPr>
        <w:t>wide planning provisions requiring best practice stormwater objectives and controls for subdivision, buildings and works, and construction</w:t>
      </w:r>
      <w:r>
        <w:rPr>
          <w:rFonts w:ascii="Arial" w:hAnsi="Arial" w:cs="Arial"/>
          <w:lang w:val="en-GB"/>
        </w:rPr>
        <w:t xml:space="preserve"> will lead to </w:t>
      </w:r>
      <w:r w:rsidR="003215A9">
        <w:rPr>
          <w:rFonts w:ascii="Arial" w:hAnsi="Arial" w:cs="Arial"/>
          <w:lang w:val="en-GB"/>
        </w:rPr>
        <w:t>application</w:t>
      </w:r>
      <w:r>
        <w:rPr>
          <w:rFonts w:ascii="Arial" w:hAnsi="Arial" w:cs="Arial"/>
          <w:lang w:val="en-GB"/>
        </w:rPr>
        <w:t xml:space="preserve"> of more </w:t>
      </w:r>
      <w:r w:rsidR="00E578B5" w:rsidRPr="00E578B5">
        <w:rPr>
          <w:rFonts w:ascii="Arial" w:hAnsi="Arial" w:cs="Arial"/>
          <w:lang w:val="en-GB"/>
        </w:rPr>
        <w:t xml:space="preserve">WSUD measures </w:t>
      </w:r>
      <w:r>
        <w:rPr>
          <w:rFonts w:ascii="Arial" w:hAnsi="Arial" w:cs="Arial"/>
          <w:lang w:val="en-GB"/>
        </w:rPr>
        <w:t>on private land.</w:t>
      </w:r>
      <w:r w:rsidR="00E578B5" w:rsidRPr="00E578B5">
        <w:rPr>
          <w:rFonts w:ascii="Arial" w:hAnsi="Arial" w:cs="Arial"/>
          <w:lang w:val="en-GB"/>
        </w:rPr>
        <w:t xml:space="preserve"> </w:t>
      </w:r>
      <w:r>
        <w:rPr>
          <w:rFonts w:ascii="Arial" w:hAnsi="Arial" w:cs="Arial"/>
          <w:lang w:val="en-GB"/>
        </w:rPr>
        <w:t>Thi</w:t>
      </w:r>
      <w:r w:rsidR="00E578B5" w:rsidRPr="00E578B5">
        <w:rPr>
          <w:rFonts w:ascii="Arial" w:hAnsi="Arial" w:cs="Arial"/>
          <w:lang w:val="en-GB"/>
        </w:rPr>
        <w:t xml:space="preserve">s holistic response will enable much greater use of local rainfall to support vegetation whilst reducing flow rates and pollutants damaging our waterways.  </w:t>
      </w:r>
    </w:p>
    <w:p w14:paraId="3FDF2B50" w14:textId="33057C36" w:rsidR="56D7D454" w:rsidRDefault="00A601C6" w:rsidP="00E578B5">
      <w:pPr>
        <w:spacing w:beforeLines="60" w:before="144" w:afterLines="60" w:after="144" w:line="360" w:lineRule="auto"/>
        <w:rPr>
          <w:rFonts w:ascii="Arial" w:hAnsi="Arial" w:cs="Arial"/>
          <w:lang w:val="en-GB"/>
        </w:rPr>
      </w:pPr>
      <w:r>
        <w:rPr>
          <w:rFonts w:ascii="Arial" w:hAnsi="Arial" w:cs="Arial"/>
          <w:lang w:val="en-GB"/>
        </w:rPr>
        <w:lastRenderedPageBreak/>
        <w:t>W</w:t>
      </w:r>
      <w:r w:rsidR="004D0086">
        <w:rPr>
          <w:rFonts w:ascii="Arial" w:hAnsi="Arial" w:cs="Arial"/>
          <w:lang w:val="en-GB"/>
        </w:rPr>
        <w:t xml:space="preserve">here WSUD works are proposed in lower lying areas of Maroondah that historically supported swampy floodplains and wetlands, </w:t>
      </w:r>
      <w:r>
        <w:rPr>
          <w:rFonts w:ascii="Arial" w:hAnsi="Arial" w:cs="Arial"/>
          <w:lang w:val="en-GB"/>
        </w:rPr>
        <w:t xml:space="preserve">such works can </w:t>
      </w:r>
      <w:r w:rsidRPr="004D0086">
        <w:rPr>
          <w:rFonts w:ascii="Arial" w:hAnsi="Arial" w:cs="Arial"/>
          <w:lang w:val="en-GB"/>
        </w:rPr>
        <w:t xml:space="preserve">add moisture to soils that </w:t>
      </w:r>
      <w:r>
        <w:rPr>
          <w:rFonts w:ascii="Arial" w:hAnsi="Arial" w:cs="Arial"/>
          <w:lang w:val="en-GB"/>
        </w:rPr>
        <w:t xml:space="preserve">swampy </w:t>
      </w:r>
      <w:r w:rsidRPr="004D0086">
        <w:rPr>
          <w:rFonts w:ascii="Arial" w:hAnsi="Arial" w:cs="Arial"/>
          <w:lang w:val="en-GB"/>
        </w:rPr>
        <w:t xml:space="preserve">vegetation </w:t>
      </w:r>
      <w:r>
        <w:rPr>
          <w:rFonts w:ascii="Arial" w:hAnsi="Arial" w:cs="Arial"/>
          <w:lang w:val="en-GB"/>
        </w:rPr>
        <w:t xml:space="preserve">needs, and provided </w:t>
      </w:r>
      <w:r w:rsidR="003215A9">
        <w:rPr>
          <w:rFonts w:ascii="Arial" w:hAnsi="Arial" w:cs="Arial"/>
          <w:lang w:val="en-GB"/>
        </w:rPr>
        <w:t xml:space="preserve">drainage and water treatment </w:t>
      </w:r>
      <w:r>
        <w:rPr>
          <w:rFonts w:ascii="Arial" w:hAnsi="Arial" w:cs="Arial"/>
          <w:lang w:val="en-GB"/>
        </w:rPr>
        <w:t xml:space="preserve">function and maintenance are not compromised, </w:t>
      </w:r>
      <w:r w:rsidR="004D0086">
        <w:rPr>
          <w:rFonts w:ascii="Arial" w:hAnsi="Arial" w:cs="Arial"/>
          <w:lang w:val="en-GB"/>
        </w:rPr>
        <w:t xml:space="preserve">the use of indigenous swamp and wetland plant species </w:t>
      </w:r>
      <w:r w:rsidR="00955091">
        <w:rPr>
          <w:rFonts w:ascii="Arial" w:hAnsi="Arial" w:cs="Arial"/>
          <w:lang w:val="en-GB"/>
        </w:rPr>
        <w:t xml:space="preserve">in WSUD treatments </w:t>
      </w:r>
      <w:r w:rsidR="004D0086">
        <w:rPr>
          <w:rFonts w:ascii="Arial" w:hAnsi="Arial" w:cs="Arial"/>
          <w:lang w:val="en-GB"/>
        </w:rPr>
        <w:t xml:space="preserve">can add habitat values to the </w:t>
      </w:r>
      <w:r w:rsidR="00955091">
        <w:rPr>
          <w:rFonts w:ascii="Arial" w:hAnsi="Arial" w:cs="Arial"/>
          <w:lang w:val="en-GB"/>
        </w:rPr>
        <w:t>product</w:t>
      </w:r>
      <w:r w:rsidR="004D0086">
        <w:rPr>
          <w:rFonts w:ascii="Arial" w:hAnsi="Arial" w:cs="Arial"/>
          <w:lang w:val="en-GB"/>
        </w:rPr>
        <w:t>.</w:t>
      </w:r>
    </w:p>
    <w:p w14:paraId="467F8842" w14:textId="476BF5A3" w:rsidR="56D7D454" w:rsidRPr="001124A1" w:rsidRDefault="56D7D454" w:rsidP="56D7D454">
      <w:pPr>
        <w:pStyle w:val="Heading3"/>
        <w:numPr>
          <w:ilvl w:val="2"/>
          <w:numId w:val="0"/>
        </w:numPr>
        <w:ind w:left="426"/>
        <w:rPr>
          <w:rFonts w:ascii="Arial" w:hAnsi="Arial" w:cs="Arial"/>
          <w:i/>
        </w:rPr>
      </w:pPr>
      <w:r w:rsidRPr="001124A1">
        <w:rPr>
          <w:rFonts w:ascii="Arial" w:hAnsi="Arial" w:cs="Arial"/>
          <w:i/>
        </w:rPr>
        <w:t>Priority Action: 2.2.</w:t>
      </w:r>
      <w:r w:rsidR="007506A9">
        <w:rPr>
          <w:rFonts w:ascii="Arial" w:hAnsi="Arial" w:cs="Arial"/>
          <w:i/>
        </w:rPr>
        <w:t>(</w:t>
      </w:r>
      <w:r w:rsidRPr="001124A1">
        <w:rPr>
          <w:rFonts w:ascii="Arial" w:hAnsi="Arial" w:cs="Arial"/>
          <w:i/>
        </w:rPr>
        <w:t>f)</w:t>
      </w:r>
    </w:p>
    <w:p w14:paraId="2ECC14E1" w14:textId="22FF0BAB" w:rsidR="56D7D454" w:rsidRDefault="56D7D454" w:rsidP="56D7D454">
      <w:pPr>
        <w:spacing w:beforeLines="60" w:before="144" w:afterLines="60" w:after="144" w:line="360" w:lineRule="auto"/>
        <w:rPr>
          <w:rFonts w:ascii="Arial" w:hAnsi="Arial" w:cs="Arial"/>
          <w:b/>
          <w:bCs/>
          <w:lang w:val="en-GB"/>
        </w:rPr>
      </w:pPr>
      <w:r w:rsidRPr="56D7D454">
        <w:rPr>
          <w:rFonts w:ascii="Arial" w:hAnsi="Arial" w:cs="Arial"/>
          <w:b/>
          <w:bCs/>
        </w:rPr>
        <w:t xml:space="preserve">Apply WSUD </w:t>
      </w:r>
      <w:r w:rsidR="00145FC9">
        <w:rPr>
          <w:rFonts w:ascii="Arial" w:hAnsi="Arial" w:cs="Arial"/>
          <w:b/>
          <w:bCs/>
        </w:rPr>
        <w:t xml:space="preserve">and utilise indigenous species where practicable </w:t>
      </w:r>
      <w:r w:rsidR="00FF6ED6">
        <w:rPr>
          <w:rFonts w:ascii="Arial" w:hAnsi="Arial" w:cs="Arial"/>
          <w:b/>
          <w:bCs/>
        </w:rPr>
        <w:t xml:space="preserve">to </w:t>
      </w:r>
      <w:r w:rsidRPr="56D7D454">
        <w:rPr>
          <w:rFonts w:ascii="Arial" w:hAnsi="Arial" w:cs="Arial"/>
          <w:b/>
          <w:bCs/>
        </w:rPr>
        <w:t>public works in locations that currently, or once, supported swampy vegetation</w:t>
      </w:r>
      <w:r w:rsidR="007506A9">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5208C4" w:rsidRPr="005F50B8" w14:paraId="0E790BD0" w14:textId="77777777" w:rsidTr="001124A1">
        <w:tc>
          <w:tcPr>
            <w:tcW w:w="9026" w:type="dxa"/>
            <w:shd w:val="clear" w:color="auto" w:fill="E2EFD9" w:themeFill="accent6" w:themeFillTint="33"/>
          </w:tcPr>
          <w:p w14:paraId="58A81E1B" w14:textId="77777777" w:rsidR="005208C4" w:rsidRPr="005F50B8" w:rsidRDefault="005208C4" w:rsidP="002E1A0B">
            <w:pPr>
              <w:rPr>
                <w:rFonts w:ascii="Arial" w:hAnsi="Arial" w:cs="Arial"/>
                <w:b/>
                <w:bCs/>
                <w:sz w:val="18"/>
                <w:szCs w:val="18"/>
                <w:lang w:val="en-GB"/>
              </w:rPr>
            </w:pPr>
            <w:r w:rsidRPr="005F50B8">
              <w:rPr>
                <w:rFonts w:ascii="Arial" w:hAnsi="Arial" w:cs="Arial"/>
                <w:b/>
                <w:bCs/>
                <w:sz w:val="18"/>
                <w:szCs w:val="18"/>
                <w:lang w:val="en-GB"/>
              </w:rPr>
              <w:t>Victoria's Climate Change Adaptation Plan 2017 - 2020</w:t>
            </w:r>
          </w:p>
          <w:p w14:paraId="4497D6E3" w14:textId="77777777" w:rsidR="005208C4" w:rsidRPr="005F50B8" w:rsidRDefault="005208C4" w:rsidP="002E1A0B">
            <w:pPr>
              <w:rPr>
                <w:rFonts w:ascii="Arial" w:hAnsi="Arial" w:cs="Arial"/>
                <w:i/>
                <w:iCs/>
                <w:sz w:val="18"/>
                <w:szCs w:val="18"/>
                <w:lang w:val="en-GB"/>
              </w:rPr>
            </w:pPr>
            <w:r w:rsidRPr="005F50B8">
              <w:rPr>
                <w:rFonts w:ascii="Arial" w:hAnsi="Arial" w:cs="Arial"/>
                <w:bCs/>
                <w:sz w:val="18"/>
                <w:szCs w:val="18"/>
                <w:lang w:val="en-GB"/>
              </w:rPr>
              <w:t>Improving the resilience of our built environment</w:t>
            </w:r>
            <w:r w:rsidRPr="005F50B8">
              <w:rPr>
                <w:rFonts w:ascii="Arial" w:hAnsi="Arial" w:cs="Arial"/>
                <w:b/>
                <w:bCs/>
                <w:sz w:val="18"/>
                <w:szCs w:val="18"/>
                <w:lang w:val="en-GB"/>
              </w:rPr>
              <w:t xml:space="preserve">. </w:t>
            </w:r>
            <w:r w:rsidRPr="005F50B8">
              <w:rPr>
                <w:rFonts w:ascii="Arial" w:hAnsi="Arial" w:cs="Arial"/>
                <w:i/>
                <w:iCs/>
                <w:sz w:val="18"/>
                <w:szCs w:val="18"/>
                <w:lang w:val="en-GB"/>
              </w:rPr>
              <w:t>Through initiatives such as Plan Melbourne,</w:t>
            </w:r>
          </w:p>
          <w:p w14:paraId="101B9D95" w14:textId="77777777" w:rsidR="005208C4" w:rsidRPr="005F50B8" w:rsidRDefault="005208C4" w:rsidP="002E1A0B">
            <w:pPr>
              <w:rPr>
                <w:rFonts w:ascii="Arial" w:hAnsi="Arial" w:cs="Arial"/>
                <w:b/>
                <w:bCs/>
                <w:sz w:val="18"/>
                <w:szCs w:val="18"/>
                <w:lang w:val="en-GB"/>
              </w:rPr>
            </w:pPr>
            <w:r w:rsidRPr="005F50B8">
              <w:rPr>
                <w:rFonts w:ascii="Arial" w:hAnsi="Arial" w:cs="Arial"/>
                <w:i/>
                <w:iCs/>
                <w:sz w:val="18"/>
                <w:szCs w:val="18"/>
                <w:lang w:val="en-GB"/>
              </w:rPr>
              <w:t>the Government will support cooler, greener cities projects (from 2017) to support the uptake of urban greening and integrated water management</w:t>
            </w:r>
          </w:p>
        </w:tc>
      </w:tr>
      <w:tr w:rsidR="009F37A1" w:rsidRPr="005F50B8" w14:paraId="6DAF0623" w14:textId="77777777" w:rsidTr="001124A1">
        <w:tc>
          <w:tcPr>
            <w:tcW w:w="9026" w:type="dxa"/>
            <w:shd w:val="clear" w:color="auto" w:fill="E2EFD9" w:themeFill="accent6" w:themeFillTint="33"/>
          </w:tcPr>
          <w:p w14:paraId="5B839162" w14:textId="77777777" w:rsidR="009F37A1" w:rsidRPr="005F50B8" w:rsidRDefault="009F37A1" w:rsidP="00E814FF">
            <w:pPr>
              <w:rPr>
                <w:rFonts w:ascii="Arial" w:hAnsi="Arial" w:cs="Arial"/>
                <w:b/>
                <w:bCs/>
                <w:sz w:val="18"/>
                <w:szCs w:val="18"/>
                <w:lang w:val="en-GB"/>
              </w:rPr>
            </w:pPr>
            <w:r w:rsidRPr="005F50B8">
              <w:rPr>
                <w:rFonts w:ascii="Arial" w:hAnsi="Arial" w:cs="Arial"/>
                <w:b/>
                <w:bCs/>
                <w:sz w:val="18"/>
                <w:szCs w:val="18"/>
                <w:lang w:val="en-GB"/>
              </w:rPr>
              <w:t xml:space="preserve">Water for Victoria: Water Plan: </w:t>
            </w:r>
          </w:p>
          <w:p w14:paraId="616D3384" w14:textId="77777777" w:rsidR="009F37A1" w:rsidRPr="005F50B8" w:rsidRDefault="009F37A1" w:rsidP="00E814FF">
            <w:pPr>
              <w:rPr>
                <w:rFonts w:ascii="Arial" w:hAnsi="Arial" w:cs="Arial"/>
                <w:i/>
                <w:iCs/>
                <w:sz w:val="18"/>
                <w:szCs w:val="18"/>
              </w:rPr>
            </w:pPr>
            <w:r w:rsidRPr="005F50B8">
              <w:rPr>
                <w:rFonts w:ascii="Arial" w:hAnsi="Arial" w:cs="Arial"/>
                <w:iCs/>
                <w:sz w:val="18"/>
                <w:szCs w:val="18"/>
              </w:rPr>
              <w:t>Resilient and liveable cities and towns</w:t>
            </w:r>
            <w:r w:rsidRPr="005F50B8">
              <w:rPr>
                <w:rFonts w:ascii="Arial" w:hAnsi="Arial" w:cs="Arial"/>
                <w:b/>
                <w:i/>
                <w:iCs/>
                <w:sz w:val="18"/>
                <w:szCs w:val="18"/>
              </w:rPr>
              <w:t xml:space="preserve">. </w:t>
            </w:r>
            <w:r w:rsidRPr="005F50B8">
              <w:rPr>
                <w:rFonts w:ascii="Arial" w:hAnsi="Arial" w:cs="Arial"/>
                <w:i/>
                <w:iCs/>
                <w:sz w:val="18"/>
                <w:szCs w:val="18"/>
              </w:rPr>
              <w:t>Action 5.1</w:t>
            </w:r>
            <w:r w:rsidRPr="005F50B8">
              <w:rPr>
                <w:rFonts w:ascii="Arial" w:hAnsi="Arial" w:cs="Arial"/>
                <w:b/>
                <w:i/>
                <w:iCs/>
                <w:sz w:val="18"/>
                <w:szCs w:val="18"/>
              </w:rPr>
              <w:t xml:space="preserve"> </w:t>
            </w:r>
            <w:r w:rsidRPr="005F50B8">
              <w:rPr>
                <w:rFonts w:ascii="Arial" w:hAnsi="Arial" w:cs="Arial"/>
                <w:i/>
                <w:iCs/>
                <w:sz w:val="18"/>
                <w:szCs w:val="18"/>
              </w:rPr>
              <w:t xml:space="preserve">Use diverse water sources to protect public spaces Water corporations will work with local government and other public open space managers to identify water sources to maintain community assets, such as sporting facilities, public gardens, and street trees during drought to enhance community health, wellbeing, and liveability. </w:t>
            </w:r>
          </w:p>
          <w:p w14:paraId="355E43C4" w14:textId="77777777" w:rsidR="009F37A1" w:rsidRPr="005F50B8" w:rsidRDefault="009F37A1" w:rsidP="00E814FF">
            <w:pPr>
              <w:rPr>
                <w:rFonts w:ascii="Arial" w:hAnsi="Arial" w:cs="Arial"/>
                <w:i/>
                <w:iCs/>
                <w:sz w:val="18"/>
                <w:szCs w:val="18"/>
              </w:rPr>
            </w:pPr>
            <w:r w:rsidRPr="005F50B8">
              <w:rPr>
                <w:rFonts w:ascii="Arial" w:hAnsi="Arial" w:cs="Arial"/>
                <w:i/>
                <w:iCs/>
                <w:sz w:val="18"/>
                <w:szCs w:val="18"/>
              </w:rPr>
              <w:t>Water corporations, local government, catchment management authorities and community leaders will work together to enhance public spaces through integrated water management in our existing and new urban environments. This will be achieved by:</w:t>
            </w:r>
          </w:p>
          <w:p w14:paraId="7C5A96DB" w14:textId="77777777" w:rsidR="009F37A1" w:rsidRPr="005F50B8" w:rsidRDefault="009F37A1" w:rsidP="00474C88">
            <w:pPr>
              <w:pStyle w:val="ListParagraph"/>
              <w:numPr>
                <w:ilvl w:val="0"/>
                <w:numId w:val="7"/>
              </w:numPr>
              <w:ind w:left="426"/>
              <w:rPr>
                <w:rFonts w:ascii="Arial" w:hAnsi="Arial" w:cs="Arial"/>
                <w:b/>
                <w:bCs/>
                <w:sz w:val="18"/>
                <w:szCs w:val="18"/>
                <w:lang w:val="en-GB"/>
              </w:rPr>
            </w:pPr>
            <w:r w:rsidRPr="005F50B8">
              <w:rPr>
                <w:rFonts w:ascii="Arial" w:hAnsi="Arial" w:cs="Arial"/>
                <w:i/>
                <w:iCs/>
                <w:sz w:val="18"/>
                <w:szCs w:val="18"/>
                <w:lang w:val="en-GB"/>
              </w:rPr>
              <w:t>selecting</w:t>
            </w:r>
            <w:r w:rsidRPr="005F50B8">
              <w:rPr>
                <w:rFonts w:ascii="Arial" w:hAnsi="Arial" w:cs="Arial"/>
                <w:i/>
                <w:iCs/>
                <w:sz w:val="18"/>
                <w:szCs w:val="18"/>
              </w:rPr>
              <w:t xml:space="preserve"> priority parks, gardens, public open spaces and playing fields to look after during drought by 31 March 2017</w:t>
            </w:r>
          </w:p>
          <w:p w14:paraId="3A5A5BE6" w14:textId="77777777" w:rsidR="009F37A1" w:rsidRPr="005F50B8" w:rsidRDefault="009F37A1" w:rsidP="00474C88">
            <w:pPr>
              <w:pStyle w:val="ListParagraph"/>
              <w:numPr>
                <w:ilvl w:val="0"/>
                <w:numId w:val="7"/>
              </w:numPr>
              <w:ind w:left="426"/>
              <w:rPr>
                <w:rFonts w:ascii="Arial" w:hAnsi="Arial" w:cs="Arial"/>
                <w:b/>
                <w:bCs/>
                <w:sz w:val="18"/>
                <w:szCs w:val="18"/>
                <w:lang w:val="en-GB"/>
              </w:rPr>
            </w:pPr>
            <w:r w:rsidRPr="005F50B8">
              <w:rPr>
                <w:rFonts w:ascii="Arial" w:hAnsi="Arial" w:cs="Arial"/>
                <w:i/>
                <w:iCs/>
                <w:sz w:val="18"/>
                <w:szCs w:val="18"/>
              </w:rPr>
              <w:t>seeking opportunities to promote urban cooling</w:t>
            </w:r>
          </w:p>
          <w:p w14:paraId="378468A3" w14:textId="77777777" w:rsidR="009F37A1" w:rsidRPr="005F50B8" w:rsidRDefault="009F37A1" w:rsidP="00474C88">
            <w:pPr>
              <w:pStyle w:val="ListParagraph"/>
              <w:numPr>
                <w:ilvl w:val="0"/>
                <w:numId w:val="7"/>
              </w:numPr>
              <w:ind w:left="426"/>
              <w:rPr>
                <w:rFonts w:ascii="Arial" w:hAnsi="Arial" w:cs="Arial"/>
                <w:b/>
                <w:bCs/>
                <w:sz w:val="18"/>
                <w:szCs w:val="18"/>
                <w:lang w:val="en-GB"/>
              </w:rPr>
            </w:pPr>
            <w:r w:rsidRPr="005F50B8">
              <w:rPr>
                <w:rFonts w:ascii="Arial" w:hAnsi="Arial" w:cs="Arial"/>
                <w:i/>
                <w:iCs/>
                <w:sz w:val="18"/>
                <w:szCs w:val="18"/>
              </w:rPr>
              <w:t>building a shared understanding of the costs of water restrictions to the community and community expectations about restrictions, and using this to inform water supply and demand management decisions.</w:t>
            </w:r>
          </w:p>
        </w:tc>
      </w:tr>
      <w:tr w:rsidR="001F4F38" w:rsidRPr="005F50B8" w14:paraId="6C224517" w14:textId="77777777" w:rsidTr="001124A1">
        <w:tc>
          <w:tcPr>
            <w:tcW w:w="9026" w:type="dxa"/>
            <w:shd w:val="clear" w:color="auto" w:fill="E2EFD9" w:themeFill="accent6" w:themeFillTint="33"/>
          </w:tcPr>
          <w:p w14:paraId="6C0499A5" w14:textId="77777777" w:rsidR="001F4F38" w:rsidRPr="005F50B8" w:rsidRDefault="001F4F38"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078749AE" w14:textId="352295DB" w:rsidR="001F4F38" w:rsidRPr="005F50B8" w:rsidRDefault="7D661AF7" w:rsidP="7D661AF7">
            <w:pPr>
              <w:rPr>
                <w:rFonts w:ascii="Arial" w:hAnsi="Arial" w:cs="Arial"/>
                <w:i/>
                <w:iCs/>
                <w:sz w:val="18"/>
                <w:szCs w:val="18"/>
                <w:lang w:val="en-GB"/>
              </w:rPr>
            </w:pPr>
            <w:r w:rsidRPr="005F50B8">
              <w:rPr>
                <w:rFonts w:ascii="Arial" w:hAnsi="Arial" w:cs="Arial"/>
                <w:bCs/>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1.4</w:t>
            </w:r>
            <w:r w:rsidRPr="005F50B8">
              <w:rPr>
                <w:rFonts w:ascii="Arial" w:hAnsi="Arial" w:cs="Arial"/>
                <w:i/>
                <w:iCs/>
                <w:sz w:val="18"/>
                <w:szCs w:val="18"/>
                <w:lang w:val="en-GB"/>
              </w:rPr>
              <w:t xml:space="preserve"> Implement priorities for conservation, and secure and build habitat connectivity</w:t>
            </w:r>
          </w:p>
        </w:tc>
      </w:tr>
    </w:tbl>
    <w:p w14:paraId="7A5E45F1" w14:textId="77777777" w:rsidR="00F66668" w:rsidRDefault="00F66668">
      <w:pPr>
        <w:rPr>
          <w:rFonts w:ascii="Arial" w:hAnsi="Arial" w:cs="Arial"/>
          <w:lang w:val="en-GB"/>
        </w:rPr>
      </w:pPr>
      <w:r>
        <w:rPr>
          <w:rFonts w:ascii="Arial" w:hAnsi="Arial" w:cs="Arial"/>
          <w:lang w:val="en-GB"/>
        </w:rPr>
        <w:br w:type="page"/>
      </w:r>
    </w:p>
    <w:p w14:paraId="75EA5429" w14:textId="62F05DAC" w:rsidR="36675DFF" w:rsidRPr="001124A1" w:rsidRDefault="36675DFF" w:rsidP="001124A1">
      <w:pPr>
        <w:pStyle w:val="Heading1"/>
        <w:numPr>
          <w:ilvl w:val="0"/>
          <w:numId w:val="0"/>
        </w:numPr>
        <w:rPr>
          <w:rFonts w:ascii="Arial" w:hAnsi="Arial" w:cs="Arial"/>
          <w:b/>
          <w:sz w:val="32"/>
          <w:szCs w:val="32"/>
          <w:lang w:val="en-GB"/>
        </w:rPr>
      </w:pPr>
      <w:bookmarkStart w:id="42" w:name="_Toc16588500"/>
      <w:r w:rsidRPr="001124A1">
        <w:rPr>
          <w:rFonts w:ascii="Arial" w:hAnsi="Arial" w:cs="Arial"/>
          <w:b/>
          <w:sz w:val="32"/>
          <w:szCs w:val="32"/>
          <w:lang w:val="en-GB"/>
        </w:rPr>
        <w:lastRenderedPageBreak/>
        <w:t>Key Direction 2.3</w:t>
      </w:r>
      <w:r w:rsidR="007506A9">
        <w:rPr>
          <w:rFonts w:ascii="Arial" w:hAnsi="Arial" w:cs="Arial"/>
          <w:b/>
          <w:sz w:val="32"/>
          <w:szCs w:val="32"/>
          <w:lang w:val="en-GB"/>
        </w:rPr>
        <w:t>:</w:t>
      </w:r>
      <w:r w:rsidRPr="001124A1">
        <w:rPr>
          <w:rFonts w:ascii="Arial" w:hAnsi="Arial" w:cs="Arial"/>
          <w:b/>
          <w:sz w:val="32"/>
          <w:szCs w:val="32"/>
          <w:lang w:val="en-GB"/>
        </w:rPr>
        <w:t xml:space="preserve"> Restore/create new habitat in key locations</w:t>
      </w:r>
      <w:bookmarkEnd w:id="42"/>
    </w:p>
    <w:p w14:paraId="31DBE3B1" w14:textId="61C47185" w:rsidR="36675DFF" w:rsidRDefault="001129C2" w:rsidP="36675DFF">
      <w:pPr>
        <w:spacing w:beforeLines="60" w:before="144" w:afterLines="60" w:after="144" w:line="360" w:lineRule="auto"/>
        <w:rPr>
          <w:rFonts w:ascii="Arial" w:hAnsi="Arial" w:cs="Arial"/>
          <w:lang w:val="en-GB"/>
        </w:rPr>
      </w:pPr>
      <w:r>
        <w:rPr>
          <w:rFonts w:ascii="Arial" w:hAnsi="Arial" w:cs="Arial"/>
          <w:lang w:val="en-GB"/>
        </w:rPr>
        <w:t xml:space="preserve">The fragmented nature of our remaining </w:t>
      </w:r>
      <w:r w:rsidRPr="36675DFF">
        <w:rPr>
          <w:rFonts w:ascii="Arial" w:hAnsi="Arial" w:cs="Arial"/>
          <w:lang w:val="en-GB"/>
        </w:rPr>
        <w:t>patches of remnant vegetation</w:t>
      </w:r>
      <w:r w:rsidR="36675DFF" w:rsidRPr="36675DFF">
        <w:rPr>
          <w:rFonts w:ascii="Arial" w:hAnsi="Arial" w:cs="Arial"/>
          <w:lang w:val="en-GB"/>
        </w:rPr>
        <w:t xml:space="preserve">, and the </w:t>
      </w:r>
      <w:r>
        <w:rPr>
          <w:rFonts w:ascii="Arial" w:hAnsi="Arial" w:cs="Arial"/>
          <w:lang w:val="en-GB"/>
        </w:rPr>
        <w:t>challenges for native animals to move through the less hospitable areas that surround the</w:t>
      </w:r>
      <w:r w:rsidR="00E15F72">
        <w:rPr>
          <w:rFonts w:ascii="Arial" w:hAnsi="Arial" w:cs="Arial"/>
          <w:lang w:val="en-GB"/>
        </w:rPr>
        <w:t>se</w:t>
      </w:r>
      <w:r>
        <w:rPr>
          <w:rFonts w:ascii="Arial" w:hAnsi="Arial" w:cs="Arial"/>
          <w:lang w:val="en-GB"/>
        </w:rPr>
        <w:t xml:space="preserve"> patches</w:t>
      </w:r>
      <w:r w:rsidR="36675DFF" w:rsidRPr="36675DFF">
        <w:rPr>
          <w:rFonts w:ascii="Arial" w:hAnsi="Arial" w:cs="Arial"/>
          <w:lang w:val="en-GB"/>
        </w:rPr>
        <w:t xml:space="preserve">, </w:t>
      </w:r>
      <w:r>
        <w:rPr>
          <w:rFonts w:ascii="Arial" w:hAnsi="Arial" w:cs="Arial"/>
          <w:lang w:val="en-GB"/>
        </w:rPr>
        <w:t xml:space="preserve">means movement through the Maroondah landscape is severely limited for many </w:t>
      </w:r>
      <w:r w:rsidR="00E15F72">
        <w:rPr>
          <w:rFonts w:ascii="Arial" w:hAnsi="Arial" w:cs="Arial"/>
          <w:lang w:val="en-GB"/>
        </w:rPr>
        <w:t xml:space="preserve">animal </w:t>
      </w:r>
      <w:r>
        <w:rPr>
          <w:rFonts w:ascii="Arial" w:hAnsi="Arial" w:cs="Arial"/>
          <w:lang w:val="en-GB"/>
        </w:rPr>
        <w:t>species.</w:t>
      </w:r>
      <w:r w:rsidR="36675DFF" w:rsidRPr="36675DFF">
        <w:rPr>
          <w:rFonts w:ascii="Arial" w:hAnsi="Arial" w:cs="Arial"/>
          <w:lang w:val="en-GB"/>
        </w:rPr>
        <w:t xml:space="preserve"> </w:t>
      </w:r>
      <w:r w:rsidR="00E15F72">
        <w:rPr>
          <w:rFonts w:ascii="Arial" w:hAnsi="Arial" w:cs="Arial"/>
          <w:lang w:val="en-GB"/>
        </w:rPr>
        <w:t xml:space="preserve">Creating new habitat based on the habitat needs of </w:t>
      </w:r>
      <w:r w:rsidR="00D75705">
        <w:rPr>
          <w:rFonts w:ascii="Arial" w:hAnsi="Arial" w:cs="Arial"/>
          <w:lang w:val="en-GB"/>
        </w:rPr>
        <w:t>a</w:t>
      </w:r>
      <w:r w:rsidR="00E15F72">
        <w:rPr>
          <w:rFonts w:ascii="Arial" w:hAnsi="Arial" w:cs="Arial"/>
          <w:lang w:val="en-GB"/>
        </w:rPr>
        <w:t xml:space="preserve"> suite of focal fauna species, in locations that</w:t>
      </w:r>
      <w:r w:rsidR="00E15F72" w:rsidRPr="00E15F72">
        <w:rPr>
          <w:rFonts w:ascii="Arial" w:hAnsi="Arial" w:cs="Arial"/>
          <w:lang w:val="en-GB"/>
        </w:rPr>
        <w:t xml:space="preserve"> improve connectivity along strategic habitat corridor routes</w:t>
      </w:r>
      <w:r w:rsidR="00E15F72">
        <w:rPr>
          <w:rFonts w:ascii="Arial" w:hAnsi="Arial" w:cs="Arial"/>
          <w:lang w:val="en-GB"/>
        </w:rPr>
        <w:t>, can enable these and other species to more readily move through Maroondah. This in turn increases the opportunities for people to encounter and connect with nature near where they live, work, go to school, or play in Maroondah.</w:t>
      </w:r>
      <w:r w:rsidR="00DF4A2F">
        <w:rPr>
          <w:rFonts w:ascii="Arial" w:hAnsi="Arial" w:cs="Arial"/>
          <w:lang w:val="en-GB"/>
        </w:rPr>
        <w:t xml:space="preserve"> Habitat connectivity does not necessarily need to be continuous bands of habitat - patches of habitat that are close enough to each other </w:t>
      </w:r>
      <w:r w:rsidR="003215A9">
        <w:rPr>
          <w:rFonts w:ascii="Arial" w:hAnsi="Arial" w:cs="Arial"/>
          <w:lang w:val="en-GB"/>
        </w:rPr>
        <w:t>can act as important habitat ‘stepping stones’ that</w:t>
      </w:r>
      <w:r w:rsidR="00DF4A2F">
        <w:rPr>
          <w:rFonts w:ascii="Arial" w:hAnsi="Arial" w:cs="Arial"/>
          <w:lang w:val="en-GB"/>
        </w:rPr>
        <w:t xml:space="preserve"> still allow some fauna movement between them.</w:t>
      </w:r>
    </w:p>
    <w:p w14:paraId="0E907DD0" w14:textId="4DF25831" w:rsidR="00E15F72" w:rsidRDefault="00E15F72" w:rsidP="36675DFF">
      <w:pPr>
        <w:spacing w:beforeLines="60" w:before="144" w:afterLines="60" w:after="144" w:line="360" w:lineRule="auto"/>
        <w:rPr>
          <w:rFonts w:ascii="Arial" w:hAnsi="Arial" w:cs="Arial"/>
        </w:rPr>
      </w:pPr>
      <w:r w:rsidRPr="00E15F72">
        <w:rPr>
          <w:rFonts w:ascii="Arial" w:hAnsi="Arial" w:cs="Arial"/>
          <w:lang w:val="en-GB"/>
        </w:rPr>
        <w:t>The choice of animal species to focus on is ideally based on a mix of species that currently occur within or near Maroondah, that collectively have habitat needs that would serve a much wider range of species, and that we have a realistic chance of attracting further into and around Maroondah</w:t>
      </w:r>
      <w:r w:rsidR="00C95504" w:rsidRPr="00C95504">
        <w:rPr>
          <w:rFonts w:ascii="Arial" w:hAnsi="Arial" w:cs="Arial"/>
        </w:rPr>
        <w:t xml:space="preserve"> </w:t>
      </w:r>
      <w:r w:rsidR="00C95504">
        <w:rPr>
          <w:rFonts w:ascii="Arial" w:hAnsi="Arial" w:cs="Arial"/>
        </w:rPr>
        <w:t xml:space="preserve">(a range of potential candidate species and their key habitat requirements are outlined on </w:t>
      </w:r>
      <w:r w:rsidR="00C95504" w:rsidRPr="00C208DE">
        <w:rPr>
          <w:rFonts w:ascii="Arial" w:hAnsi="Arial" w:cs="Arial"/>
        </w:rPr>
        <w:t>pages</w:t>
      </w:r>
      <w:r w:rsidR="00C95504">
        <w:rPr>
          <w:rFonts w:ascii="Arial" w:hAnsi="Arial" w:cs="Arial"/>
        </w:rPr>
        <w:t xml:space="preserve"> </w:t>
      </w:r>
      <w:r w:rsidR="00EB5EB9">
        <w:rPr>
          <w:rFonts w:ascii="Arial" w:hAnsi="Arial" w:cs="Arial"/>
        </w:rPr>
        <w:t>24 and 25</w:t>
      </w:r>
      <w:r w:rsidR="00C95504">
        <w:rPr>
          <w:rFonts w:ascii="Arial" w:hAnsi="Arial" w:cs="Arial"/>
        </w:rPr>
        <w:t>)</w:t>
      </w:r>
      <w:r w:rsidR="007506A9">
        <w:rPr>
          <w:rFonts w:ascii="Arial" w:hAnsi="Arial" w:cs="Arial"/>
        </w:rPr>
        <w:t>.</w:t>
      </w:r>
    </w:p>
    <w:p w14:paraId="757A9C62" w14:textId="264E67D7" w:rsidR="00EB5EB9" w:rsidRDefault="00EB5EB9" w:rsidP="36675DFF">
      <w:pPr>
        <w:spacing w:beforeLines="60" w:before="144" w:afterLines="60" w:after="144" w:line="360" w:lineRule="auto"/>
        <w:rPr>
          <w:rFonts w:ascii="Arial" w:hAnsi="Arial" w:cs="Arial"/>
          <w:lang w:val="en-GB"/>
        </w:rPr>
      </w:pPr>
      <w:r w:rsidRPr="00EB5EB9">
        <w:rPr>
          <w:rFonts w:ascii="Arial" w:hAnsi="Arial" w:cs="Arial"/>
          <w:noProof/>
          <w:lang w:eastAsia="en-AU"/>
        </w:rPr>
        <w:drawing>
          <wp:inline distT="0" distB="0" distL="0" distR="0" wp14:anchorId="09935786" wp14:editId="6A5F0E0A">
            <wp:extent cx="5731510" cy="3822508"/>
            <wp:effectExtent l="0" t="0" r="2540" b="6985"/>
            <wp:docPr id="2082" name="Picture 2082" descr="F:\winword\Plan_Sust\Strategic\Vegetation review 2018\Photos\Doug\DSC_3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winword\Plan_Sust\Strategic\Vegetation review 2018\Photos\Doug\DSC_3630.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31510" cy="3822508"/>
                    </a:xfrm>
                    <a:prstGeom prst="rect">
                      <a:avLst/>
                    </a:prstGeom>
                    <a:noFill/>
                    <a:ln>
                      <a:noFill/>
                    </a:ln>
                  </pic:spPr>
                </pic:pic>
              </a:graphicData>
            </a:graphic>
          </wp:inline>
        </w:drawing>
      </w:r>
    </w:p>
    <w:p w14:paraId="2BFA6D95" w14:textId="02A7CDE1" w:rsidR="00C6257A" w:rsidRDefault="36675DFF" w:rsidP="00C6257A">
      <w:pPr>
        <w:spacing w:beforeLines="60" w:before="144" w:afterLines="60" w:after="144" w:line="360" w:lineRule="auto"/>
        <w:rPr>
          <w:rFonts w:ascii="Arial" w:hAnsi="Arial" w:cs="Arial"/>
          <w:lang w:val="en-GB"/>
        </w:rPr>
      </w:pPr>
      <w:r w:rsidRPr="36675DFF">
        <w:rPr>
          <w:rFonts w:ascii="Arial" w:hAnsi="Arial" w:cs="Arial"/>
          <w:lang w:val="en-GB"/>
        </w:rPr>
        <w:lastRenderedPageBreak/>
        <w:t xml:space="preserve">In 2005, Council released the Habitat Corridors Strategy that provided </w:t>
      </w:r>
      <w:r w:rsidR="00955091">
        <w:rPr>
          <w:rFonts w:ascii="Arial" w:hAnsi="Arial" w:cs="Arial"/>
          <w:lang w:val="en-GB"/>
        </w:rPr>
        <w:t>the rationale</w:t>
      </w:r>
      <w:r w:rsidRPr="36675DFF">
        <w:rPr>
          <w:rFonts w:ascii="Arial" w:hAnsi="Arial" w:cs="Arial"/>
          <w:lang w:val="en-GB"/>
        </w:rPr>
        <w:t xml:space="preserve"> for a network of habitat links connecting larger areas of remnant vegetation </w:t>
      </w:r>
      <w:r w:rsidR="00C6257A" w:rsidRPr="36675DFF">
        <w:rPr>
          <w:rFonts w:ascii="Arial" w:hAnsi="Arial" w:cs="Arial"/>
          <w:lang w:val="en-GB"/>
        </w:rPr>
        <w:t>to</w:t>
      </w:r>
      <w:r w:rsidRPr="36675DFF">
        <w:rPr>
          <w:rFonts w:ascii="Arial" w:hAnsi="Arial" w:cs="Arial"/>
          <w:lang w:val="en-GB"/>
        </w:rPr>
        <w:t xml:space="preserve"> protect and enhance biodiversity within and beyond the City of Maroondah. </w:t>
      </w:r>
    </w:p>
    <w:p w14:paraId="4C0AB89A" w14:textId="63C370F0" w:rsidR="00C6257A" w:rsidRDefault="00C6257A" w:rsidP="00C6257A">
      <w:pPr>
        <w:spacing w:beforeLines="60" w:before="144" w:afterLines="60" w:after="144" w:line="360" w:lineRule="auto"/>
        <w:rPr>
          <w:rFonts w:ascii="Arial" w:hAnsi="Arial" w:cs="Arial"/>
          <w:lang w:val="en-GB"/>
        </w:rPr>
      </w:pPr>
      <w:r>
        <w:rPr>
          <w:rFonts w:ascii="Arial" w:hAnsi="Arial" w:cs="Arial"/>
          <w:lang w:val="en-GB"/>
        </w:rPr>
        <w:t>With Council’s intention to focus on a</w:t>
      </w:r>
      <w:r w:rsidRPr="36675DFF">
        <w:rPr>
          <w:rFonts w:ascii="Arial" w:hAnsi="Arial" w:cs="Arial"/>
          <w:lang w:val="en-GB"/>
        </w:rPr>
        <w:t xml:space="preserve"> suite of focal fauna species</w:t>
      </w:r>
      <w:r>
        <w:rPr>
          <w:rFonts w:ascii="Arial" w:hAnsi="Arial" w:cs="Arial"/>
          <w:lang w:val="en-GB"/>
        </w:rPr>
        <w:t>, the</w:t>
      </w:r>
      <w:r w:rsidRPr="36675DFF">
        <w:rPr>
          <w:rFonts w:ascii="Arial" w:hAnsi="Arial" w:cs="Arial"/>
          <w:lang w:val="en-GB"/>
        </w:rPr>
        <w:t xml:space="preserve"> habitat </w:t>
      </w:r>
      <w:r>
        <w:rPr>
          <w:rFonts w:ascii="Arial" w:hAnsi="Arial" w:cs="Arial"/>
          <w:lang w:val="en-GB"/>
        </w:rPr>
        <w:t>requirements</w:t>
      </w:r>
      <w:r w:rsidRPr="36675DFF">
        <w:rPr>
          <w:rFonts w:ascii="Arial" w:hAnsi="Arial" w:cs="Arial"/>
          <w:lang w:val="en-GB"/>
        </w:rPr>
        <w:t xml:space="preserve"> </w:t>
      </w:r>
      <w:r>
        <w:rPr>
          <w:rFonts w:ascii="Arial" w:hAnsi="Arial" w:cs="Arial"/>
          <w:lang w:val="en-GB"/>
        </w:rPr>
        <w:t xml:space="preserve">of these species </w:t>
      </w:r>
      <w:r w:rsidR="003215A9">
        <w:rPr>
          <w:rFonts w:ascii="Arial" w:hAnsi="Arial" w:cs="Arial"/>
          <w:lang w:val="en-GB"/>
        </w:rPr>
        <w:t>will</w:t>
      </w:r>
      <w:r w:rsidRPr="36675DFF">
        <w:rPr>
          <w:rFonts w:ascii="Arial" w:hAnsi="Arial" w:cs="Arial"/>
          <w:lang w:val="en-GB"/>
        </w:rPr>
        <w:t xml:space="preserve"> be assessed against the potential corridor</w:t>
      </w:r>
      <w:r>
        <w:rPr>
          <w:rFonts w:ascii="Arial" w:hAnsi="Arial" w:cs="Arial"/>
          <w:lang w:val="en-GB"/>
        </w:rPr>
        <w:t xml:space="preserve"> routes</w:t>
      </w:r>
      <w:r w:rsidRPr="36675DFF">
        <w:rPr>
          <w:rFonts w:ascii="Arial" w:hAnsi="Arial" w:cs="Arial"/>
          <w:lang w:val="en-GB"/>
        </w:rPr>
        <w:t xml:space="preserve"> to ensure</w:t>
      </w:r>
      <w:r>
        <w:rPr>
          <w:rFonts w:ascii="Arial" w:hAnsi="Arial" w:cs="Arial"/>
          <w:lang w:val="en-GB"/>
        </w:rPr>
        <w:t xml:space="preserve"> important corridor routes</w:t>
      </w:r>
      <w:r w:rsidR="003215A9" w:rsidRPr="003215A9">
        <w:rPr>
          <w:rFonts w:ascii="Arial" w:hAnsi="Arial" w:cs="Arial"/>
          <w:lang w:val="en-GB"/>
        </w:rPr>
        <w:t xml:space="preserve"> </w:t>
      </w:r>
      <w:r w:rsidR="003215A9">
        <w:rPr>
          <w:rFonts w:ascii="Arial" w:hAnsi="Arial" w:cs="Arial"/>
          <w:lang w:val="en-GB"/>
        </w:rPr>
        <w:t>are afforded protection</w:t>
      </w:r>
      <w:r>
        <w:rPr>
          <w:rFonts w:ascii="Arial" w:hAnsi="Arial" w:cs="Arial"/>
          <w:lang w:val="en-GB"/>
        </w:rPr>
        <w:t>, and their</w:t>
      </w:r>
      <w:r w:rsidRPr="36675DFF">
        <w:rPr>
          <w:rFonts w:ascii="Arial" w:hAnsi="Arial" w:cs="Arial"/>
          <w:lang w:val="en-GB"/>
        </w:rPr>
        <w:t xml:space="preserve"> </w:t>
      </w:r>
      <w:r>
        <w:rPr>
          <w:rFonts w:ascii="Arial" w:hAnsi="Arial" w:cs="Arial"/>
          <w:lang w:val="en-GB"/>
        </w:rPr>
        <w:t>capacity to function</w:t>
      </w:r>
      <w:r w:rsidRPr="36675DFF">
        <w:rPr>
          <w:rFonts w:ascii="Arial" w:hAnsi="Arial" w:cs="Arial"/>
          <w:lang w:val="en-GB"/>
        </w:rPr>
        <w:t xml:space="preserve"> </w:t>
      </w:r>
      <w:r>
        <w:rPr>
          <w:rFonts w:ascii="Arial" w:hAnsi="Arial" w:cs="Arial"/>
          <w:lang w:val="en-GB"/>
        </w:rPr>
        <w:t xml:space="preserve">as </w:t>
      </w:r>
      <w:r w:rsidRPr="36675DFF">
        <w:rPr>
          <w:rFonts w:ascii="Arial" w:hAnsi="Arial" w:cs="Arial"/>
          <w:lang w:val="en-GB"/>
        </w:rPr>
        <w:t>habitat corridor</w:t>
      </w:r>
      <w:r>
        <w:rPr>
          <w:rFonts w:ascii="Arial" w:hAnsi="Arial" w:cs="Arial"/>
          <w:lang w:val="en-GB"/>
        </w:rPr>
        <w:t>s</w:t>
      </w:r>
      <w:r w:rsidR="003215A9" w:rsidRPr="003215A9">
        <w:rPr>
          <w:rFonts w:ascii="Arial" w:hAnsi="Arial" w:cs="Arial"/>
          <w:lang w:val="en-GB"/>
        </w:rPr>
        <w:t xml:space="preserve"> </w:t>
      </w:r>
      <w:r w:rsidR="003215A9">
        <w:rPr>
          <w:rFonts w:ascii="Arial" w:hAnsi="Arial" w:cs="Arial"/>
          <w:lang w:val="en-GB"/>
        </w:rPr>
        <w:t>is gradually built as opportunities present</w:t>
      </w:r>
      <w:r>
        <w:rPr>
          <w:rFonts w:ascii="Arial" w:hAnsi="Arial" w:cs="Arial"/>
          <w:lang w:val="en-GB"/>
        </w:rPr>
        <w:t>,</w:t>
      </w:r>
      <w:r w:rsidRPr="36675DFF">
        <w:rPr>
          <w:rFonts w:ascii="Arial" w:hAnsi="Arial" w:cs="Arial"/>
          <w:lang w:val="en-GB"/>
        </w:rPr>
        <w:t xml:space="preserve"> to enable the</w:t>
      </w:r>
      <w:r>
        <w:rPr>
          <w:rFonts w:ascii="Arial" w:hAnsi="Arial" w:cs="Arial"/>
          <w:lang w:val="en-GB"/>
        </w:rPr>
        <w:t>se species to</w:t>
      </w:r>
      <w:r w:rsidRPr="36675DFF">
        <w:rPr>
          <w:rFonts w:ascii="Arial" w:hAnsi="Arial" w:cs="Arial"/>
          <w:lang w:val="en-GB"/>
        </w:rPr>
        <w:t xml:space="preserve"> </w:t>
      </w:r>
      <w:r>
        <w:rPr>
          <w:rFonts w:ascii="Arial" w:hAnsi="Arial" w:cs="Arial"/>
          <w:lang w:val="en-GB"/>
        </w:rPr>
        <w:t xml:space="preserve">further </w:t>
      </w:r>
      <w:r w:rsidRPr="36675DFF">
        <w:rPr>
          <w:rFonts w:ascii="Arial" w:hAnsi="Arial" w:cs="Arial"/>
          <w:lang w:val="en-GB"/>
        </w:rPr>
        <w:t>dispers</w:t>
      </w:r>
      <w:r>
        <w:rPr>
          <w:rFonts w:ascii="Arial" w:hAnsi="Arial" w:cs="Arial"/>
          <w:lang w:val="en-GB"/>
        </w:rPr>
        <w:t>e</w:t>
      </w:r>
      <w:r w:rsidRPr="36675DFF">
        <w:rPr>
          <w:rFonts w:ascii="Arial" w:hAnsi="Arial" w:cs="Arial"/>
          <w:lang w:val="en-GB"/>
        </w:rPr>
        <w:t xml:space="preserve"> throughout Maroondah.</w:t>
      </w:r>
    </w:p>
    <w:p w14:paraId="402388C4" w14:textId="6B051F6C" w:rsidR="56D7D454" w:rsidRDefault="36675DFF" w:rsidP="36675DFF">
      <w:pPr>
        <w:spacing w:beforeLines="60" w:before="144" w:afterLines="60" w:after="144" w:line="360" w:lineRule="auto"/>
        <w:rPr>
          <w:rFonts w:ascii="Arial" w:hAnsi="Arial" w:cs="Arial"/>
          <w:lang w:val="en-GB"/>
        </w:rPr>
      </w:pPr>
      <w:r w:rsidRPr="36675DFF">
        <w:rPr>
          <w:rFonts w:ascii="Arial" w:hAnsi="Arial" w:cs="Arial"/>
          <w:lang w:val="en-GB"/>
        </w:rPr>
        <w:t xml:space="preserve">The analysis of potential corridors and their relative priority </w:t>
      </w:r>
      <w:r w:rsidR="00955091">
        <w:rPr>
          <w:rFonts w:ascii="Arial" w:hAnsi="Arial" w:cs="Arial"/>
          <w:lang w:val="en-GB"/>
        </w:rPr>
        <w:t xml:space="preserve">would benefit from </w:t>
      </w:r>
      <w:r w:rsidR="00C6257A">
        <w:rPr>
          <w:rFonts w:ascii="Arial" w:hAnsi="Arial" w:cs="Arial"/>
          <w:lang w:val="en-GB"/>
        </w:rPr>
        <w:t xml:space="preserve">a contemporary </w:t>
      </w:r>
      <w:r w:rsidR="00955091">
        <w:rPr>
          <w:rFonts w:ascii="Arial" w:hAnsi="Arial" w:cs="Arial"/>
          <w:lang w:val="en-GB"/>
        </w:rPr>
        <w:t xml:space="preserve">review and confirmation, </w:t>
      </w:r>
      <w:r w:rsidR="00C6257A">
        <w:rPr>
          <w:rFonts w:ascii="Arial" w:hAnsi="Arial" w:cs="Arial"/>
          <w:lang w:val="en-GB"/>
        </w:rPr>
        <w:t>with</w:t>
      </w:r>
      <w:r w:rsidR="00955091">
        <w:rPr>
          <w:rFonts w:ascii="Arial" w:hAnsi="Arial" w:cs="Arial"/>
          <w:lang w:val="en-GB"/>
        </w:rPr>
        <w:t xml:space="preserve"> translation into a habitat corridor masterplan. </w:t>
      </w:r>
    </w:p>
    <w:p w14:paraId="60107F47" w14:textId="25D9D909" w:rsidR="36675DFF" w:rsidRPr="001124A1" w:rsidRDefault="36675DFF" w:rsidP="001129C2">
      <w:pPr>
        <w:pStyle w:val="Heading3"/>
        <w:numPr>
          <w:ilvl w:val="2"/>
          <w:numId w:val="0"/>
        </w:numPr>
        <w:ind w:left="426"/>
        <w:rPr>
          <w:rFonts w:ascii="Arial" w:hAnsi="Arial" w:cs="Arial"/>
          <w:i/>
        </w:rPr>
      </w:pPr>
      <w:r w:rsidRPr="001124A1">
        <w:rPr>
          <w:rFonts w:ascii="Arial" w:hAnsi="Arial" w:cs="Arial"/>
          <w:i/>
        </w:rPr>
        <w:t>Priority Action: 2.3.</w:t>
      </w:r>
      <w:r w:rsidR="007506A9">
        <w:rPr>
          <w:rFonts w:ascii="Arial" w:hAnsi="Arial" w:cs="Arial"/>
          <w:i/>
        </w:rPr>
        <w:t>9</w:t>
      </w:r>
      <w:r w:rsidRPr="001124A1">
        <w:rPr>
          <w:rFonts w:ascii="Arial" w:hAnsi="Arial" w:cs="Arial"/>
          <w:i/>
        </w:rPr>
        <w:t>a)</w:t>
      </w:r>
    </w:p>
    <w:p w14:paraId="3435FE9F" w14:textId="5C2A5C5A" w:rsidR="36675DFF" w:rsidRDefault="00D75705" w:rsidP="36675DFF">
      <w:pPr>
        <w:spacing w:beforeLines="60" w:before="144" w:afterLines="60" w:after="144" w:line="360" w:lineRule="auto"/>
        <w:rPr>
          <w:rFonts w:ascii="Arial" w:hAnsi="Arial" w:cs="Arial"/>
          <w:lang w:val="en-GB"/>
        </w:rPr>
      </w:pPr>
      <w:r w:rsidRPr="00D75705">
        <w:rPr>
          <w:rFonts w:ascii="Arial" w:hAnsi="Arial" w:cs="Arial"/>
          <w:b/>
          <w:bCs/>
        </w:rPr>
        <w:t xml:space="preserve">Review </w:t>
      </w:r>
      <w:r w:rsidR="00C6257A">
        <w:rPr>
          <w:rFonts w:ascii="Arial" w:hAnsi="Arial" w:cs="Arial"/>
          <w:b/>
          <w:bCs/>
        </w:rPr>
        <w:t xml:space="preserve">the 2005 </w:t>
      </w:r>
      <w:r w:rsidRPr="00D75705">
        <w:rPr>
          <w:rFonts w:ascii="Arial" w:hAnsi="Arial" w:cs="Arial"/>
          <w:b/>
          <w:bCs/>
        </w:rPr>
        <w:t xml:space="preserve">Habitat Corridor Strategy to </w:t>
      </w:r>
      <w:r w:rsidR="003D3AD1" w:rsidRPr="00D75705">
        <w:rPr>
          <w:rFonts w:ascii="Arial" w:hAnsi="Arial" w:cs="Arial"/>
          <w:b/>
          <w:bCs/>
        </w:rPr>
        <w:t xml:space="preserve">confirm priority linkage routes </w:t>
      </w:r>
      <w:r w:rsidR="003D3AD1">
        <w:rPr>
          <w:rFonts w:ascii="Arial" w:hAnsi="Arial" w:cs="Arial"/>
          <w:b/>
          <w:bCs/>
        </w:rPr>
        <w:t xml:space="preserve">and </w:t>
      </w:r>
      <w:r w:rsidR="00C6257A">
        <w:rPr>
          <w:rFonts w:ascii="Arial" w:hAnsi="Arial" w:cs="Arial"/>
          <w:b/>
          <w:bCs/>
        </w:rPr>
        <w:t>align with th</w:t>
      </w:r>
      <w:r w:rsidR="003D3AD1">
        <w:rPr>
          <w:rFonts w:ascii="Arial" w:hAnsi="Arial" w:cs="Arial"/>
          <w:b/>
          <w:bCs/>
        </w:rPr>
        <w:t>is s</w:t>
      </w:r>
      <w:r w:rsidR="00C6257A">
        <w:rPr>
          <w:rFonts w:ascii="Arial" w:hAnsi="Arial" w:cs="Arial"/>
          <w:b/>
          <w:bCs/>
        </w:rPr>
        <w:t>trategy</w:t>
      </w:r>
      <w:r w:rsidR="003D3AD1">
        <w:rPr>
          <w:rFonts w:ascii="Arial" w:hAnsi="Arial" w:cs="Arial"/>
          <w:b/>
          <w:bCs/>
        </w:rPr>
        <w:t>’s</w:t>
      </w:r>
      <w:r w:rsidR="00C6257A">
        <w:rPr>
          <w:rFonts w:ascii="Arial" w:hAnsi="Arial" w:cs="Arial"/>
          <w:b/>
          <w:bCs/>
        </w:rPr>
        <w:t xml:space="preserve"> </w:t>
      </w:r>
      <w:r w:rsidRPr="00D75705">
        <w:rPr>
          <w:rFonts w:ascii="Arial" w:hAnsi="Arial" w:cs="Arial"/>
          <w:b/>
          <w:bCs/>
        </w:rPr>
        <w:t>with a focus on habitat for a suite of ‘</w:t>
      </w:r>
      <w:r w:rsidR="00C6257A">
        <w:rPr>
          <w:rFonts w:ascii="Arial" w:hAnsi="Arial" w:cs="Arial"/>
          <w:b/>
          <w:bCs/>
        </w:rPr>
        <w:t>focal’</w:t>
      </w:r>
      <w:r w:rsidRPr="00D75705">
        <w:rPr>
          <w:rFonts w:ascii="Arial" w:hAnsi="Arial" w:cs="Arial"/>
          <w:b/>
          <w:bCs/>
        </w:rPr>
        <w:t xml:space="preserve"> species</w:t>
      </w:r>
      <w:r w:rsidR="00D055FD">
        <w:rPr>
          <w:rFonts w:ascii="Arial" w:hAnsi="Arial" w:cs="Arial"/>
          <w:b/>
          <w:bCs/>
        </w:rPr>
        <w:t>, and accurately depict their spatial extent and arrangement on Council’s GIS system</w:t>
      </w:r>
      <w:r w:rsidR="007506A9">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034D12" w:rsidRPr="005F50B8" w14:paraId="7D20CC8C" w14:textId="77777777" w:rsidTr="001124A1">
        <w:tc>
          <w:tcPr>
            <w:tcW w:w="9026" w:type="dxa"/>
            <w:shd w:val="clear" w:color="auto" w:fill="E2EFD9" w:themeFill="accent6" w:themeFillTint="33"/>
          </w:tcPr>
          <w:p w14:paraId="371701D0" w14:textId="77777777" w:rsidR="00034D12" w:rsidRPr="005F50B8" w:rsidRDefault="00034D12"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08AD584A" w14:textId="1EE53930" w:rsidR="00034D12" w:rsidRPr="005F50B8" w:rsidRDefault="7D661AF7" w:rsidP="7D661AF7">
            <w:pPr>
              <w:rPr>
                <w:rFonts w:ascii="Arial" w:hAnsi="Arial" w:cs="Arial"/>
                <w:i/>
                <w:iCs/>
                <w:sz w:val="18"/>
                <w:szCs w:val="18"/>
                <w:lang w:val="en-GB"/>
              </w:rPr>
            </w:pPr>
            <w:r w:rsidRPr="005F50B8">
              <w:rPr>
                <w:rFonts w:ascii="Arial" w:hAnsi="Arial" w:cs="Arial"/>
                <w:bCs/>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1.3</w:t>
            </w:r>
            <w:r w:rsidRPr="005F50B8">
              <w:rPr>
                <w:rFonts w:ascii="Arial" w:hAnsi="Arial" w:cs="Arial"/>
                <w:i/>
                <w:iCs/>
                <w:sz w:val="18"/>
                <w:szCs w:val="18"/>
                <w:lang w:val="en-GB"/>
              </w:rPr>
              <w:t xml:space="preserve"> Map existing and new areas for biodiversity connectivity at different scales, and prioritise areas for strengthening connectivity and biolinks, including responses to climate change, within each municipality and across the region</w:t>
            </w:r>
          </w:p>
        </w:tc>
      </w:tr>
    </w:tbl>
    <w:p w14:paraId="6EB3452B" w14:textId="5A81A4F4" w:rsidR="56D7D454" w:rsidRDefault="56D7D454" w:rsidP="007506A9">
      <w:pPr>
        <w:shd w:val="clear" w:color="auto" w:fill="E2EFD9" w:themeFill="accent6" w:themeFillTint="33"/>
        <w:spacing w:beforeLines="60" w:before="144" w:afterLines="60" w:after="144" w:line="360" w:lineRule="auto"/>
        <w:rPr>
          <w:rFonts w:ascii="Arial" w:hAnsi="Arial" w:cs="Arial"/>
          <w:lang w:val="en-GB"/>
        </w:rPr>
      </w:pPr>
    </w:p>
    <w:p w14:paraId="3AA21CC0" w14:textId="63FBA28F" w:rsidR="00D75705" w:rsidRDefault="7D661AF7" w:rsidP="00A568AC">
      <w:pPr>
        <w:spacing w:beforeLines="60" w:before="144" w:afterLines="60" w:after="144" w:line="360" w:lineRule="auto"/>
        <w:rPr>
          <w:rFonts w:ascii="Arial" w:hAnsi="Arial" w:cs="Arial"/>
          <w:lang w:val="en-GB"/>
        </w:rPr>
      </w:pPr>
      <w:r w:rsidRPr="7D661AF7">
        <w:rPr>
          <w:rFonts w:ascii="Arial" w:hAnsi="Arial" w:cs="Arial"/>
          <w:lang w:val="en-GB"/>
        </w:rPr>
        <w:t xml:space="preserve">The creation and establishment of a network of functioning corridors will take decades, so once the priority corridor routes are known, protecting their long-term corridor potential against incompatible and irreversible actions is desirable. The Environmental Significance Overlay (ESO) is a planning control that can be used for this purpose and can also be used to </w:t>
      </w:r>
      <w:r w:rsidR="00A568AC">
        <w:rPr>
          <w:rFonts w:ascii="Arial" w:hAnsi="Arial" w:cs="Arial"/>
          <w:lang w:val="en-GB"/>
        </w:rPr>
        <w:t xml:space="preserve">gradually build habitat corridor function of priority routes by </w:t>
      </w:r>
      <w:r w:rsidRPr="7D661AF7">
        <w:rPr>
          <w:rFonts w:ascii="Arial" w:hAnsi="Arial" w:cs="Arial"/>
          <w:lang w:val="en-GB"/>
        </w:rPr>
        <w:t>encourag</w:t>
      </w:r>
      <w:r w:rsidR="00A568AC">
        <w:rPr>
          <w:rFonts w:ascii="Arial" w:hAnsi="Arial" w:cs="Arial"/>
          <w:lang w:val="en-GB"/>
        </w:rPr>
        <w:t>ing</w:t>
      </w:r>
      <w:r w:rsidRPr="7D661AF7">
        <w:rPr>
          <w:rFonts w:ascii="Arial" w:hAnsi="Arial" w:cs="Arial"/>
          <w:lang w:val="en-GB"/>
        </w:rPr>
        <w:t xml:space="preserve"> actions </w:t>
      </w:r>
      <w:r w:rsidR="003215A9" w:rsidRPr="7D661AF7">
        <w:rPr>
          <w:rFonts w:ascii="Arial" w:hAnsi="Arial" w:cs="Arial"/>
          <w:lang w:val="en-GB"/>
        </w:rPr>
        <w:t xml:space="preserve">that add habitat elements </w:t>
      </w:r>
      <w:r w:rsidRPr="7D661AF7">
        <w:rPr>
          <w:rFonts w:ascii="Arial" w:hAnsi="Arial" w:cs="Arial"/>
          <w:lang w:val="en-GB"/>
        </w:rPr>
        <w:t>such as landscaping with suitable species.</w:t>
      </w:r>
      <w:r w:rsidR="00A568AC" w:rsidRPr="00A568AC">
        <w:t xml:space="preserve"> </w:t>
      </w:r>
    </w:p>
    <w:p w14:paraId="57BC23F7" w14:textId="681B5AE9" w:rsidR="00D75705" w:rsidRPr="001124A1" w:rsidRDefault="00D75705" w:rsidP="00D75705">
      <w:pPr>
        <w:pStyle w:val="Heading3"/>
        <w:numPr>
          <w:ilvl w:val="2"/>
          <w:numId w:val="0"/>
        </w:numPr>
        <w:ind w:left="426"/>
        <w:rPr>
          <w:rFonts w:ascii="Arial" w:hAnsi="Arial" w:cs="Arial"/>
          <w:i/>
        </w:rPr>
      </w:pPr>
      <w:r w:rsidRPr="001124A1">
        <w:rPr>
          <w:rFonts w:ascii="Arial" w:hAnsi="Arial" w:cs="Arial"/>
          <w:i/>
        </w:rPr>
        <w:t>Priority Action: 2.3.</w:t>
      </w:r>
      <w:r w:rsidR="007506A9">
        <w:rPr>
          <w:rFonts w:ascii="Arial" w:hAnsi="Arial" w:cs="Arial"/>
          <w:i/>
        </w:rPr>
        <w:t>(</w:t>
      </w:r>
      <w:r w:rsidRPr="001124A1">
        <w:rPr>
          <w:rFonts w:ascii="Arial" w:hAnsi="Arial" w:cs="Arial"/>
          <w:i/>
        </w:rPr>
        <w:t>b)</w:t>
      </w:r>
    </w:p>
    <w:p w14:paraId="6F8A6411" w14:textId="5C795947" w:rsidR="56D7D454" w:rsidRDefault="00961728" w:rsidP="56D7D454">
      <w:pPr>
        <w:spacing w:beforeLines="60" w:before="144" w:afterLines="60" w:after="144" w:line="360" w:lineRule="auto"/>
        <w:rPr>
          <w:rFonts w:ascii="Arial" w:hAnsi="Arial" w:cs="Arial"/>
          <w:lang w:val="en-GB"/>
        </w:rPr>
      </w:pPr>
      <w:r>
        <w:rPr>
          <w:rFonts w:ascii="Arial" w:hAnsi="Arial" w:cs="Arial"/>
          <w:b/>
          <w:bCs/>
        </w:rPr>
        <w:t>Identify locations where the</w:t>
      </w:r>
      <w:r w:rsidR="00D75705" w:rsidRPr="00D75705">
        <w:rPr>
          <w:rFonts w:ascii="Arial" w:hAnsi="Arial" w:cs="Arial"/>
          <w:b/>
          <w:bCs/>
        </w:rPr>
        <w:t xml:space="preserve"> ESO </w:t>
      </w:r>
      <w:r>
        <w:rPr>
          <w:rFonts w:ascii="Arial" w:hAnsi="Arial" w:cs="Arial"/>
          <w:b/>
          <w:bCs/>
        </w:rPr>
        <w:t xml:space="preserve">is a sound and logical tool </w:t>
      </w:r>
      <w:r w:rsidR="00C95504">
        <w:rPr>
          <w:rFonts w:ascii="Arial" w:hAnsi="Arial" w:cs="Arial"/>
          <w:b/>
          <w:bCs/>
        </w:rPr>
        <w:t>for</w:t>
      </w:r>
      <w:r>
        <w:rPr>
          <w:rFonts w:ascii="Arial" w:hAnsi="Arial" w:cs="Arial"/>
          <w:b/>
          <w:bCs/>
        </w:rPr>
        <w:t xml:space="preserve"> </w:t>
      </w:r>
      <w:r w:rsidR="00A568AC">
        <w:rPr>
          <w:rFonts w:ascii="Arial" w:hAnsi="Arial" w:cs="Arial"/>
          <w:b/>
          <w:bCs/>
        </w:rPr>
        <w:t>ensur</w:t>
      </w:r>
      <w:r w:rsidR="00C95504">
        <w:rPr>
          <w:rFonts w:ascii="Arial" w:hAnsi="Arial" w:cs="Arial"/>
          <w:b/>
          <w:bCs/>
        </w:rPr>
        <w:t>ing</w:t>
      </w:r>
      <w:r w:rsidR="00A568AC">
        <w:rPr>
          <w:rFonts w:ascii="Arial" w:hAnsi="Arial" w:cs="Arial"/>
          <w:b/>
          <w:bCs/>
        </w:rPr>
        <w:t xml:space="preserve"> that changes to use or development of </w:t>
      </w:r>
      <w:r w:rsidR="00A568AC" w:rsidRPr="00D75705">
        <w:rPr>
          <w:rFonts w:ascii="Arial" w:hAnsi="Arial" w:cs="Arial"/>
          <w:b/>
          <w:bCs/>
        </w:rPr>
        <w:t>priority routes</w:t>
      </w:r>
      <w:r w:rsidR="00A568AC">
        <w:rPr>
          <w:rFonts w:ascii="Arial" w:hAnsi="Arial" w:cs="Arial"/>
          <w:b/>
          <w:bCs/>
        </w:rPr>
        <w:t xml:space="preserve"> enhance and do not prejudice their</w:t>
      </w:r>
      <w:r w:rsidR="00D75705" w:rsidRPr="00D75705">
        <w:rPr>
          <w:rFonts w:ascii="Arial" w:hAnsi="Arial" w:cs="Arial"/>
          <w:b/>
          <w:bCs/>
        </w:rPr>
        <w:t xml:space="preserve"> </w:t>
      </w:r>
      <w:r w:rsidR="00A568AC">
        <w:rPr>
          <w:rFonts w:ascii="Arial" w:hAnsi="Arial" w:cs="Arial"/>
          <w:b/>
          <w:bCs/>
        </w:rPr>
        <w:t xml:space="preserve">current and future </w:t>
      </w:r>
      <w:r w:rsidR="00D75705" w:rsidRPr="00D75705">
        <w:rPr>
          <w:rFonts w:ascii="Arial" w:hAnsi="Arial" w:cs="Arial"/>
          <w:b/>
          <w:bCs/>
        </w:rPr>
        <w:t>capacity to function as habitat corridors.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034D12" w:rsidRPr="005F50B8" w14:paraId="55840C5D" w14:textId="77777777" w:rsidTr="001124A1">
        <w:tc>
          <w:tcPr>
            <w:tcW w:w="9026" w:type="dxa"/>
            <w:shd w:val="clear" w:color="auto" w:fill="E2EFD9" w:themeFill="accent6" w:themeFillTint="33"/>
          </w:tcPr>
          <w:p w14:paraId="6C652C69" w14:textId="77777777" w:rsidR="00034D12" w:rsidRPr="005F50B8" w:rsidRDefault="00034D12"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00659EA7" w14:textId="56728288" w:rsidR="00034D12" w:rsidRPr="005F50B8" w:rsidRDefault="7D661AF7" w:rsidP="7D661AF7">
            <w:pPr>
              <w:rPr>
                <w:rFonts w:ascii="Arial" w:hAnsi="Arial" w:cs="Arial"/>
                <w:i/>
                <w:iCs/>
                <w:sz w:val="18"/>
                <w:szCs w:val="18"/>
                <w:lang w:val="en-GB"/>
              </w:rPr>
            </w:pPr>
            <w:r w:rsidRPr="005F50B8">
              <w:rPr>
                <w:rFonts w:ascii="Arial" w:hAnsi="Arial" w:cs="Arial"/>
                <w:b/>
                <w:bCs/>
                <w:i/>
                <w:iCs/>
                <w:sz w:val="18"/>
                <w:szCs w:val="18"/>
                <w:lang w:val="en-GB"/>
              </w:rPr>
              <w:t>Protect and restore species habitat and improve connectivity</w:t>
            </w:r>
            <w:r w:rsidRPr="005F50B8">
              <w:rPr>
                <w:rFonts w:ascii="Arial" w:hAnsi="Arial" w:cs="Arial"/>
                <w:b/>
                <w:bCs/>
                <w:sz w:val="18"/>
                <w:szCs w:val="18"/>
                <w:lang w:val="en-GB"/>
              </w:rPr>
              <w:t>. Action 1.4</w:t>
            </w:r>
            <w:r w:rsidRPr="005F50B8">
              <w:rPr>
                <w:rFonts w:ascii="Arial" w:hAnsi="Arial" w:cs="Arial"/>
                <w:i/>
                <w:iCs/>
                <w:sz w:val="18"/>
                <w:szCs w:val="18"/>
                <w:lang w:val="en-GB"/>
              </w:rPr>
              <w:t xml:space="preserve"> Implement priorities for conservation, and secure and build habitat connectivity</w:t>
            </w:r>
          </w:p>
        </w:tc>
      </w:tr>
    </w:tbl>
    <w:p w14:paraId="144A5D23" w14:textId="00DC8EA7" w:rsidR="00CD7305" w:rsidRDefault="00CD7305"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p>
    <w:p w14:paraId="28593F5D" w14:textId="3BB37C18" w:rsidR="00E623AB" w:rsidRDefault="003215A9"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lastRenderedPageBreak/>
        <w:t>Many</w:t>
      </w:r>
      <w:r w:rsidR="7D661AF7" w:rsidRPr="7D661AF7">
        <w:rPr>
          <w:rFonts w:ascii="Arial" w:hAnsi="Arial" w:cs="Arial"/>
          <w:lang w:val="en-GB"/>
        </w:rPr>
        <w:t xml:space="preserve"> priority habitat corridor routes are likely to follow creeks and roads and pass through public open spaces and even private land in some locations. Where they run along or across roadsides managed by Maroondah, their ability to function as corridors will be improved through the use of indigenous tree species for street tree planting, and in key locations nature strips present an opportunity for providing important understorey habitat elements such as native grasses and herbs, leaf litter and even logs.</w:t>
      </w:r>
    </w:p>
    <w:p w14:paraId="2ECA8259" w14:textId="2462BEBB" w:rsidR="00E623AB" w:rsidRPr="00D01E5C" w:rsidRDefault="00E623AB" w:rsidP="00E623AB">
      <w:pPr>
        <w:pStyle w:val="Heading3"/>
        <w:numPr>
          <w:ilvl w:val="2"/>
          <w:numId w:val="0"/>
        </w:numPr>
        <w:ind w:left="426"/>
        <w:rPr>
          <w:rFonts w:ascii="Arial" w:hAnsi="Arial" w:cs="Arial"/>
          <w:i/>
        </w:rPr>
      </w:pPr>
      <w:r w:rsidRPr="00D01E5C">
        <w:rPr>
          <w:rFonts w:ascii="Arial" w:hAnsi="Arial" w:cs="Arial"/>
          <w:i/>
        </w:rPr>
        <w:t>Priority Action: 2.3.</w:t>
      </w:r>
      <w:r w:rsidR="007506A9">
        <w:rPr>
          <w:rFonts w:ascii="Arial" w:hAnsi="Arial" w:cs="Arial"/>
          <w:i/>
        </w:rPr>
        <w:t>(</w:t>
      </w:r>
      <w:r w:rsidRPr="00D01E5C">
        <w:rPr>
          <w:rFonts w:ascii="Arial" w:hAnsi="Arial" w:cs="Arial"/>
          <w:i/>
        </w:rPr>
        <w:t>c)</w:t>
      </w:r>
    </w:p>
    <w:p w14:paraId="41955FD4" w14:textId="7BD6E558" w:rsidR="00E623AB" w:rsidRPr="00CD7305" w:rsidRDefault="004401F2"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b/>
          <w:bCs/>
        </w:rPr>
        <w:t>Where practical u</w:t>
      </w:r>
      <w:r w:rsidR="7D661AF7" w:rsidRPr="7D661AF7">
        <w:rPr>
          <w:rFonts w:ascii="Arial" w:hAnsi="Arial" w:cs="Arial"/>
          <w:b/>
          <w:bCs/>
        </w:rPr>
        <w:t>se indigenous species for street tree plantings and re-create and increase complexity of habitat with indigenous plantings in public spaces, where these coincide with corridor routes.</w:t>
      </w:r>
    </w:p>
    <w:p w14:paraId="70C3B8AD" w14:textId="273050F7" w:rsidR="00E623AB" w:rsidRPr="00D01E5C" w:rsidRDefault="00E623AB" w:rsidP="00E623AB">
      <w:pPr>
        <w:pStyle w:val="Heading3"/>
        <w:numPr>
          <w:ilvl w:val="2"/>
          <w:numId w:val="0"/>
        </w:numPr>
        <w:ind w:left="426"/>
        <w:rPr>
          <w:rFonts w:ascii="Arial" w:hAnsi="Arial" w:cs="Arial"/>
          <w:i/>
        </w:rPr>
      </w:pPr>
      <w:r w:rsidRPr="00D01E5C">
        <w:rPr>
          <w:rFonts w:ascii="Arial" w:hAnsi="Arial" w:cs="Arial"/>
          <w:i/>
        </w:rPr>
        <w:t>Priority Action: 2.3.</w:t>
      </w:r>
      <w:r w:rsidR="007506A9">
        <w:rPr>
          <w:rFonts w:ascii="Arial" w:hAnsi="Arial" w:cs="Arial"/>
          <w:i/>
        </w:rPr>
        <w:t>(</w:t>
      </w:r>
      <w:r w:rsidRPr="00D01E5C">
        <w:rPr>
          <w:rFonts w:ascii="Arial" w:hAnsi="Arial" w:cs="Arial"/>
          <w:i/>
        </w:rPr>
        <w:t>d)</w:t>
      </w:r>
    </w:p>
    <w:p w14:paraId="5E24586D" w14:textId="451BD4BF" w:rsidR="00E623AB" w:rsidRDefault="00E623AB"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sidRPr="00E623AB">
        <w:rPr>
          <w:rFonts w:ascii="Arial" w:hAnsi="Arial" w:cs="Arial"/>
          <w:b/>
          <w:bCs/>
        </w:rPr>
        <w:t xml:space="preserve">Evaluate the potential for </w:t>
      </w:r>
      <w:r w:rsidR="003969CE">
        <w:rPr>
          <w:rFonts w:ascii="Arial" w:hAnsi="Arial" w:cs="Arial"/>
          <w:b/>
          <w:bCs/>
        </w:rPr>
        <w:t xml:space="preserve">utilising </w:t>
      </w:r>
      <w:r w:rsidRPr="00E623AB">
        <w:rPr>
          <w:rFonts w:ascii="Arial" w:hAnsi="Arial" w:cs="Arial"/>
          <w:b/>
          <w:bCs/>
        </w:rPr>
        <w:t xml:space="preserve">nature strips </w:t>
      </w:r>
      <w:r>
        <w:rPr>
          <w:rFonts w:ascii="Arial" w:hAnsi="Arial" w:cs="Arial"/>
          <w:b/>
          <w:bCs/>
        </w:rPr>
        <w:t xml:space="preserve">in </w:t>
      </w:r>
      <w:r w:rsidR="003969CE">
        <w:rPr>
          <w:rFonts w:ascii="Arial" w:hAnsi="Arial" w:cs="Arial"/>
          <w:b/>
          <w:bCs/>
        </w:rPr>
        <w:t>key</w:t>
      </w:r>
      <w:r>
        <w:rPr>
          <w:rFonts w:ascii="Arial" w:hAnsi="Arial" w:cs="Arial"/>
          <w:b/>
          <w:bCs/>
        </w:rPr>
        <w:t xml:space="preserve"> locations </w:t>
      </w:r>
      <w:r w:rsidRPr="00E623AB">
        <w:rPr>
          <w:rFonts w:ascii="Arial" w:hAnsi="Arial" w:cs="Arial"/>
          <w:b/>
          <w:bCs/>
        </w:rPr>
        <w:t>to contribute to habitat corridor function (beyond street trees)</w:t>
      </w:r>
      <w:r w:rsidR="007506A9">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D81F07" w:rsidRPr="005F50B8" w14:paraId="15F575D3" w14:textId="77777777" w:rsidTr="00D01E5C">
        <w:tc>
          <w:tcPr>
            <w:tcW w:w="9026" w:type="dxa"/>
            <w:shd w:val="clear" w:color="auto" w:fill="E2EFD9" w:themeFill="accent6" w:themeFillTint="33"/>
          </w:tcPr>
          <w:p w14:paraId="14B623B4" w14:textId="77777777" w:rsidR="00D81F07" w:rsidRPr="005F50B8" w:rsidRDefault="00D81F07" w:rsidP="00A109AC">
            <w:pPr>
              <w:rPr>
                <w:rFonts w:ascii="Arial" w:hAnsi="Arial" w:cs="Arial"/>
                <w:b/>
                <w:bCs/>
                <w:sz w:val="18"/>
                <w:szCs w:val="18"/>
                <w:lang w:val="en-GB"/>
              </w:rPr>
            </w:pPr>
            <w:r w:rsidRPr="005F50B8">
              <w:rPr>
                <w:rFonts w:ascii="Arial" w:hAnsi="Arial" w:cs="Arial"/>
                <w:b/>
                <w:bCs/>
                <w:sz w:val="18"/>
                <w:szCs w:val="18"/>
                <w:lang w:val="en-GB"/>
              </w:rPr>
              <w:t>Plan Melbourne 2017-2050: Action 93</w:t>
            </w:r>
          </w:p>
          <w:p w14:paraId="2A846A16" w14:textId="77777777" w:rsidR="00D81F07" w:rsidRPr="005F50B8" w:rsidRDefault="00D81F07" w:rsidP="00A109AC">
            <w:pPr>
              <w:rPr>
                <w:rFonts w:ascii="Arial" w:hAnsi="Arial" w:cs="Arial"/>
                <w:i/>
                <w:iCs/>
                <w:sz w:val="18"/>
                <w:szCs w:val="18"/>
                <w:lang w:val="en-GB"/>
              </w:rPr>
            </w:pPr>
            <w:r w:rsidRPr="005F50B8">
              <w:rPr>
                <w:rFonts w:ascii="Arial" w:hAnsi="Arial" w:cs="Arial"/>
                <w:iCs/>
                <w:sz w:val="18"/>
                <w:szCs w:val="18"/>
                <w:lang w:val="en-GB"/>
              </w:rPr>
              <w:t>Metropolitan open space strategy</w:t>
            </w:r>
            <w:r w:rsidRPr="005F50B8">
              <w:rPr>
                <w:rFonts w:ascii="Arial" w:hAnsi="Arial" w:cs="Arial"/>
                <w:i/>
                <w:iCs/>
                <w:sz w:val="18"/>
                <w:szCs w:val="18"/>
                <w:lang w:val="en-GB"/>
              </w:rPr>
              <w:t>. Prepare a metropolitan open space strategy that enhances recreation, amenity, health and wellbeing, species diversity, sustainable water management and urban cooling across Melbourne. The strategy will include measure to:</w:t>
            </w:r>
          </w:p>
          <w:p w14:paraId="34E6A296"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protect and enhance existing open spaces, underpinned by improved and accessible spatial data</w:t>
            </w:r>
          </w:p>
          <w:p w14:paraId="0EF8311B"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plan for an increase in open space, particularly in areas identified as lacking access to open space, areas undergoing substantial population growth, and areas where the network of green spaces could be expanded or improved</w:t>
            </w:r>
          </w:p>
          <w:p w14:paraId="62809FC4"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enhance the role, function, and overall community value of currently underutilised public land assets (eg utility easements, school grounds) in contributing to the open space network</w:t>
            </w:r>
          </w:p>
          <w:p w14:paraId="7B7DFC90"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better coordinate the delivery and management of open space across state and local government, including identifying management objectives for different parts of the network and developing standard agreements to manage land</w:t>
            </w:r>
          </w:p>
          <w:p w14:paraId="2B4F22C4" w14:textId="77777777" w:rsidR="00D81F07" w:rsidRPr="005F50B8" w:rsidRDefault="00D81F07"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provide improved network planning and provision guidance for both state and local government </w:t>
            </w:r>
          </w:p>
        </w:tc>
      </w:tr>
      <w:tr w:rsidR="005F584D" w:rsidRPr="005F50B8" w14:paraId="10532463" w14:textId="77777777" w:rsidTr="00D01E5C">
        <w:tc>
          <w:tcPr>
            <w:tcW w:w="9026" w:type="dxa"/>
            <w:shd w:val="clear" w:color="auto" w:fill="E2EFD9" w:themeFill="accent6" w:themeFillTint="33"/>
          </w:tcPr>
          <w:p w14:paraId="0818D8DA" w14:textId="77777777" w:rsidR="005F584D" w:rsidRPr="005F50B8" w:rsidRDefault="005F584D" w:rsidP="002E1A0B">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3C43CE6E" w14:textId="77777777" w:rsidR="005F584D" w:rsidRPr="005F50B8" w:rsidRDefault="005F584D" w:rsidP="002E1A0B">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Pr="005F50B8">
              <w:rPr>
                <w:rFonts w:ascii="Arial" w:hAnsi="Arial" w:cs="Arial"/>
                <w:i/>
                <w:iCs/>
                <w:sz w:val="18"/>
                <w:szCs w:val="18"/>
                <w:lang w:val="en-GB"/>
              </w:rPr>
              <w:t xml:space="preserve">. </w:t>
            </w:r>
            <w:r w:rsidRPr="005F50B8">
              <w:rPr>
                <w:rFonts w:ascii="Arial" w:hAnsi="Arial" w:cs="Arial"/>
                <w:bCs/>
                <w:i/>
                <w:sz w:val="18"/>
                <w:szCs w:val="18"/>
                <w:lang w:val="en-GB"/>
              </w:rPr>
              <w:t>Action 7.1</w:t>
            </w:r>
            <w:r w:rsidRPr="005F50B8">
              <w:rPr>
                <w:rFonts w:ascii="Arial" w:hAnsi="Arial" w:cs="Arial"/>
                <w:i/>
                <w:iCs/>
                <w:sz w:val="18"/>
                <w:szCs w:val="18"/>
                <w:lang w:val="en-GB"/>
              </w:rPr>
              <w:t xml:space="preserve"> Support the establishment of new green infrastructure to maximise the co-benefits to communities and test new approaches for connecting Victorians to nature in an urban context </w:t>
            </w:r>
          </w:p>
        </w:tc>
      </w:tr>
      <w:tr w:rsidR="005F584D" w:rsidRPr="005F50B8" w14:paraId="11793A89" w14:textId="77777777" w:rsidTr="00D01E5C">
        <w:tc>
          <w:tcPr>
            <w:tcW w:w="9026" w:type="dxa"/>
            <w:shd w:val="clear" w:color="auto" w:fill="E2EFD9" w:themeFill="accent6" w:themeFillTint="33"/>
          </w:tcPr>
          <w:p w14:paraId="60A795F2" w14:textId="77777777" w:rsidR="005F584D" w:rsidRPr="005F50B8" w:rsidRDefault="005F584D" w:rsidP="002E1A0B">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183056A8" w14:textId="77777777" w:rsidR="005F584D" w:rsidRPr="005F50B8" w:rsidRDefault="005F584D" w:rsidP="002E1A0B">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Pr="005F50B8">
              <w:rPr>
                <w:rFonts w:ascii="Arial" w:hAnsi="Arial" w:cs="Arial"/>
                <w:i/>
                <w:iCs/>
                <w:sz w:val="18"/>
                <w:szCs w:val="18"/>
                <w:lang w:val="en-GB"/>
              </w:rPr>
              <w:t>. Action 7.6 Prepare a metropolitan open space strategy that enhances recreation, amenity, health and wellbeing, species diversity, sustainable water management and urban cooling across Melbourne.</w:t>
            </w:r>
          </w:p>
        </w:tc>
      </w:tr>
      <w:tr w:rsidR="00034D12" w:rsidRPr="005F50B8" w14:paraId="32866154" w14:textId="77777777" w:rsidTr="00D01E5C">
        <w:tc>
          <w:tcPr>
            <w:tcW w:w="9026" w:type="dxa"/>
            <w:shd w:val="clear" w:color="auto" w:fill="E2EFD9" w:themeFill="accent6" w:themeFillTint="33"/>
          </w:tcPr>
          <w:p w14:paraId="053EC76D" w14:textId="77777777" w:rsidR="00034D12" w:rsidRPr="005F50B8" w:rsidRDefault="00034D12"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54754935" w14:textId="77777777" w:rsidR="00034D12" w:rsidRPr="005F50B8" w:rsidRDefault="00034D12" w:rsidP="00530A60">
            <w:pPr>
              <w:rPr>
                <w:rFonts w:ascii="Arial" w:hAnsi="Arial" w:cs="Arial"/>
                <w:i/>
                <w:iCs/>
                <w:sz w:val="18"/>
                <w:szCs w:val="18"/>
                <w:lang w:val="en-GB"/>
              </w:rPr>
            </w:pPr>
            <w:r w:rsidRPr="005F50B8">
              <w:rPr>
                <w:rFonts w:ascii="Arial" w:hAnsi="Arial" w:cs="Arial"/>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1.4</w:t>
            </w:r>
            <w:r w:rsidRPr="005F50B8">
              <w:rPr>
                <w:rFonts w:ascii="Arial" w:hAnsi="Arial" w:cs="Arial"/>
                <w:i/>
                <w:iCs/>
                <w:sz w:val="18"/>
                <w:szCs w:val="18"/>
                <w:lang w:val="en-GB"/>
              </w:rPr>
              <w:t xml:space="preserve"> Implement priorities for conservation, and secure and build habitat connectivity</w:t>
            </w:r>
          </w:p>
        </w:tc>
      </w:tr>
    </w:tbl>
    <w:p w14:paraId="7341AFCA" w14:textId="2D605E9A" w:rsidR="00E623AB" w:rsidRDefault="00E623AB" w:rsidP="007506A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lang w:val="en-GB"/>
        </w:rPr>
      </w:pPr>
    </w:p>
    <w:p w14:paraId="651A0685" w14:textId="5D8D9B5D" w:rsidR="00D961FC" w:rsidRDefault="00D961FC"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lang w:val="en-GB"/>
        </w:rPr>
        <w:t xml:space="preserve">Maroondah has a number of waterways that provide relatively continuous linear stretches of open space through the landscape that are </w:t>
      </w:r>
      <w:r w:rsidR="00571BBA">
        <w:rPr>
          <w:rFonts w:ascii="Arial" w:hAnsi="Arial" w:cs="Arial"/>
          <w:lang w:val="en-GB"/>
        </w:rPr>
        <w:t>well</w:t>
      </w:r>
      <w:r>
        <w:rPr>
          <w:rFonts w:ascii="Arial" w:hAnsi="Arial" w:cs="Arial"/>
          <w:lang w:val="en-GB"/>
        </w:rPr>
        <w:t xml:space="preserve"> suited for development as habitat corridors, </w:t>
      </w:r>
      <w:r w:rsidR="00571BBA">
        <w:rPr>
          <w:rFonts w:ascii="Arial" w:hAnsi="Arial" w:cs="Arial"/>
          <w:lang w:val="en-GB"/>
        </w:rPr>
        <w:t>less so</w:t>
      </w:r>
      <w:r>
        <w:rPr>
          <w:rFonts w:ascii="Arial" w:hAnsi="Arial" w:cs="Arial"/>
          <w:lang w:val="en-GB"/>
        </w:rPr>
        <w:t xml:space="preserve"> where the waterway has been channelled through underground</w:t>
      </w:r>
      <w:r w:rsidRPr="00D961FC">
        <w:rPr>
          <w:rFonts w:ascii="Arial" w:hAnsi="Arial" w:cs="Arial"/>
          <w:lang w:val="en-GB"/>
        </w:rPr>
        <w:t xml:space="preserve"> </w:t>
      </w:r>
      <w:r>
        <w:rPr>
          <w:rFonts w:ascii="Arial" w:hAnsi="Arial" w:cs="Arial"/>
          <w:lang w:val="en-GB"/>
        </w:rPr>
        <w:t>pipes.</w:t>
      </w:r>
    </w:p>
    <w:p w14:paraId="6C995B71" w14:textId="0D1F1869" w:rsidR="002E1A0B" w:rsidRDefault="00A568AC" w:rsidP="003A3C15">
      <w:pPr>
        <w:suppressAutoHyphens/>
        <w:autoSpaceDE w:val="0"/>
        <w:autoSpaceDN w:val="0"/>
        <w:adjustRightInd w:val="0"/>
        <w:spacing w:beforeLines="60" w:before="144" w:afterLines="60" w:after="144" w:line="360" w:lineRule="auto"/>
        <w:textAlignment w:val="center"/>
      </w:pPr>
      <w:r>
        <w:rPr>
          <w:rFonts w:ascii="Arial" w:hAnsi="Arial" w:cs="Arial"/>
          <w:lang w:val="en-GB"/>
        </w:rPr>
        <w:t xml:space="preserve">In 2018 </w:t>
      </w:r>
      <w:r w:rsidR="00571BBA">
        <w:rPr>
          <w:rFonts w:ascii="Arial" w:hAnsi="Arial" w:cs="Arial"/>
          <w:lang w:val="en-GB"/>
        </w:rPr>
        <w:t xml:space="preserve">Melbourne Water </w:t>
      </w:r>
      <w:r>
        <w:rPr>
          <w:rFonts w:ascii="Arial" w:hAnsi="Arial" w:cs="Arial"/>
          <w:lang w:val="en-GB"/>
        </w:rPr>
        <w:t>completed</w:t>
      </w:r>
      <w:r w:rsidR="00571BBA">
        <w:rPr>
          <w:rFonts w:ascii="Arial" w:hAnsi="Arial" w:cs="Arial"/>
          <w:lang w:val="en-GB"/>
        </w:rPr>
        <w:t xml:space="preserve"> ‘daylight</w:t>
      </w:r>
      <w:r>
        <w:rPr>
          <w:rFonts w:ascii="Arial" w:hAnsi="Arial" w:cs="Arial"/>
          <w:lang w:val="en-GB"/>
        </w:rPr>
        <w:t>ing</w:t>
      </w:r>
      <w:r w:rsidR="00571BBA">
        <w:rPr>
          <w:rFonts w:ascii="Arial" w:hAnsi="Arial" w:cs="Arial"/>
          <w:lang w:val="en-GB"/>
        </w:rPr>
        <w:t xml:space="preserve">’ </w:t>
      </w:r>
      <w:r>
        <w:rPr>
          <w:rFonts w:ascii="Arial" w:hAnsi="Arial" w:cs="Arial"/>
          <w:lang w:val="en-GB"/>
        </w:rPr>
        <w:t xml:space="preserve">of </w:t>
      </w:r>
      <w:r w:rsidR="00571BBA">
        <w:rPr>
          <w:rFonts w:ascii="Arial" w:hAnsi="Arial" w:cs="Arial"/>
          <w:lang w:val="en-GB"/>
        </w:rPr>
        <w:t>0.8km of the Dandenong Creek along the Maroondah boundary</w:t>
      </w:r>
      <w:r w:rsidR="002E1A0B">
        <w:rPr>
          <w:rFonts w:ascii="Arial" w:hAnsi="Arial" w:cs="Arial"/>
          <w:lang w:val="en-GB"/>
        </w:rPr>
        <w:t xml:space="preserve"> under their ‘</w:t>
      </w:r>
      <w:r w:rsidR="002E1A0B" w:rsidRPr="002E1A0B">
        <w:rPr>
          <w:rFonts w:ascii="Arial" w:hAnsi="Arial" w:cs="Arial"/>
          <w:i/>
          <w:lang w:val="en-GB"/>
        </w:rPr>
        <w:t>Enhancing Our Dandenong Creek</w:t>
      </w:r>
      <w:r w:rsidR="002E1A0B">
        <w:rPr>
          <w:rFonts w:ascii="Arial" w:hAnsi="Arial" w:cs="Arial"/>
          <w:lang w:val="en-GB"/>
        </w:rPr>
        <w:t>’ project</w:t>
      </w:r>
      <w:r w:rsidR="00571BBA">
        <w:rPr>
          <w:rFonts w:ascii="Arial" w:hAnsi="Arial" w:cs="Arial"/>
          <w:lang w:val="en-GB"/>
        </w:rPr>
        <w:t xml:space="preserve">, and </w:t>
      </w:r>
      <w:r w:rsidR="002E1A0B">
        <w:rPr>
          <w:rFonts w:ascii="Arial" w:hAnsi="Arial" w:cs="Arial"/>
          <w:lang w:val="en-GB"/>
        </w:rPr>
        <w:t xml:space="preserve">under </w:t>
      </w:r>
      <w:r w:rsidR="002E1A0B">
        <w:rPr>
          <w:rFonts w:ascii="Arial" w:hAnsi="Arial" w:cs="Arial"/>
          <w:lang w:val="en-GB"/>
        </w:rPr>
        <w:lastRenderedPageBreak/>
        <w:t>their ‘</w:t>
      </w:r>
      <w:r w:rsidR="002E1A0B" w:rsidRPr="002E1A0B">
        <w:rPr>
          <w:rFonts w:ascii="Arial" w:hAnsi="Arial" w:cs="Arial"/>
          <w:i/>
          <w:lang w:val="en-GB"/>
        </w:rPr>
        <w:t>Reimagining Taralla Creek</w:t>
      </w:r>
      <w:r w:rsidR="002E1A0B">
        <w:rPr>
          <w:rFonts w:ascii="Arial" w:hAnsi="Arial" w:cs="Arial"/>
          <w:lang w:val="en-GB"/>
        </w:rPr>
        <w:t xml:space="preserve">’ project </w:t>
      </w:r>
      <w:r w:rsidR="00571BBA">
        <w:rPr>
          <w:rFonts w:ascii="Arial" w:hAnsi="Arial" w:cs="Arial"/>
          <w:lang w:val="en-GB"/>
        </w:rPr>
        <w:t xml:space="preserve">is preparing concept plans to </w:t>
      </w:r>
      <w:r w:rsidR="00DF4A2F">
        <w:rPr>
          <w:rFonts w:ascii="Arial" w:hAnsi="Arial" w:cs="Arial"/>
          <w:lang w:val="en-GB"/>
        </w:rPr>
        <w:t xml:space="preserve">do </w:t>
      </w:r>
      <w:r w:rsidR="00571BBA">
        <w:rPr>
          <w:rFonts w:ascii="Arial" w:hAnsi="Arial" w:cs="Arial"/>
          <w:lang w:val="en-GB"/>
        </w:rPr>
        <w:t>the same for about 1km of Taralla Creek through Croydon. Such projects are complex and costly</w:t>
      </w:r>
      <w:r w:rsidR="00DF4A2F">
        <w:rPr>
          <w:rFonts w:ascii="Arial" w:hAnsi="Arial" w:cs="Arial"/>
          <w:lang w:val="en-GB"/>
        </w:rPr>
        <w:t xml:space="preserve"> and need collaborative support and investment.</w:t>
      </w:r>
      <w:r w:rsidR="002E1A0B" w:rsidRPr="002E1A0B">
        <w:t xml:space="preserve"> </w:t>
      </w:r>
    </w:p>
    <w:p w14:paraId="5273C94D" w14:textId="4EF6BD08" w:rsidR="00E623AB" w:rsidRPr="00D01E5C" w:rsidRDefault="00E623AB" w:rsidP="00E623AB">
      <w:pPr>
        <w:pStyle w:val="Heading3"/>
        <w:numPr>
          <w:ilvl w:val="2"/>
          <w:numId w:val="0"/>
        </w:numPr>
        <w:ind w:left="426"/>
        <w:rPr>
          <w:rFonts w:ascii="Arial" w:hAnsi="Arial" w:cs="Arial"/>
          <w:i/>
        </w:rPr>
      </w:pPr>
      <w:r w:rsidRPr="00D01E5C">
        <w:rPr>
          <w:rFonts w:ascii="Arial" w:hAnsi="Arial" w:cs="Arial"/>
          <w:i/>
        </w:rPr>
        <w:t>Priority Action: 2.3.</w:t>
      </w:r>
      <w:r w:rsidR="007506A9">
        <w:rPr>
          <w:rFonts w:ascii="Arial" w:hAnsi="Arial" w:cs="Arial"/>
          <w:i/>
        </w:rPr>
        <w:t>(</w:t>
      </w:r>
      <w:r w:rsidR="00D961FC" w:rsidRPr="00D01E5C">
        <w:rPr>
          <w:rFonts w:ascii="Arial" w:hAnsi="Arial" w:cs="Arial"/>
          <w:i/>
        </w:rPr>
        <w:t>e</w:t>
      </w:r>
      <w:r w:rsidRPr="00D01E5C">
        <w:rPr>
          <w:rFonts w:ascii="Arial" w:hAnsi="Arial" w:cs="Arial"/>
          <w:i/>
        </w:rPr>
        <w:t>)</w:t>
      </w:r>
    </w:p>
    <w:p w14:paraId="6A51CA6A" w14:textId="795A1B27" w:rsidR="00E623AB" w:rsidRPr="00CD7305" w:rsidRDefault="00A568AC" w:rsidP="003A3C15">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b/>
          <w:bCs/>
        </w:rPr>
        <w:t>Where they are part of important corridor routes, a</w:t>
      </w:r>
      <w:r w:rsidR="00D17AA2" w:rsidRPr="00D17AA2">
        <w:rPr>
          <w:rFonts w:ascii="Arial" w:hAnsi="Arial" w:cs="Arial"/>
          <w:b/>
          <w:bCs/>
        </w:rPr>
        <w:t xml:space="preserve">dvocate for more </w:t>
      </w:r>
      <w:r w:rsidR="00D961FC">
        <w:rPr>
          <w:rFonts w:ascii="Arial" w:hAnsi="Arial" w:cs="Arial"/>
          <w:b/>
          <w:bCs/>
        </w:rPr>
        <w:t>daylighting and re</w:t>
      </w:r>
      <w:r w:rsidR="00571BBA">
        <w:rPr>
          <w:rFonts w:ascii="Arial" w:hAnsi="Arial" w:cs="Arial"/>
          <w:b/>
          <w:bCs/>
        </w:rPr>
        <w:t>-</w:t>
      </w:r>
      <w:r w:rsidR="00D961FC">
        <w:rPr>
          <w:rFonts w:ascii="Arial" w:hAnsi="Arial" w:cs="Arial"/>
          <w:b/>
          <w:bCs/>
        </w:rPr>
        <w:t>naturalising of creek sections that are currently pipe</w:t>
      </w:r>
      <w:r w:rsidR="00D055FD">
        <w:rPr>
          <w:rFonts w:ascii="Arial" w:hAnsi="Arial" w:cs="Arial"/>
          <w:b/>
          <w:bCs/>
        </w:rPr>
        <w:t>d</w:t>
      </w:r>
      <w:r w:rsidR="00D17AA2" w:rsidRPr="00D17AA2">
        <w:rPr>
          <w:rFonts w:ascii="Arial" w:hAnsi="Arial" w:cs="Arial"/>
          <w:b/>
          <w:bCs/>
        </w:rPr>
        <w:t xml:space="preserve"> </w:t>
      </w:r>
      <w:r>
        <w:rPr>
          <w:rFonts w:ascii="Arial" w:hAnsi="Arial" w:cs="Arial"/>
          <w:b/>
          <w:bCs/>
        </w:rPr>
        <w:t xml:space="preserve">to improve their capacity to function as habitat corridors </w:t>
      </w:r>
      <w:r w:rsidR="00D17AA2" w:rsidRPr="00D17AA2">
        <w:rPr>
          <w:rFonts w:ascii="Arial" w:hAnsi="Arial" w:cs="Arial"/>
          <w:b/>
          <w:bCs/>
        </w:rPr>
        <w:t>(</w:t>
      </w:r>
      <w:r w:rsidR="00D961FC">
        <w:rPr>
          <w:rFonts w:ascii="Arial" w:hAnsi="Arial" w:cs="Arial"/>
          <w:b/>
          <w:bCs/>
        </w:rPr>
        <w:t xml:space="preserve">eg </w:t>
      </w:r>
      <w:r w:rsidR="00D17AA2" w:rsidRPr="00D17AA2">
        <w:rPr>
          <w:rFonts w:ascii="Arial" w:hAnsi="Arial" w:cs="Arial"/>
          <w:b/>
          <w:bCs/>
        </w:rPr>
        <w:t>Tarralla</w:t>
      </w:r>
      <w:r w:rsidR="00D961FC">
        <w:rPr>
          <w:rFonts w:ascii="Arial" w:hAnsi="Arial" w:cs="Arial"/>
          <w:b/>
          <w:bCs/>
        </w:rPr>
        <w:t xml:space="preserve"> Creek</w:t>
      </w:r>
      <w:r w:rsidR="00D17AA2" w:rsidRPr="00D17AA2">
        <w:rPr>
          <w:rFonts w:ascii="Arial" w:hAnsi="Arial" w:cs="Arial"/>
          <w:b/>
          <w:bCs/>
        </w:rPr>
        <w:t>, Dandenong</w:t>
      </w:r>
      <w:r w:rsidR="00D961FC">
        <w:rPr>
          <w:rFonts w:ascii="Arial" w:hAnsi="Arial" w:cs="Arial"/>
          <w:b/>
          <w:bCs/>
        </w:rPr>
        <w:t xml:space="preserve"> Creek</w:t>
      </w:r>
      <w:r w:rsidR="00D17AA2" w:rsidRPr="00D17AA2">
        <w:rPr>
          <w:rFonts w:ascii="Arial" w:hAnsi="Arial" w:cs="Arial"/>
          <w:b/>
          <w:bCs/>
        </w:rPr>
        <w:t>)</w:t>
      </w:r>
      <w:r w:rsidR="007506A9">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7850E8" w:rsidRPr="005F50B8" w14:paraId="6F9B2C35" w14:textId="77777777" w:rsidTr="00D01E5C">
        <w:tc>
          <w:tcPr>
            <w:tcW w:w="9026" w:type="dxa"/>
            <w:shd w:val="clear" w:color="auto" w:fill="E2EFD9" w:themeFill="accent6" w:themeFillTint="33"/>
          </w:tcPr>
          <w:p w14:paraId="6C8F706A" w14:textId="77777777" w:rsidR="007850E8" w:rsidRPr="005F50B8" w:rsidRDefault="007850E8" w:rsidP="00C86264">
            <w:pPr>
              <w:rPr>
                <w:rFonts w:ascii="Arial" w:hAnsi="Arial" w:cs="Arial"/>
                <w:b/>
                <w:bCs/>
                <w:sz w:val="18"/>
                <w:szCs w:val="18"/>
                <w:lang w:val="en-GB"/>
              </w:rPr>
            </w:pPr>
            <w:r w:rsidRPr="005F50B8">
              <w:rPr>
                <w:rFonts w:ascii="Arial" w:hAnsi="Arial" w:cs="Arial"/>
                <w:b/>
                <w:bCs/>
                <w:sz w:val="18"/>
                <w:szCs w:val="18"/>
                <w:lang w:val="en-GB"/>
              </w:rPr>
              <w:t>Plan Melbourne 2017-2050: Action 63</w:t>
            </w:r>
          </w:p>
          <w:p w14:paraId="55D88CB7" w14:textId="77777777" w:rsidR="007850E8" w:rsidRPr="005F50B8" w:rsidRDefault="007850E8" w:rsidP="00C86264">
            <w:pPr>
              <w:rPr>
                <w:rFonts w:ascii="Arial" w:hAnsi="Arial" w:cs="Arial"/>
                <w:i/>
                <w:iCs/>
                <w:sz w:val="18"/>
                <w:szCs w:val="18"/>
                <w:lang w:val="en-GB"/>
              </w:rPr>
            </w:pPr>
            <w:r w:rsidRPr="005F50B8">
              <w:rPr>
                <w:rFonts w:ascii="Arial" w:hAnsi="Arial" w:cs="Arial"/>
                <w:iCs/>
                <w:sz w:val="18"/>
                <w:szCs w:val="18"/>
                <w:lang w:val="en-GB"/>
              </w:rPr>
              <w:t>Waterway corridor masterplans</w:t>
            </w:r>
            <w:r w:rsidRPr="005F50B8">
              <w:rPr>
                <w:rFonts w:ascii="Arial" w:hAnsi="Arial" w:cs="Arial"/>
                <w:i/>
                <w:iCs/>
                <w:sz w:val="18"/>
                <w:szCs w:val="18"/>
                <w:lang w:val="en-GB"/>
              </w:rPr>
              <w:t>. Prepare waterway corridor masterplans for priority waterways to ensure that Traditional Owner and community values of waterways, such as access, amenity, and connection to nature, are protected and improved</w:t>
            </w:r>
          </w:p>
        </w:tc>
      </w:tr>
      <w:tr w:rsidR="005F584D" w:rsidRPr="005F50B8" w14:paraId="52101F81" w14:textId="77777777" w:rsidTr="00D01E5C">
        <w:tblPrEx>
          <w:tblLook w:val="04A0" w:firstRow="1" w:lastRow="0" w:firstColumn="1" w:lastColumn="0" w:noHBand="0" w:noVBand="1"/>
        </w:tblPrEx>
        <w:tc>
          <w:tcPr>
            <w:tcW w:w="9026" w:type="dxa"/>
            <w:shd w:val="clear" w:color="auto" w:fill="E2EFD9" w:themeFill="accent6" w:themeFillTint="33"/>
          </w:tcPr>
          <w:p w14:paraId="131135D5" w14:textId="77777777" w:rsidR="005F584D" w:rsidRPr="005F50B8" w:rsidRDefault="005F584D" w:rsidP="002E1A0B">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164AE3C1" w14:textId="77777777" w:rsidR="005F584D" w:rsidRPr="005F50B8" w:rsidRDefault="005F584D" w:rsidP="002E1A0B">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Pr="005F50B8">
              <w:rPr>
                <w:rFonts w:ascii="Arial" w:hAnsi="Arial" w:cs="Arial"/>
                <w:i/>
                <w:iCs/>
                <w:sz w:val="18"/>
                <w:szCs w:val="18"/>
                <w:lang w:val="en-GB"/>
              </w:rPr>
              <w:t xml:space="preserve">. </w:t>
            </w:r>
            <w:r w:rsidRPr="005F50B8">
              <w:rPr>
                <w:rFonts w:ascii="Arial" w:hAnsi="Arial" w:cs="Arial"/>
                <w:bCs/>
                <w:i/>
                <w:sz w:val="18"/>
                <w:szCs w:val="18"/>
                <w:lang w:val="en-GB"/>
              </w:rPr>
              <w:t>Action 7.</w:t>
            </w:r>
            <w:r w:rsidRPr="005F50B8">
              <w:rPr>
                <w:rFonts w:ascii="Arial" w:hAnsi="Arial" w:cs="Arial"/>
                <w:b/>
                <w:bCs/>
                <w:sz w:val="18"/>
                <w:szCs w:val="18"/>
                <w:lang w:val="en-GB"/>
              </w:rPr>
              <w:t>1</w:t>
            </w:r>
            <w:r w:rsidRPr="005F50B8">
              <w:rPr>
                <w:rFonts w:ascii="Arial" w:hAnsi="Arial" w:cs="Arial"/>
                <w:i/>
                <w:iCs/>
                <w:sz w:val="18"/>
                <w:szCs w:val="18"/>
                <w:lang w:val="en-GB"/>
              </w:rPr>
              <w:t xml:space="preserve"> Support the establishment of new green infrastructure to maximise the co-benefits to communities and test new approaches for connecting Victorians to nature in an urban context </w:t>
            </w:r>
          </w:p>
        </w:tc>
      </w:tr>
      <w:tr w:rsidR="00DE1BF8" w:rsidRPr="005F50B8" w14:paraId="18B3BFDF" w14:textId="77777777" w:rsidTr="00D01E5C">
        <w:tblPrEx>
          <w:tblLook w:val="04A0" w:firstRow="1" w:lastRow="0" w:firstColumn="1" w:lastColumn="0" w:noHBand="0" w:noVBand="1"/>
        </w:tblPrEx>
        <w:tc>
          <w:tcPr>
            <w:tcW w:w="9026" w:type="dxa"/>
            <w:shd w:val="clear" w:color="auto" w:fill="E2EFD9" w:themeFill="accent6" w:themeFillTint="33"/>
          </w:tcPr>
          <w:p w14:paraId="2AB53FC0" w14:textId="77777777" w:rsidR="00DE1BF8" w:rsidRPr="005F50B8" w:rsidRDefault="00DE1BF8" w:rsidP="002E1A0B">
            <w:pPr>
              <w:rPr>
                <w:rFonts w:ascii="Arial" w:hAnsi="Arial" w:cs="Arial"/>
                <w:b/>
                <w:bCs/>
                <w:sz w:val="18"/>
                <w:szCs w:val="18"/>
                <w:lang w:val="en-GB"/>
              </w:rPr>
            </w:pPr>
            <w:r w:rsidRPr="005F50B8">
              <w:rPr>
                <w:rFonts w:ascii="Arial" w:hAnsi="Arial" w:cs="Arial"/>
                <w:b/>
                <w:bCs/>
                <w:sz w:val="18"/>
                <w:szCs w:val="18"/>
                <w:lang w:val="en-GB"/>
              </w:rPr>
              <w:t>Healthy Waterways Strategy 2018-2028: Co-Designed Catchment Program for the Yarra Catchment</w:t>
            </w:r>
          </w:p>
          <w:p w14:paraId="065B7C60" w14:textId="508F3EC9" w:rsidR="00DE1BF8" w:rsidRPr="005F50B8" w:rsidRDefault="00DE1BF8" w:rsidP="00DE1BF8">
            <w:pPr>
              <w:rPr>
                <w:rFonts w:ascii="Arial" w:hAnsi="Arial" w:cs="Arial"/>
                <w:i/>
                <w:iCs/>
                <w:sz w:val="18"/>
                <w:szCs w:val="18"/>
                <w:lang w:val="en-GB"/>
              </w:rPr>
            </w:pPr>
            <w:r w:rsidRPr="005F50B8">
              <w:rPr>
                <w:rFonts w:ascii="Arial" w:hAnsi="Arial" w:cs="Arial"/>
                <w:iCs/>
                <w:sz w:val="18"/>
                <w:szCs w:val="18"/>
                <w:lang w:val="en-GB"/>
              </w:rPr>
              <w:t>Dandenong Creek Middle Performance Objective 4:</w:t>
            </w:r>
            <w:r w:rsidRPr="005F50B8">
              <w:rPr>
                <w:rFonts w:ascii="Arial" w:hAnsi="Arial" w:cs="Arial"/>
                <w:b/>
                <w:i/>
                <w:iCs/>
                <w:sz w:val="18"/>
                <w:szCs w:val="18"/>
                <w:lang w:val="en-GB"/>
              </w:rPr>
              <w:t xml:space="preserve"> </w:t>
            </w:r>
            <w:r w:rsidRPr="005F50B8">
              <w:rPr>
                <w:rFonts w:ascii="Arial" w:hAnsi="Arial" w:cs="Arial"/>
                <w:i/>
                <w:iCs/>
                <w:sz w:val="18"/>
                <w:szCs w:val="18"/>
                <w:lang w:val="en-GB"/>
              </w:rPr>
              <w:t>stablish a continuous riparian vegetated buffer (12 km, 47 ha) and maintain existing vegetation (29 km, 114 ha) along priority reaches (using EVC benchmarks to at least a level 3 vegetation quality)</w:t>
            </w:r>
          </w:p>
          <w:p w14:paraId="7EBF1742" w14:textId="5AE9A5E1" w:rsidR="00DE1BF8" w:rsidRPr="005F50B8" w:rsidRDefault="00DE1BF8" w:rsidP="002211AD">
            <w:pPr>
              <w:rPr>
                <w:rFonts w:ascii="Arial" w:hAnsi="Arial" w:cs="Arial"/>
                <w:i/>
                <w:iCs/>
                <w:sz w:val="18"/>
                <w:szCs w:val="18"/>
                <w:lang w:val="en-GB"/>
              </w:rPr>
            </w:pPr>
            <w:r w:rsidRPr="005F50B8">
              <w:rPr>
                <w:rFonts w:ascii="Arial" w:hAnsi="Arial" w:cs="Arial"/>
                <w:iCs/>
                <w:sz w:val="18"/>
                <w:szCs w:val="18"/>
                <w:lang w:val="en-GB"/>
              </w:rPr>
              <w:t xml:space="preserve">Dandenong Creek Middle Performance Objective </w:t>
            </w:r>
            <w:r w:rsidR="002211AD" w:rsidRPr="005F50B8">
              <w:rPr>
                <w:rFonts w:ascii="Arial" w:hAnsi="Arial" w:cs="Arial"/>
                <w:b/>
                <w:i/>
                <w:iCs/>
                <w:sz w:val="18"/>
                <w:szCs w:val="18"/>
                <w:lang w:val="en-GB"/>
              </w:rPr>
              <w:t>7</w:t>
            </w:r>
            <w:r w:rsidRPr="005F50B8">
              <w:rPr>
                <w:rFonts w:ascii="Arial" w:hAnsi="Arial" w:cs="Arial"/>
                <w:b/>
                <w:i/>
                <w:iCs/>
                <w:sz w:val="18"/>
                <w:szCs w:val="18"/>
                <w:lang w:val="en-GB"/>
              </w:rPr>
              <w:t xml:space="preserve">: </w:t>
            </w:r>
            <w:r w:rsidR="002211AD" w:rsidRPr="005F50B8">
              <w:rPr>
                <w:rFonts w:ascii="Arial" w:hAnsi="Arial" w:cs="Arial"/>
                <w:i/>
                <w:iCs/>
                <w:sz w:val="18"/>
                <w:szCs w:val="18"/>
                <w:lang w:val="en-GB"/>
              </w:rPr>
              <w:t>Increase access to and along waterways from 51% to 58% (about 5 km) by extending and filling gaps in path network and improving crossings of major roads, and along Bungalook Creek and tributaries</w:t>
            </w:r>
          </w:p>
          <w:p w14:paraId="03EC3B83" w14:textId="737C9BB4" w:rsidR="00DE1BF8" w:rsidRPr="005F50B8" w:rsidRDefault="00DE1BF8" w:rsidP="002211AD">
            <w:pPr>
              <w:rPr>
                <w:rFonts w:ascii="Arial" w:hAnsi="Arial" w:cs="Arial"/>
                <w:i/>
                <w:iCs/>
                <w:sz w:val="18"/>
                <w:szCs w:val="18"/>
                <w:lang w:val="en-GB"/>
              </w:rPr>
            </w:pPr>
            <w:r w:rsidRPr="005F50B8">
              <w:rPr>
                <w:rFonts w:ascii="Arial" w:hAnsi="Arial" w:cs="Arial"/>
                <w:iCs/>
                <w:sz w:val="18"/>
                <w:szCs w:val="18"/>
                <w:lang w:val="en-GB"/>
              </w:rPr>
              <w:t xml:space="preserve">Dandenong Creek Middle Performance Objective </w:t>
            </w:r>
            <w:r w:rsidR="002211AD" w:rsidRPr="005F50B8">
              <w:rPr>
                <w:rFonts w:ascii="Arial" w:hAnsi="Arial" w:cs="Arial"/>
                <w:iCs/>
                <w:sz w:val="18"/>
                <w:szCs w:val="18"/>
                <w:lang w:val="en-GB"/>
              </w:rPr>
              <w:t>8</w:t>
            </w:r>
            <w:r w:rsidRPr="005F50B8">
              <w:rPr>
                <w:rFonts w:ascii="Arial" w:hAnsi="Arial" w:cs="Arial"/>
                <w:b/>
                <w:i/>
                <w:iCs/>
                <w:sz w:val="18"/>
                <w:szCs w:val="18"/>
                <w:lang w:val="en-GB"/>
              </w:rPr>
              <w:t xml:space="preserve">: </w:t>
            </w:r>
            <w:r w:rsidR="002211AD" w:rsidRPr="005F50B8">
              <w:rPr>
                <w:rFonts w:ascii="Arial" w:hAnsi="Arial" w:cs="Arial"/>
                <w:i/>
                <w:iCs/>
                <w:sz w:val="18"/>
                <w:szCs w:val="18"/>
                <w:lang w:val="en-GB"/>
              </w:rPr>
              <w:t>Increase participation rates from low to high; support community groups and connect with growth area communities. Increase participation in citizen science and capacity building programs as population grows</w:t>
            </w:r>
          </w:p>
        </w:tc>
      </w:tr>
      <w:tr w:rsidR="00A94A7B" w:rsidRPr="005F50B8" w14:paraId="0005499A" w14:textId="77777777" w:rsidTr="00D01E5C">
        <w:tblPrEx>
          <w:tblLook w:val="04A0" w:firstRow="1" w:lastRow="0" w:firstColumn="1" w:lastColumn="0" w:noHBand="0" w:noVBand="1"/>
        </w:tblPrEx>
        <w:tc>
          <w:tcPr>
            <w:tcW w:w="9026" w:type="dxa"/>
            <w:shd w:val="clear" w:color="auto" w:fill="E2EFD9" w:themeFill="accent6" w:themeFillTint="33"/>
          </w:tcPr>
          <w:p w14:paraId="5BA20553" w14:textId="77777777" w:rsidR="00A94A7B" w:rsidRPr="005F50B8" w:rsidRDefault="00A94A7B"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71B320FC" w14:textId="77777777" w:rsidR="00A94A7B" w:rsidRPr="005F50B8" w:rsidRDefault="00A94A7B" w:rsidP="00530A60">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Cs/>
                <w:sz w:val="18"/>
                <w:szCs w:val="18"/>
                <w:lang w:val="en-GB"/>
              </w:rPr>
              <w:t>. Action 4.1</w:t>
            </w:r>
            <w:r w:rsidRPr="005F50B8">
              <w:rPr>
                <w:rFonts w:ascii="Arial" w:hAnsi="Arial" w:cs="Arial"/>
                <w:i/>
                <w:iCs/>
                <w:sz w:val="18"/>
                <w:szCs w:val="18"/>
                <w:lang w:val="en-GB"/>
              </w:rPr>
              <w:t xml:space="preserve"> Capitalise on existing collaborations between local and state governments and the private sector</w:t>
            </w:r>
          </w:p>
        </w:tc>
      </w:tr>
    </w:tbl>
    <w:p w14:paraId="020ADAB9" w14:textId="32C54225" w:rsidR="00D17AA2" w:rsidRDefault="00D17AA2"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54875072" w14:textId="6F8229B1" w:rsidR="00EB5EB9" w:rsidRPr="00DF4A2F" w:rsidRDefault="00EB5EB9"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B5EB9">
        <w:rPr>
          <w:rFonts w:ascii="Arial" w:hAnsi="Arial" w:cs="Arial"/>
          <w:bCs/>
          <w:noProof/>
          <w:lang w:eastAsia="en-AU"/>
        </w:rPr>
        <w:drawing>
          <wp:inline distT="0" distB="0" distL="0" distR="0" wp14:anchorId="650BBFC0" wp14:editId="71FF08E5">
            <wp:extent cx="5730846" cy="3018501"/>
            <wp:effectExtent l="0" t="0" r="3810" b="0"/>
            <wp:docPr id="2083" name="Picture 2083" descr="F:\winword\Plan_Sust\Strategic\Vegetation review 2018\Photos\Doug\DSC_3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winword\Plan_Sust\Strategic\Vegetation review 2018\Photos\Doug\DSC_3611.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21025"/>
                    <a:stretch/>
                  </pic:blipFill>
                  <pic:spPr bwMode="auto">
                    <a:xfrm>
                      <a:off x="0" y="0"/>
                      <a:ext cx="5731510" cy="3018851"/>
                    </a:xfrm>
                    <a:prstGeom prst="rect">
                      <a:avLst/>
                    </a:prstGeom>
                    <a:noFill/>
                    <a:ln>
                      <a:noFill/>
                    </a:ln>
                    <a:extLst>
                      <a:ext uri="{53640926-AAD7-44D8-BBD7-CCE9431645EC}">
                        <a14:shadowObscured xmlns:a14="http://schemas.microsoft.com/office/drawing/2010/main"/>
                      </a:ext>
                    </a:extLst>
                  </pic:spPr>
                </pic:pic>
              </a:graphicData>
            </a:graphic>
          </wp:inline>
        </w:drawing>
      </w:r>
    </w:p>
    <w:p w14:paraId="3DE75C74" w14:textId="72D2C7EF" w:rsidR="00DF4A2F" w:rsidRDefault="00DF4A2F"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lastRenderedPageBreak/>
        <w:t xml:space="preserve">Prior to European settlement </w:t>
      </w:r>
      <w:r w:rsidRPr="00DF4A2F">
        <w:rPr>
          <w:rFonts w:ascii="Arial" w:hAnsi="Arial" w:cs="Arial"/>
          <w:bCs/>
          <w:lang w:val="en-GB"/>
        </w:rPr>
        <w:t xml:space="preserve">much of Maroondah </w:t>
      </w:r>
      <w:r>
        <w:rPr>
          <w:rFonts w:ascii="Arial" w:hAnsi="Arial" w:cs="Arial"/>
          <w:bCs/>
          <w:lang w:val="en-GB"/>
        </w:rPr>
        <w:t xml:space="preserve">was low-lying and covered by swampy vegetation. A feature of the swampy landscape would have been </w:t>
      </w:r>
      <w:r w:rsidR="0008155F">
        <w:rPr>
          <w:rFonts w:ascii="Arial" w:hAnsi="Arial" w:cs="Arial"/>
          <w:bCs/>
          <w:lang w:val="en-GB"/>
        </w:rPr>
        <w:t xml:space="preserve">numerous </w:t>
      </w:r>
      <w:r>
        <w:rPr>
          <w:rFonts w:ascii="Arial" w:hAnsi="Arial" w:cs="Arial"/>
          <w:bCs/>
          <w:lang w:val="en-GB"/>
        </w:rPr>
        <w:t xml:space="preserve">scattered </w:t>
      </w:r>
      <w:r w:rsidR="0008155F">
        <w:rPr>
          <w:rFonts w:ascii="Arial" w:hAnsi="Arial" w:cs="Arial"/>
          <w:bCs/>
          <w:lang w:val="en-GB"/>
        </w:rPr>
        <w:t>wetlands, many ephemeral in nature. Wetlands by their nature, provide many important habitat resources, and as such are vital habitat for many different species.</w:t>
      </w:r>
    </w:p>
    <w:p w14:paraId="241BD2A9" w14:textId="694127F3" w:rsidR="002E1A0B" w:rsidRPr="00DF4A2F" w:rsidRDefault="002E1A0B"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2E1A0B">
        <w:rPr>
          <w:rFonts w:ascii="Arial" w:hAnsi="Arial" w:cs="Arial"/>
          <w:bCs/>
          <w:lang w:val="en-GB"/>
        </w:rPr>
        <w:t>Stage 2 of Melbourne Water’s ‘</w:t>
      </w:r>
      <w:r w:rsidRPr="002E1A0B">
        <w:rPr>
          <w:rFonts w:ascii="Arial" w:hAnsi="Arial" w:cs="Arial"/>
          <w:bCs/>
          <w:i/>
          <w:lang w:val="en-GB"/>
        </w:rPr>
        <w:t>Enhancing Our Dandenong Creek</w:t>
      </w:r>
      <w:r w:rsidRPr="002E1A0B">
        <w:rPr>
          <w:rFonts w:ascii="Arial" w:hAnsi="Arial" w:cs="Arial"/>
          <w:bCs/>
          <w:lang w:val="en-GB"/>
        </w:rPr>
        <w:t xml:space="preserve">’ collaborative project is focusing on enhancing Parklands, Floodplains, Billabongs and Wetlands in the middle-Dandenong Creek catchment, which includes around half the area of the municipality of Maroondah. </w:t>
      </w:r>
    </w:p>
    <w:p w14:paraId="7C05B712" w14:textId="12D4384B" w:rsidR="00DF4A2F" w:rsidRPr="00D01E5C" w:rsidRDefault="00DF4A2F" w:rsidP="00DF4A2F">
      <w:pPr>
        <w:pStyle w:val="Heading3"/>
        <w:numPr>
          <w:ilvl w:val="2"/>
          <w:numId w:val="0"/>
        </w:numPr>
        <w:ind w:left="426"/>
        <w:rPr>
          <w:rFonts w:ascii="Arial" w:hAnsi="Arial" w:cs="Arial"/>
          <w:i/>
        </w:rPr>
      </w:pPr>
      <w:r w:rsidRPr="00D01E5C">
        <w:rPr>
          <w:rFonts w:ascii="Arial" w:hAnsi="Arial" w:cs="Arial"/>
          <w:i/>
        </w:rPr>
        <w:t>Priority Action: 2.3.</w:t>
      </w:r>
      <w:r w:rsidR="007506A9">
        <w:rPr>
          <w:rFonts w:ascii="Arial" w:hAnsi="Arial" w:cs="Arial"/>
          <w:i/>
        </w:rPr>
        <w:t>(</w:t>
      </w:r>
      <w:r w:rsidRPr="00D01E5C">
        <w:rPr>
          <w:rFonts w:ascii="Arial" w:hAnsi="Arial" w:cs="Arial"/>
          <w:i/>
        </w:rPr>
        <w:t>f)</w:t>
      </w:r>
    </w:p>
    <w:p w14:paraId="68070B02" w14:textId="685E38BE" w:rsidR="00D17AA2" w:rsidRDefault="003969CE" w:rsidP="003A3C15">
      <w:pPr>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rPr>
        <w:t xml:space="preserve">Identify locations, especially </w:t>
      </w:r>
      <w:r w:rsidRPr="00DF4A2F">
        <w:rPr>
          <w:rFonts w:ascii="Arial" w:hAnsi="Arial" w:cs="Arial"/>
          <w:b/>
          <w:bCs/>
        </w:rPr>
        <w:t>in lower lying areas of public open space (eg Swampy Woodland EVC)</w:t>
      </w:r>
      <w:r>
        <w:rPr>
          <w:rFonts w:ascii="Arial" w:hAnsi="Arial" w:cs="Arial"/>
          <w:b/>
          <w:bCs/>
        </w:rPr>
        <w:t>, where there is potential to c</w:t>
      </w:r>
      <w:r w:rsidR="00DF4A2F" w:rsidRPr="00DF4A2F">
        <w:rPr>
          <w:rFonts w:ascii="Arial" w:hAnsi="Arial" w:cs="Arial"/>
          <w:b/>
          <w:bCs/>
        </w:rPr>
        <w:t>reate wetlands, especially ephemeral, to act as habitat ‘stepping stones’</w:t>
      </w:r>
      <w:r w:rsidR="00C2632A">
        <w:rPr>
          <w:rFonts w:ascii="Arial" w:hAnsi="Arial" w:cs="Arial"/>
          <w:b/>
          <w:bCs/>
        </w:rPr>
        <w:t>, and pursue available opportunities as identified</w:t>
      </w:r>
      <w:r w:rsidR="007506A9">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5F584D" w:rsidRPr="005F50B8" w14:paraId="51432059" w14:textId="77777777" w:rsidTr="00D01E5C">
        <w:tc>
          <w:tcPr>
            <w:tcW w:w="9026" w:type="dxa"/>
            <w:shd w:val="clear" w:color="auto" w:fill="E2EFD9" w:themeFill="accent6" w:themeFillTint="33"/>
          </w:tcPr>
          <w:p w14:paraId="642B668D" w14:textId="77777777" w:rsidR="005F584D" w:rsidRPr="005F50B8" w:rsidRDefault="005F584D" w:rsidP="002E1A0B">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700A2BE7" w14:textId="77777777" w:rsidR="005F584D" w:rsidRPr="005F50B8" w:rsidRDefault="005F584D" w:rsidP="002E1A0B">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Pr="005F50B8">
              <w:rPr>
                <w:rFonts w:ascii="Arial" w:hAnsi="Arial" w:cs="Arial"/>
                <w:i/>
                <w:iCs/>
                <w:sz w:val="18"/>
                <w:szCs w:val="18"/>
                <w:lang w:val="en-GB"/>
              </w:rPr>
              <w:t xml:space="preserve">. </w:t>
            </w:r>
            <w:r w:rsidRPr="005F50B8">
              <w:rPr>
                <w:rFonts w:ascii="Arial" w:hAnsi="Arial" w:cs="Arial"/>
                <w:bCs/>
                <w:i/>
                <w:sz w:val="18"/>
                <w:szCs w:val="18"/>
                <w:lang w:val="en-GB"/>
              </w:rPr>
              <w:t>Action 7.1</w:t>
            </w:r>
            <w:r w:rsidRPr="005F50B8">
              <w:rPr>
                <w:rFonts w:ascii="Arial" w:hAnsi="Arial" w:cs="Arial"/>
                <w:i/>
                <w:iCs/>
                <w:sz w:val="18"/>
                <w:szCs w:val="18"/>
                <w:lang w:val="en-GB"/>
              </w:rPr>
              <w:t xml:space="preserve"> Support the establishment of new green infrastructure to maximise the co-benefits to communities and test new approaches for connecting Victorians to nature in an urban context </w:t>
            </w:r>
          </w:p>
        </w:tc>
      </w:tr>
      <w:tr w:rsidR="00034D12" w:rsidRPr="005F50B8" w14:paraId="6B9A5EAE" w14:textId="77777777" w:rsidTr="00D01E5C">
        <w:tc>
          <w:tcPr>
            <w:tcW w:w="9026" w:type="dxa"/>
            <w:shd w:val="clear" w:color="auto" w:fill="E2EFD9" w:themeFill="accent6" w:themeFillTint="33"/>
          </w:tcPr>
          <w:p w14:paraId="1C2A285A" w14:textId="77777777" w:rsidR="00034D12" w:rsidRPr="005F50B8" w:rsidRDefault="00034D12"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185AB9E6" w14:textId="77777777" w:rsidR="00034D12" w:rsidRPr="005F50B8" w:rsidRDefault="00034D12" w:rsidP="00530A60">
            <w:pPr>
              <w:rPr>
                <w:rFonts w:ascii="Arial" w:hAnsi="Arial" w:cs="Arial"/>
                <w:i/>
                <w:iCs/>
                <w:sz w:val="18"/>
                <w:szCs w:val="18"/>
                <w:lang w:val="en-GB"/>
              </w:rPr>
            </w:pPr>
            <w:r w:rsidRPr="005F50B8">
              <w:rPr>
                <w:rFonts w:ascii="Arial" w:hAnsi="Arial" w:cs="Arial"/>
                <w:iCs/>
                <w:sz w:val="18"/>
                <w:szCs w:val="18"/>
                <w:lang w:val="en-GB"/>
              </w:rPr>
              <w:t>Protect and restore species habitat, and improve connectivity</w:t>
            </w:r>
            <w:r w:rsidRPr="005F50B8">
              <w:rPr>
                <w:rFonts w:ascii="Arial" w:hAnsi="Arial" w:cs="Arial"/>
                <w:b/>
                <w:bCs/>
                <w:sz w:val="18"/>
                <w:szCs w:val="18"/>
                <w:lang w:val="en-GB"/>
              </w:rPr>
              <w:t xml:space="preserve">. </w:t>
            </w:r>
            <w:r w:rsidRPr="005F50B8">
              <w:rPr>
                <w:rFonts w:ascii="Arial" w:hAnsi="Arial" w:cs="Arial"/>
                <w:bCs/>
                <w:i/>
                <w:sz w:val="18"/>
                <w:szCs w:val="18"/>
                <w:lang w:val="en-GB"/>
              </w:rPr>
              <w:t>Action 1.4</w:t>
            </w:r>
            <w:r w:rsidRPr="005F50B8">
              <w:rPr>
                <w:rFonts w:ascii="Arial" w:hAnsi="Arial" w:cs="Arial"/>
                <w:i/>
                <w:iCs/>
                <w:sz w:val="18"/>
                <w:szCs w:val="18"/>
                <w:lang w:val="en-GB"/>
              </w:rPr>
              <w:t xml:space="preserve"> Implement priorities for conservation, and secure and build habitat connectivity</w:t>
            </w:r>
          </w:p>
        </w:tc>
      </w:tr>
    </w:tbl>
    <w:p w14:paraId="593DB5E2" w14:textId="42981A89" w:rsidR="00D17AA2" w:rsidRPr="0008155F" w:rsidRDefault="00D17AA2" w:rsidP="007506A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7FA55E38" w14:textId="6B5E7D93" w:rsidR="0008155F" w:rsidRPr="0008155F" w:rsidRDefault="0008155F" w:rsidP="0008155F">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08155F">
        <w:rPr>
          <w:rFonts w:ascii="Arial" w:hAnsi="Arial" w:cs="Arial"/>
          <w:bCs/>
          <w:lang w:val="en-GB"/>
        </w:rPr>
        <w:t xml:space="preserve">In locations </w:t>
      </w:r>
      <w:r w:rsidR="006F2BBA">
        <w:rPr>
          <w:rFonts w:ascii="Arial" w:hAnsi="Arial" w:cs="Arial"/>
          <w:bCs/>
          <w:lang w:val="en-GB"/>
        </w:rPr>
        <w:t xml:space="preserve">along important habitat corridor routes where </w:t>
      </w:r>
      <w:r w:rsidR="006F2BBA" w:rsidRPr="0008155F">
        <w:rPr>
          <w:rFonts w:ascii="Arial" w:hAnsi="Arial" w:cs="Arial"/>
          <w:bCs/>
          <w:lang w:val="en-GB"/>
        </w:rPr>
        <w:t xml:space="preserve">development </w:t>
      </w:r>
      <w:r w:rsidRPr="0008155F">
        <w:rPr>
          <w:rFonts w:ascii="Arial" w:hAnsi="Arial" w:cs="Arial"/>
          <w:bCs/>
          <w:lang w:val="en-GB"/>
        </w:rPr>
        <w:t xml:space="preserve">density </w:t>
      </w:r>
      <w:r w:rsidR="006F2BBA">
        <w:rPr>
          <w:rFonts w:ascii="Arial" w:hAnsi="Arial" w:cs="Arial"/>
          <w:bCs/>
          <w:lang w:val="en-GB"/>
        </w:rPr>
        <w:t xml:space="preserve">is relatively high, </w:t>
      </w:r>
      <w:r w:rsidRPr="0008155F">
        <w:rPr>
          <w:rFonts w:ascii="Arial" w:hAnsi="Arial" w:cs="Arial"/>
          <w:bCs/>
          <w:lang w:val="en-GB"/>
        </w:rPr>
        <w:t>such as commercial areas and activity centres</w:t>
      </w:r>
      <w:r w:rsidR="006F2BBA">
        <w:rPr>
          <w:rFonts w:ascii="Arial" w:hAnsi="Arial" w:cs="Arial"/>
          <w:bCs/>
          <w:lang w:val="en-GB"/>
        </w:rPr>
        <w:t xml:space="preserve">, </w:t>
      </w:r>
      <w:r w:rsidRPr="0008155F">
        <w:rPr>
          <w:rFonts w:ascii="Arial" w:hAnsi="Arial" w:cs="Arial"/>
          <w:bCs/>
          <w:lang w:val="en-GB"/>
        </w:rPr>
        <w:t xml:space="preserve">green roofs </w:t>
      </w:r>
      <w:r w:rsidR="006F2BBA">
        <w:rPr>
          <w:rFonts w:ascii="Arial" w:hAnsi="Arial" w:cs="Arial"/>
          <w:bCs/>
          <w:lang w:val="en-GB"/>
        </w:rPr>
        <w:t xml:space="preserve">that </w:t>
      </w:r>
      <w:r w:rsidR="0014712C">
        <w:rPr>
          <w:rFonts w:ascii="Arial" w:hAnsi="Arial" w:cs="Arial"/>
          <w:bCs/>
          <w:lang w:val="en-GB"/>
        </w:rPr>
        <w:t xml:space="preserve">ideally </w:t>
      </w:r>
      <w:r w:rsidR="006F2BBA">
        <w:rPr>
          <w:rFonts w:ascii="Arial" w:hAnsi="Arial" w:cs="Arial"/>
          <w:bCs/>
          <w:lang w:val="en-GB"/>
        </w:rPr>
        <w:t xml:space="preserve">use indigenous species and replicate understorey habitats can </w:t>
      </w:r>
      <w:r w:rsidRPr="0008155F">
        <w:rPr>
          <w:rFonts w:ascii="Arial" w:hAnsi="Arial" w:cs="Arial"/>
          <w:bCs/>
          <w:lang w:val="en-GB"/>
        </w:rPr>
        <w:t xml:space="preserve">provide </w:t>
      </w:r>
      <w:r w:rsidR="006F2BBA">
        <w:rPr>
          <w:rFonts w:ascii="Arial" w:hAnsi="Arial" w:cs="Arial"/>
          <w:bCs/>
          <w:lang w:val="en-GB"/>
        </w:rPr>
        <w:t>habitat ‘stepping stones’ for smaller mobile species that are reliant on understorey (eg insects and small birds)</w:t>
      </w:r>
      <w:r w:rsidRPr="0008155F">
        <w:rPr>
          <w:rFonts w:ascii="Arial" w:hAnsi="Arial" w:cs="Arial"/>
          <w:bCs/>
          <w:lang w:val="en-GB"/>
        </w:rPr>
        <w:t>.</w:t>
      </w:r>
      <w:r w:rsidR="0014712C" w:rsidRPr="0014712C">
        <w:t xml:space="preserve"> </w:t>
      </w:r>
      <w:r w:rsidR="0014712C" w:rsidRPr="0014712C">
        <w:rPr>
          <w:rFonts w:ascii="Arial" w:hAnsi="Arial" w:cs="Arial"/>
          <w:bCs/>
          <w:lang w:val="en-GB"/>
        </w:rPr>
        <w:t xml:space="preserve">Green roofs and walls provide multiple benefits ranging from biodiversity, stormwater retention and liveability benefits and </w:t>
      </w:r>
      <w:r w:rsidR="0014712C">
        <w:rPr>
          <w:rFonts w:ascii="Arial" w:hAnsi="Arial" w:cs="Arial"/>
          <w:bCs/>
          <w:lang w:val="en-GB"/>
        </w:rPr>
        <w:t xml:space="preserve">where indigenous species aren’t suited to the unique growing conditions of green roofs and walls, </w:t>
      </w:r>
      <w:r w:rsidR="0014712C" w:rsidRPr="0014712C">
        <w:rPr>
          <w:rFonts w:ascii="Arial" w:hAnsi="Arial" w:cs="Arial"/>
          <w:bCs/>
          <w:lang w:val="en-GB"/>
        </w:rPr>
        <w:t xml:space="preserve">non-indigenous plant species </w:t>
      </w:r>
      <w:r w:rsidR="0014712C">
        <w:rPr>
          <w:rFonts w:ascii="Arial" w:hAnsi="Arial" w:cs="Arial"/>
          <w:bCs/>
          <w:lang w:val="en-GB"/>
        </w:rPr>
        <w:t>with similar</w:t>
      </w:r>
      <w:r w:rsidR="0014712C" w:rsidRPr="0014712C">
        <w:rPr>
          <w:rFonts w:ascii="Arial" w:hAnsi="Arial" w:cs="Arial"/>
          <w:bCs/>
          <w:lang w:val="en-GB"/>
        </w:rPr>
        <w:t xml:space="preserve"> </w:t>
      </w:r>
      <w:r w:rsidR="0014712C">
        <w:rPr>
          <w:rFonts w:ascii="Arial" w:hAnsi="Arial" w:cs="Arial"/>
          <w:bCs/>
          <w:lang w:val="en-GB"/>
        </w:rPr>
        <w:t>habitat function can be considered.</w:t>
      </w:r>
    </w:p>
    <w:p w14:paraId="506DA0F7" w14:textId="44038433" w:rsidR="0008155F" w:rsidRPr="0008155F" w:rsidRDefault="006F2BBA"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If these locations are also where many people congregate (eg activity centres), the opportunities for people to encounter nature increase.</w:t>
      </w:r>
    </w:p>
    <w:p w14:paraId="37FDA014" w14:textId="02E9B149" w:rsidR="0008155F" w:rsidRPr="00D01E5C" w:rsidRDefault="0008155F" w:rsidP="0008155F">
      <w:pPr>
        <w:pStyle w:val="Heading3"/>
        <w:numPr>
          <w:ilvl w:val="2"/>
          <w:numId w:val="0"/>
        </w:numPr>
        <w:ind w:left="426"/>
        <w:rPr>
          <w:rFonts w:ascii="Arial" w:hAnsi="Arial" w:cs="Arial"/>
          <w:i/>
        </w:rPr>
      </w:pPr>
      <w:r w:rsidRPr="00D01E5C">
        <w:rPr>
          <w:rFonts w:ascii="Arial" w:hAnsi="Arial" w:cs="Arial"/>
          <w:i/>
        </w:rPr>
        <w:t>Priority Action: 2.3.</w:t>
      </w:r>
      <w:r w:rsidR="007506A9">
        <w:rPr>
          <w:rFonts w:ascii="Arial" w:hAnsi="Arial" w:cs="Arial"/>
          <w:i/>
        </w:rPr>
        <w:t>(</w:t>
      </w:r>
      <w:r w:rsidRPr="00D01E5C">
        <w:rPr>
          <w:rFonts w:ascii="Arial" w:hAnsi="Arial" w:cs="Arial"/>
          <w:i/>
        </w:rPr>
        <w:t>g</w:t>
      </w:r>
      <w:r w:rsidR="006F2BBA" w:rsidRPr="00D01E5C">
        <w:rPr>
          <w:rFonts w:ascii="Arial" w:hAnsi="Arial" w:cs="Arial"/>
          <w:i/>
        </w:rPr>
        <w:t>)</w:t>
      </w:r>
    </w:p>
    <w:p w14:paraId="0AFC1F6D" w14:textId="4E7714BA" w:rsidR="0008155F" w:rsidRDefault="0008155F" w:rsidP="003A3C15">
      <w:pPr>
        <w:suppressAutoHyphens/>
        <w:autoSpaceDE w:val="0"/>
        <w:autoSpaceDN w:val="0"/>
        <w:adjustRightInd w:val="0"/>
        <w:spacing w:beforeLines="60" w:before="144" w:afterLines="60" w:after="144" w:line="360" w:lineRule="auto"/>
        <w:textAlignment w:val="center"/>
        <w:rPr>
          <w:rFonts w:ascii="Arial" w:hAnsi="Arial" w:cs="Arial"/>
          <w:b/>
          <w:bCs/>
          <w:lang w:val="en-GB"/>
        </w:rPr>
      </w:pPr>
      <w:r>
        <w:rPr>
          <w:rFonts w:ascii="Arial" w:hAnsi="Arial" w:cs="Arial"/>
          <w:b/>
          <w:bCs/>
        </w:rPr>
        <w:t xml:space="preserve">Identify opportunities in </w:t>
      </w:r>
      <w:r w:rsidRPr="0008155F">
        <w:rPr>
          <w:rFonts w:ascii="Arial" w:hAnsi="Arial" w:cs="Arial"/>
          <w:b/>
          <w:bCs/>
        </w:rPr>
        <w:t>future building projects to design in demonstration green roofs (small or large)</w:t>
      </w:r>
      <w:r>
        <w:rPr>
          <w:rFonts w:ascii="Arial" w:hAnsi="Arial" w:cs="Arial"/>
          <w:b/>
          <w:bCs/>
        </w:rPr>
        <w:t xml:space="preserve"> that feature indigenous plant species and replicate understorey habitat elements</w:t>
      </w:r>
      <w:r w:rsidRPr="0008155F">
        <w:rPr>
          <w:rFonts w:ascii="Arial" w:hAnsi="Arial" w:cs="Arial"/>
          <w:b/>
          <w:bCs/>
        </w:rPr>
        <w:t xml:space="preserve">, where they occur along strategic habitat corridor routes </w:t>
      </w:r>
      <w:r w:rsidR="0014712C">
        <w:rPr>
          <w:rFonts w:ascii="Arial" w:hAnsi="Arial" w:cs="Arial"/>
          <w:b/>
          <w:bCs/>
        </w:rPr>
        <w:t xml:space="preserve">and </w:t>
      </w:r>
      <w:r w:rsidR="0014712C" w:rsidRPr="0014712C">
        <w:rPr>
          <w:rFonts w:ascii="Arial" w:hAnsi="Arial" w:cs="Arial"/>
          <w:b/>
          <w:bCs/>
        </w:rPr>
        <w:t xml:space="preserve">activity centres </w:t>
      </w:r>
      <w:r w:rsidRPr="0008155F">
        <w:rPr>
          <w:rFonts w:ascii="Arial" w:hAnsi="Arial" w:cs="Arial"/>
          <w:b/>
          <w:bCs/>
        </w:rPr>
        <w:t>(</w:t>
      </w:r>
      <w:r w:rsidR="002518F5">
        <w:rPr>
          <w:rFonts w:ascii="Arial" w:hAnsi="Arial" w:cs="Arial"/>
          <w:b/>
          <w:bCs/>
        </w:rPr>
        <w:t xml:space="preserve">eg </w:t>
      </w:r>
      <w:r w:rsidRPr="0008155F">
        <w:rPr>
          <w:rFonts w:ascii="Arial" w:hAnsi="Arial" w:cs="Arial"/>
          <w:b/>
          <w:bCs/>
        </w:rPr>
        <w:t xml:space="preserve">new </w:t>
      </w:r>
      <w:r>
        <w:rPr>
          <w:rFonts w:ascii="Arial" w:hAnsi="Arial" w:cs="Arial"/>
          <w:b/>
          <w:bCs/>
        </w:rPr>
        <w:t xml:space="preserve">commercial and/or </w:t>
      </w:r>
      <w:r w:rsidRPr="0008155F">
        <w:rPr>
          <w:rFonts w:ascii="Arial" w:hAnsi="Arial" w:cs="Arial"/>
          <w:b/>
          <w:bCs/>
        </w:rPr>
        <w:t>public buildings)</w:t>
      </w:r>
      <w:r w:rsidR="007506A9">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D22DEA" w:rsidRPr="005F50B8" w14:paraId="266C3B9C" w14:textId="77777777" w:rsidTr="00D01E5C">
        <w:tc>
          <w:tcPr>
            <w:tcW w:w="9026" w:type="dxa"/>
            <w:shd w:val="clear" w:color="auto" w:fill="E2EFD9" w:themeFill="accent6" w:themeFillTint="33"/>
          </w:tcPr>
          <w:p w14:paraId="1CE1BE46" w14:textId="77777777" w:rsidR="00D22DEA" w:rsidRPr="005F50B8" w:rsidRDefault="00D22DEA" w:rsidP="00D22DEA">
            <w:pPr>
              <w:rPr>
                <w:rFonts w:ascii="Arial" w:hAnsi="Arial" w:cs="Arial"/>
                <w:b/>
                <w:bCs/>
                <w:sz w:val="18"/>
                <w:szCs w:val="18"/>
                <w:lang w:val="en-GB"/>
              </w:rPr>
            </w:pPr>
            <w:r w:rsidRPr="005F50B8">
              <w:rPr>
                <w:rFonts w:ascii="Arial" w:hAnsi="Arial" w:cs="Arial"/>
                <w:b/>
                <w:bCs/>
                <w:sz w:val="18"/>
                <w:szCs w:val="18"/>
                <w:lang w:val="en-GB"/>
              </w:rPr>
              <w:lastRenderedPageBreak/>
              <w:t>Plan Melbourne 2017-2050: Action 55</w:t>
            </w:r>
          </w:p>
          <w:p w14:paraId="1B4D41EC" w14:textId="77777777" w:rsidR="00D22DEA" w:rsidRPr="005F50B8" w:rsidRDefault="00D22DEA" w:rsidP="00D22DEA">
            <w:pPr>
              <w:rPr>
                <w:rFonts w:ascii="Arial" w:hAnsi="Arial" w:cs="Arial"/>
                <w:i/>
                <w:iCs/>
                <w:sz w:val="18"/>
                <w:szCs w:val="18"/>
                <w:lang w:val="en-GB"/>
              </w:rPr>
            </w:pPr>
            <w:r w:rsidRPr="005F50B8">
              <w:rPr>
                <w:rFonts w:ascii="Arial" w:hAnsi="Arial" w:cs="Arial"/>
                <w:iCs/>
                <w:sz w:val="18"/>
                <w:szCs w:val="18"/>
                <w:lang w:val="en-GB"/>
              </w:rPr>
              <w:t>Excellence in built environmental design</w:t>
            </w:r>
            <w:r w:rsidRPr="005F50B8">
              <w:rPr>
                <w:rFonts w:ascii="Arial" w:hAnsi="Arial" w:cs="Arial"/>
                <w:i/>
                <w:iCs/>
                <w:sz w:val="18"/>
                <w:szCs w:val="18"/>
                <w:lang w:val="en-GB"/>
              </w:rPr>
              <w:t>. Promote excellence in how Victoria’s built environment is designed and constructed by:</w:t>
            </w:r>
          </w:p>
          <w:p w14:paraId="7DE6C0F0" w14:textId="77777777" w:rsidR="00D22DEA" w:rsidRPr="005F50B8" w:rsidRDefault="00D22DEA"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embedding design review in the assessment of significant development projects to ensure the highest possible design outcomes are achieved on major public and private sector projects. This will apply to:</w:t>
            </w:r>
          </w:p>
          <w:p w14:paraId="1884BEF6" w14:textId="77777777"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significant government or funded (including local government) projects</w:t>
            </w:r>
          </w:p>
          <w:p w14:paraId="379E9BF0" w14:textId="77777777"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projects that impact on places on the Victorian Heritage Register</w:t>
            </w:r>
          </w:p>
          <w:p w14:paraId="5AD12558" w14:textId="77777777" w:rsidR="00D22DEA" w:rsidRPr="005F50B8" w:rsidRDefault="00D22DEA" w:rsidP="00474C88">
            <w:pPr>
              <w:pStyle w:val="ListParagraph"/>
              <w:numPr>
                <w:ilvl w:val="1"/>
                <w:numId w:val="7"/>
              </w:numPr>
              <w:rPr>
                <w:rFonts w:ascii="Arial" w:hAnsi="Arial" w:cs="Arial"/>
                <w:i/>
                <w:iCs/>
                <w:sz w:val="18"/>
                <w:szCs w:val="18"/>
                <w:lang w:val="en-GB"/>
              </w:rPr>
            </w:pPr>
            <w:r w:rsidRPr="005F50B8">
              <w:rPr>
                <w:rFonts w:ascii="Arial" w:hAnsi="Arial" w:cs="Arial"/>
                <w:i/>
                <w:iCs/>
                <w:sz w:val="18"/>
                <w:szCs w:val="18"/>
                <w:lang w:val="en-GB"/>
              </w:rPr>
              <w:t>significant private sector projects referred by local government</w:t>
            </w:r>
          </w:p>
          <w:p w14:paraId="24929509" w14:textId="77777777" w:rsidR="00D22DEA" w:rsidRPr="005F50B8" w:rsidRDefault="00D22DEA"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strengthening the design understanding and capabilities within all levels of government</w:t>
            </w:r>
          </w:p>
        </w:tc>
      </w:tr>
      <w:tr w:rsidR="00095CF3" w:rsidRPr="005F50B8" w14:paraId="3BFAB55E" w14:textId="77777777" w:rsidTr="00D01E5C">
        <w:tblPrEx>
          <w:tblLook w:val="04A0" w:firstRow="1" w:lastRow="0" w:firstColumn="1" w:lastColumn="0" w:noHBand="0" w:noVBand="1"/>
        </w:tblPrEx>
        <w:tc>
          <w:tcPr>
            <w:tcW w:w="9026" w:type="dxa"/>
            <w:shd w:val="clear" w:color="auto" w:fill="E2EFD9" w:themeFill="accent6" w:themeFillTint="33"/>
          </w:tcPr>
          <w:p w14:paraId="145FF1A6" w14:textId="77777777" w:rsidR="00095CF3" w:rsidRPr="005F50B8" w:rsidRDefault="00095CF3" w:rsidP="00A109AC">
            <w:pPr>
              <w:rPr>
                <w:rFonts w:ascii="Arial" w:hAnsi="Arial" w:cs="Arial"/>
                <w:b/>
                <w:bCs/>
                <w:sz w:val="18"/>
                <w:szCs w:val="18"/>
                <w:lang w:val="en-GB"/>
              </w:rPr>
            </w:pPr>
            <w:r w:rsidRPr="005F50B8">
              <w:rPr>
                <w:rFonts w:ascii="Arial" w:hAnsi="Arial" w:cs="Arial"/>
                <w:b/>
                <w:bCs/>
                <w:sz w:val="18"/>
                <w:szCs w:val="18"/>
                <w:lang w:val="en-GB"/>
              </w:rPr>
              <w:t>Plan Melbourne 2017-2050: Action 91</w:t>
            </w:r>
          </w:p>
          <w:p w14:paraId="3FC62B58" w14:textId="77777777" w:rsidR="00095CF3" w:rsidRPr="005F50B8" w:rsidRDefault="00095CF3" w:rsidP="00A109AC">
            <w:pPr>
              <w:rPr>
                <w:rFonts w:ascii="Arial" w:hAnsi="Arial" w:cs="Arial"/>
                <w:i/>
                <w:iCs/>
                <w:sz w:val="18"/>
                <w:szCs w:val="18"/>
                <w:lang w:val="en-GB"/>
              </w:rPr>
            </w:pPr>
            <w:r w:rsidRPr="005F50B8">
              <w:rPr>
                <w:rFonts w:ascii="Arial" w:hAnsi="Arial" w:cs="Arial"/>
                <w:iCs/>
                <w:sz w:val="18"/>
                <w:szCs w:val="18"/>
                <w:lang w:val="en-GB"/>
              </w:rPr>
              <w:t>Whole-of-government approach to cooling and greening Melbourne</w:t>
            </w:r>
            <w:r w:rsidRPr="005F50B8">
              <w:rPr>
                <w:rFonts w:ascii="Arial" w:hAnsi="Arial" w:cs="Arial"/>
                <w:i/>
                <w:iCs/>
                <w:sz w:val="18"/>
                <w:szCs w:val="18"/>
                <w:lang w:val="en-GB"/>
              </w:rPr>
              <w:t>. Create urban forests throughout the metropolitan area by:</w:t>
            </w:r>
          </w:p>
          <w:p w14:paraId="3079B818"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4898447D"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working with local government to establish greening targets for each of the metropolitan regions</w:t>
            </w:r>
          </w:p>
          <w:p w14:paraId="14884C19"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liaising with water corporations to identify opportunities for use of alternative water supply ton support greening strategies</w:t>
            </w:r>
          </w:p>
          <w:p w14:paraId="4BDC2902"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supporting development of municipal urban forest strategies using a coordinated approach with VicRoads, private road operators and other public land owners and managers</w:t>
            </w:r>
          </w:p>
          <w:p w14:paraId="581E07F8" w14:textId="6CF66952"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preparing greening strategies for state-owned public land, including schools, parkland, road, </w:t>
            </w:r>
            <w:r w:rsidR="00EA5790" w:rsidRPr="005F50B8">
              <w:rPr>
                <w:rFonts w:ascii="Arial" w:hAnsi="Arial" w:cs="Arial"/>
                <w:i/>
                <w:iCs/>
                <w:sz w:val="18"/>
                <w:szCs w:val="18"/>
                <w:lang w:val="en-GB"/>
              </w:rPr>
              <w:t>rail,</w:t>
            </w:r>
            <w:r w:rsidRPr="005F50B8">
              <w:rPr>
                <w:rFonts w:ascii="Arial" w:hAnsi="Arial" w:cs="Arial"/>
                <w:i/>
                <w:iCs/>
                <w:sz w:val="18"/>
                <w:szCs w:val="18"/>
                <w:lang w:val="en-GB"/>
              </w:rPr>
              <w:t xml:space="preserve"> and utility corridors, achieving an appropriate balance between asset protection and urban greening</w:t>
            </w:r>
          </w:p>
          <w:p w14:paraId="1324918F"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investigating a targeted grants program to support innovation and actions for greening neighbourhoods</w:t>
            </w:r>
          </w:p>
          <w:p w14:paraId="7CF0D3F7" w14:textId="28A25D6C"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 xml:space="preserve">investigating demonstration projects including green roofs, green </w:t>
            </w:r>
            <w:r w:rsidR="00EA5790" w:rsidRPr="005F50B8">
              <w:rPr>
                <w:rFonts w:ascii="Arial" w:hAnsi="Arial" w:cs="Arial"/>
                <w:i/>
                <w:iCs/>
                <w:sz w:val="18"/>
                <w:szCs w:val="18"/>
                <w:lang w:val="en-GB"/>
              </w:rPr>
              <w:t>walls,</w:t>
            </w:r>
            <w:r w:rsidRPr="005F50B8">
              <w:rPr>
                <w:rFonts w:ascii="Arial" w:hAnsi="Arial" w:cs="Arial"/>
                <w:i/>
                <w:iCs/>
                <w:sz w:val="18"/>
                <w:szCs w:val="18"/>
                <w:lang w:val="en-GB"/>
              </w:rPr>
              <w:t xml:space="preserve"> and landscapes</w:t>
            </w:r>
          </w:p>
          <w:p w14:paraId="3E00B3B3" w14:textId="77777777" w:rsidR="00095CF3" w:rsidRPr="005F50B8" w:rsidRDefault="00095CF3" w:rsidP="00474C88">
            <w:pPr>
              <w:pStyle w:val="ListParagraph"/>
              <w:numPr>
                <w:ilvl w:val="0"/>
                <w:numId w:val="7"/>
              </w:numPr>
              <w:ind w:left="426"/>
              <w:rPr>
                <w:rFonts w:ascii="Arial" w:hAnsi="Arial" w:cs="Arial"/>
                <w:i/>
                <w:iCs/>
                <w:sz w:val="18"/>
                <w:szCs w:val="18"/>
                <w:lang w:val="en-GB"/>
              </w:rPr>
            </w:pPr>
            <w:r w:rsidRPr="005F50B8">
              <w:rPr>
                <w:rFonts w:ascii="Arial" w:hAnsi="Arial" w:cs="Arial"/>
                <w:i/>
                <w:iCs/>
                <w:sz w:val="18"/>
                <w:szCs w:val="18"/>
                <w:lang w:val="en-GB"/>
              </w:rPr>
              <w:t>preparing new guidelines and regulations that support greening new subdivisions and developments via landscaping, green walls, green roofs and increase the percentage of permeable site areas in developments</w:t>
            </w:r>
          </w:p>
        </w:tc>
      </w:tr>
      <w:tr w:rsidR="005F584D" w:rsidRPr="005F50B8" w14:paraId="0B4075E7" w14:textId="77777777" w:rsidTr="00D01E5C">
        <w:tblPrEx>
          <w:tblLook w:val="04A0" w:firstRow="1" w:lastRow="0" w:firstColumn="1" w:lastColumn="0" w:noHBand="0" w:noVBand="1"/>
        </w:tblPrEx>
        <w:tc>
          <w:tcPr>
            <w:tcW w:w="9026" w:type="dxa"/>
            <w:shd w:val="clear" w:color="auto" w:fill="E2EFD9" w:themeFill="accent6" w:themeFillTint="33"/>
          </w:tcPr>
          <w:p w14:paraId="3C516528" w14:textId="77777777" w:rsidR="005F584D" w:rsidRPr="005F50B8" w:rsidRDefault="005F584D" w:rsidP="002E1A0B">
            <w:pPr>
              <w:rPr>
                <w:rFonts w:ascii="Arial" w:hAnsi="Arial" w:cs="Arial"/>
                <w:b/>
                <w:bCs/>
                <w:sz w:val="18"/>
                <w:szCs w:val="18"/>
                <w:lang w:val="en-GB"/>
              </w:rPr>
            </w:pPr>
            <w:r w:rsidRPr="005F50B8">
              <w:rPr>
                <w:rFonts w:ascii="Arial" w:hAnsi="Arial" w:cs="Arial"/>
                <w:b/>
                <w:bCs/>
                <w:sz w:val="18"/>
                <w:szCs w:val="18"/>
                <w:lang w:val="en-GB"/>
              </w:rPr>
              <w:t>Biodiversity 2037 Implementation Framework</w:t>
            </w:r>
          </w:p>
          <w:p w14:paraId="19A287CD" w14:textId="77777777" w:rsidR="005F584D" w:rsidRPr="005F50B8" w:rsidRDefault="005F584D" w:rsidP="002E1A0B">
            <w:pPr>
              <w:rPr>
                <w:rFonts w:ascii="Arial" w:hAnsi="Arial" w:cs="Arial"/>
                <w:i/>
                <w:iCs/>
                <w:sz w:val="18"/>
                <w:szCs w:val="18"/>
                <w:lang w:val="en-GB"/>
              </w:rPr>
            </w:pPr>
            <w:r w:rsidRPr="005F50B8">
              <w:rPr>
                <w:rFonts w:ascii="Arial" w:hAnsi="Arial" w:cs="Arial"/>
                <w:iCs/>
                <w:sz w:val="18"/>
                <w:szCs w:val="18"/>
                <w:lang w:val="en-GB"/>
              </w:rPr>
              <w:t>Help to create more liveable and climate-adapted communities</w:t>
            </w:r>
            <w:r w:rsidRPr="005F50B8">
              <w:rPr>
                <w:rFonts w:ascii="Arial" w:hAnsi="Arial" w:cs="Arial"/>
                <w:i/>
                <w:iCs/>
                <w:sz w:val="18"/>
                <w:szCs w:val="18"/>
                <w:lang w:val="en-GB"/>
              </w:rPr>
              <w:t xml:space="preserve">. </w:t>
            </w:r>
            <w:r w:rsidRPr="005F50B8">
              <w:rPr>
                <w:rFonts w:ascii="Arial" w:hAnsi="Arial" w:cs="Arial"/>
                <w:bCs/>
                <w:i/>
                <w:sz w:val="18"/>
                <w:szCs w:val="18"/>
                <w:lang w:val="en-GB"/>
              </w:rPr>
              <w:t>Action 7.1</w:t>
            </w:r>
            <w:r w:rsidRPr="005F50B8">
              <w:rPr>
                <w:rFonts w:ascii="Arial" w:hAnsi="Arial" w:cs="Arial"/>
                <w:i/>
                <w:iCs/>
                <w:sz w:val="18"/>
                <w:szCs w:val="18"/>
                <w:lang w:val="en-GB"/>
              </w:rPr>
              <w:t xml:space="preserve"> Support the establishment of new green infrastructure to maximise the co-benefits to communities and test new approaches for connecting Victorians to nature in an urban context </w:t>
            </w:r>
          </w:p>
        </w:tc>
      </w:tr>
      <w:tr w:rsidR="00FB7134" w:rsidRPr="005F50B8" w14:paraId="25AB344B" w14:textId="77777777" w:rsidTr="00D01E5C">
        <w:tblPrEx>
          <w:tblLook w:val="04A0" w:firstRow="1" w:lastRow="0" w:firstColumn="1" w:lastColumn="0" w:noHBand="0" w:noVBand="1"/>
        </w:tblPrEx>
        <w:tc>
          <w:tcPr>
            <w:tcW w:w="9026" w:type="dxa"/>
            <w:shd w:val="clear" w:color="auto" w:fill="E2EFD9" w:themeFill="accent6" w:themeFillTint="33"/>
          </w:tcPr>
          <w:p w14:paraId="3B6ADC90" w14:textId="77777777" w:rsidR="00FB7134" w:rsidRPr="005F50B8" w:rsidRDefault="00FB7134" w:rsidP="002E1A0B">
            <w:pPr>
              <w:rPr>
                <w:rFonts w:ascii="Arial" w:hAnsi="Arial" w:cs="Arial"/>
                <w:b/>
                <w:bCs/>
                <w:sz w:val="18"/>
                <w:szCs w:val="18"/>
                <w:lang w:val="en-GB"/>
              </w:rPr>
            </w:pPr>
            <w:r w:rsidRPr="005F50B8">
              <w:rPr>
                <w:rFonts w:ascii="Arial" w:hAnsi="Arial" w:cs="Arial"/>
                <w:b/>
                <w:bCs/>
                <w:sz w:val="18"/>
                <w:szCs w:val="18"/>
                <w:lang w:val="en-GB"/>
              </w:rPr>
              <w:t>Victoria's Climate Change Adaptation Plan 2017 - 2020</w:t>
            </w:r>
          </w:p>
          <w:p w14:paraId="0D9C562F" w14:textId="77777777" w:rsidR="00FB7134" w:rsidRPr="005F50B8" w:rsidRDefault="00FB7134" w:rsidP="002E1A0B">
            <w:pPr>
              <w:rPr>
                <w:rFonts w:ascii="Arial" w:hAnsi="Arial" w:cs="Arial"/>
                <w:i/>
                <w:iCs/>
                <w:sz w:val="18"/>
                <w:szCs w:val="18"/>
                <w:lang w:val="en-GB"/>
              </w:rPr>
            </w:pPr>
            <w:r w:rsidRPr="005F50B8">
              <w:rPr>
                <w:rFonts w:ascii="Arial" w:hAnsi="Arial" w:cs="Arial"/>
                <w:bCs/>
                <w:sz w:val="18"/>
                <w:szCs w:val="18"/>
                <w:lang w:val="en-GB"/>
              </w:rPr>
              <w:t>Improving the resilience of our built environment</w:t>
            </w:r>
            <w:r w:rsidRPr="005F50B8">
              <w:rPr>
                <w:rFonts w:ascii="Arial" w:hAnsi="Arial" w:cs="Arial"/>
                <w:b/>
                <w:bCs/>
                <w:sz w:val="18"/>
                <w:szCs w:val="18"/>
                <w:lang w:val="en-GB"/>
              </w:rPr>
              <w:t xml:space="preserve">. </w:t>
            </w:r>
            <w:r w:rsidRPr="005F50B8">
              <w:rPr>
                <w:rFonts w:ascii="Arial" w:hAnsi="Arial" w:cs="Arial"/>
                <w:i/>
                <w:iCs/>
                <w:sz w:val="18"/>
                <w:szCs w:val="18"/>
                <w:lang w:val="en-GB"/>
              </w:rPr>
              <w:t>The Government will work with the City of</w:t>
            </w:r>
          </w:p>
          <w:p w14:paraId="41A302B2" w14:textId="77777777" w:rsidR="00FB7134" w:rsidRPr="005F50B8" w:rsidRDefault="00FB7134" w:rsidP="002E1A0B">
            <w:pPr>
              <w:rPr>
                <w:rFonts w:ascii="Arial" w:hAnsi="Arial" w:cs="Arial"/>
                <w:b/>
                <w:bCs/>
                <w:sz w:val="18"/>
                <w:szCs w:val="18"/>
                <w:lang w:val="en-GB"/>
              </w:rPr>
            </w:pPr>
            <w:r w:rsidRPr="005F50B8">
              <w:rPr>
                <w:rFonts w:ascii="Arial" w:hAnsi="Arial" w:cs="Arial"/>
                <w:i/>
                <w:iCs/>
                <w:sz w:val="18"/>
                <w:szCs w:val="18"/>
                <w:lang w:val="en-GB"/>
              </w:rPr>
              <w:t>Melbourne to build a large, publicly accessible green roof in Melbourne’s CBD (from 2017). This project will help the community learn about the benefits of green roofs and inspire other projects</w:t>
            </w:r>
          </w:p>
        </w:tc>
      </w:tr>
    </w:tbl>
    <w:p w14:paraId="22DA846B" w14:textId="3E2490E7" w:rsidR="0008155F" w:rsidRDefault="0008155F" w:rsidP="007506A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1BD7BC4C" w14:textId="7B253525" w:rsidR="006F2BBA" w:rsidRDefault="6A2714D0" w:rsidP="6A2714D0">
      <w:pPr>
        <w:suppressAutoHyphens/>
        <w:autoSpaceDE w:val="0"/>
        <w:autoSpaceDN w:val="0"/>
        <w:adjustRightInd w:val="0"/>
        <w:spacing w:beforeLines="60" w:before="144" w:afterLines="60" w:after="144" w:line="360" w:lineRule="auto"/>
        <w:textAlignment w:val="center"/>
        <w:rPr>
          <w:rFonts w:ascii="Arial" w:hAnsi="Arial" w:cs="Arial"/>
          <w:lang w:val="en-GB"/>
        </w:rPr>
      </w:pPr>
      <w:r w:rsidRPr="6A2714D0">
        <w:rPr>
          <w:rFonts w:ascii="Arial" w:hAnsi="Arial" w:cs="Arial"/>
          <w:lang w:val="en-GB"/>
        </w:rPr>
        <w:t xml:space="preserve">Where strategic habitat corridor routes traverse private residential land the opportunities for incorporating habitat are largely dependent on the willingness and capacity of individual landholders to design in, and use, indigenous plants and other habitat elements into their own gardens. </w:t>
      </w:r>
      <w:r w:rsidR="00BA067B">
        <w:rPr>
          <w:rFonts w:ascii="Arial" w:hAnsi="Arial" w:cs="Arial"/>
          <w:lang w:val="en-GB"/>
        </w:rPr>
        <w:t xml:space="preserve">There are several existing programs in Victoria designed to encourage and support this, such as Boroondara’s Backyard Biodiversity program, Knox’s </w:t>
      </w:r>
      <w:r w:rsidRPr="6A2714D0">
        <w:rPr>
          <w:rFonts w:ascii="Arial" w:hAnsi="Arial" w:cs="Arial"/>
          <w:lang w:val="en-GB"/>
        </w:rPr>
        <w:t xml:space="preserve">Gardens for Wildlife program </w:t>
      </w:r>
      <w:r w:rsidR="00BA067B">
        <w:rPr>
          <w:rFonts w:ascii="Arial" w:hAnsi="Arial" w:cs="Arial"/>
          <w:lang w:val="en-GB"/>
        </w:rPr>
        <w:t xml:space="preserve">(now </w:t>
      </w:r>
      <w:r w:rsidRPr="6A2714D0">
        <w:rPr>
          <w:rFonts w:ascii="Arial" w:hAnsi="Arial" w:cs="Arial"/>
          <w:lang w:val="en-GB"/>
        </w:rPr>
        <w:t>being adopted by several other councils across metropolitan Melbourne</w:t>
      </w:r>
      <w:r w:rsidR="00BA067B">
        <w:rPr>
          <w:rFonts w:ascii="Arial" w:hAnsi="Arial" w:cs="Arial"/>
          <w:lang w:val="en-GB"/>
        </w:rPr>
        <w:t>), and biodiversity-focussed grant and rate rebate schemes</w:t>
      </w:r>
      <w:r w:rsidRPr="6A2714D0">
        <w:rPr>
          <w:rFonts w:ascii="Arial" w:hAnsi="Arial" w:cs="Arial"/>
          <w:lang w:val="en-GB"/>
        </w:rPr>
        <w:t>.</w:t>
      </w:r>
      <w:r w:rsidR="00640C6A">
        <w:rPr>
          <w:rFonts w:ascii="Arial" w:hAnsi="Arial" w:cs="Arial"/>
          <w:lang w:val="en-GB"/>
        </w:rPr>
        <w:t xml:space="preserve"> Such programs have potential to provide habitat elements in highly urbanised landscapes, as well as help </w:t>
      </w:r>
      <w:r w:rsidR="00F641B1">
        <w:rPr>
          <w:rFonts w:ascii="Arial" w:hAnsi="Arial" w:cs="Arial"/>
          <w:lang w:val="en-GB"/>
        </w:rPr>
        <w:t xml:space="preserve">connect people to nature and </w:t>
      </w:r>
      <w:r w:rsidR="00640C6A">
        <w:rPr>
          <w:rFonts w:ascii="Arial" w:hAnsi="Arial" w:cs="Arial"/>
          <w:lang w:val="en-GB"/>
        </w:rPr>
        <w:t>build a culture of biodiversity custodianship in the community.</w:t>
      </w:r>
    </w:p>
    <w:p w14:paraId="67FB7405" w14:textId="3D6E79AA" w:rsidR="006F647C" w:rsidRPr="006F2BBA" w:rsidRDefault="00640C6A"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E</w:t>
      </w:r>
      <w:r w:rsidR="00BA067B">
        <w:rPr>
          <w:rFonts w:ascii="Arial" w:hAnsi="Arial" w:cs="Arial"/>
          <w:bCs/>
          <w:lang w:val="en-GB"/>
        </w:rPr>
        <w:t>ach of these</w:t>
      </w:r>
      <w:r w:rsidR="006F647C">
        <w:rPr>
          <w:rFonts w:ascii="Arial" w:hAnsi="Arial" w:cs="Arial"/>
          <w:bCs/>
          <w:lang w:val="en-GB"/>
        </w:rPr>
        <w:t xml:space="preserve"> program</w:t>
      </w:r>
      <w:r w:rsidR="00BA067B">
        <w:rPr>
          <w:rFonts w:ascii="Arial" w:hAnsi="Arial" w:cs="Arial"/>
          <w:bCs/>
          <w:lang w:val="en-GB"/>
        </w:rPr>
        <w:t>s</w:t>
      </w:r>
      <w:r w:rsidR="006F647C">
        <w:rPr>
          <w:rFonts w:ascii="Arial" w:hAnsi="Arial" w:cs="Arial"/>
          <w:bCs/>
          <w:lang w:val="en-GB"/>
        </w:rPr>
        <w:t xml:space="preserve"> require resourcing and time to</w:t>
      </w:r>
      <w:r>
        <w:rPr>
          <w:rFonts w:ascii="Arial" w:hAnsi="Arial" w:cs="Arial"/>
          <w:bCs/>
          <w:lang w:val="en-GB"/>
        </w:rPr>
        <w:t xml:space="preserve"> design, </w:t>
      </w:r>
      <w:r w:rsidR="006F647C">
        <w:rPr>
          <w:rFonts w:ascii="Arial" w:hAnsi="Arial" w:cs="Arial"/>
          <w:bCs/>
          <w:lang w:val="en-GB"/>
        </w:rPr>
        <w:t xml:space="preserve">establish and </w:t>
      </w:r>
      <w:r w:rsidR="00BA067B">
        <w:rPr>
          <w:rFonts w:ascii="Arial" w:hAnsi="Arial" w:cs="Arial"/>
          <w:bCs/>
          <w:lang w:val="en-GB"/>
        </w:rPr>
        <w:t>maintain</w:t>
      </w:r>
      <w:r w:rsidR="00172B51">
        <w:rPr>
          <w:rFonts w:ascii="Arial" w:hAnsi="Arial" w:cs="Arial"/>
          <w:bCs/>
          <w:lang w:val="en-GB"/>
        </w:rPr>
        <w:t>. A</w:t>
      </w:r>
      <w:r w:rsidR="00F641B1">
        <w:rPr>
          <w:rFonts w:ascii="Arial" w:hAnsi="Arial" w:cs="Arial"/>
          <w:bCs/>
          <w:lang w:val="en-GB"/>
        </w:rPr>
        <w:t xml:space="preserve">n understanding of </w:t>
      </w:r>
      <w:r w:rsidR="00172B51">
        <w:rPr>
          <w:rFonts w:ascii="Arial" w:hAnsi="Arial" w:cs="Arial"/>
          <w:bCs/>
          <w:lang w:val="en-GB"/>
        </w:rPr>
        <w:t xml:space="preserve">critical components for effectiveness, and </w:t>
      </w:r>
      <w:r>
        <w:rPr>
          <w:rFonts w:ascii="Arial" w:hAnsi="Arial" w:cs="Arial"/>
          <w:bCs/>
          <w:lang w:val="en-GB"/>
        </w:rPr>
        <w:t xml:space="preserve">their </w:t>
      </w:r>
      <w:r w:rsidR="00F641B1">
        <w:rPr>
          <w:rFonts w:ascii="Arial" w:hAnsi="Arial" w:cs="Arial"/>
          <w:bCs/>
          <w:lang w:val="en-GB"/>
        </w:rPr>
        <w:t xml:space="preserve">comparative </w:t>
      </w:r>
      <w:r>
        <w:rPr>
          <w:rFonts w:ascii="Arial" w:hAnsi="Arial" w:cs="Arial"/>
          <w:bCs/>
          <w:lang w:val="en-GB"/>
        </w:rPr>
        <w:t>returns in terms of enhanced biodiversity and community custodianship</w:t>
      </w:r>
      <w:r w:rsidR="00172B51">
        <w:rPr>
          <w:rFonts w:ascii="Arial" w:hAnsi="Arial" w:cs="Arial"/>
          <w:bCs/>
          <w:lang w:val="en-GB"/>
        </w:rPr>
        <w:t>,</w:t>
      </w:r>
      <w:r>
        <w:rPr>
          <w:rFonts w:ascii="Arial" w:hAnsi="Arial" w:cs="Arial"/>
          <w:bCs/>
          <w:lang w:val="en-GB"/>
        </w:rPr>
        <w:t xml:space="preserve"> </w:t>
      </w:r>
      <w:r w:rsidR="00172B51">
        <w:rPr>
          <w:rFonts w:ascii="Arial" w:hAnsi="Arial" w:cs="Arial"/>
          <w:bCs/>
          <w:lang w:val="en-GB"/>
        </w:rPr>
        <w:t xml:space="preserve">is </w:t>
      </w:r>
      <w:r w:rsidR="00F641B1">
        <w:rPr>
          <w:rFonts w:ascii="Arial" w:hAnsi="Arial" w:cs="Arial"/>
          <w:bCs/>
          <w:lang w:val="en-GB"/>
        </w:rPr>
        <w:t>need</w:t>
      </w:r>
      <w:r w:rsidR="00172B51">
        <w:rPr>
          <w:rFonts w:ascii="Arial" w:hAnsi="Arial" w:cs="Arial"/>
          <w:bCs/>
          <w:lang w:val="en-GB"/>
        </w:rPr>
        <w:t>ed to inform decisions on how best to increase habitat on private land in Maroondah</w:t>
      </w:r>
      <w:r w:rsidR="001D441F">
        <w:rPr>
          <w:rFonts w:ascii="Arial" w:hAnsi="Arial" w:cs="Arial"/>
          <w:bCs/>
          <w:lang w:val="en-GB"/>
        </w:rPr>
        <w:t>.</w:t>
      </w:r>
    </w:p>
    <w:p w14:paraId="26069322" w14:textId="4B172533" w:rsidR="006F2BBA" w:rsidRPr="00D01E5C" w:rsidRDefault="006F2BBA" w:rsidP="006F2BBA">
      <w:pPr>
        <w:pStyle w:val="Heading3"/>
        <w:numPr>
          <w:ilvl w:val="2"/>
          <w:numId w:val="0"/>
        </w:numPr>
        <w:ind w:left="426"/>
        <w:rPr>
          <w:rFonts w:ascii="Arial" w:hAnsi="Arial" w:cs="Arial"/>
          <w:i/>
        </w:rPr>
      </w:pPr>
      <w:r w:rsidRPr="00D01E5C">
        <w:rPr>
          <w:rFonts w:ascii="Arial" w:hAnsi="Arial" w:cs="Arial"/>
          <w:i/>
        </w:rPr>
        <w:lastRenderedPageBreak/>
        <w:t>Priority Action: 2.3.</w:t>
      </w:r>
      <w:r w:rsidR="007506A9">
        <w:rPr>
          <w:rFonts w:ascii="Arial" w:hAnsi="Arial" w:cs="Arial"/>
          <w:i/>
        </w:rPr>
        <w:t>(</w:t>
      </w:r>
      <w:r w:rsidRPr="00D01E5C">
        <w:rPr>
          <w:rFonts w:ascii="Arial" w:hAnsi="Arial" w:cs="Arial"/>
          <w:i/>
        </w:rPr>
        <w:t>h)</w:t>
      </w:r>
    </w:p>
    <w:p w14:paraId="24F9AC75" w14:textId="0DF26EF2" w:rsidR="006F2BBA" w:rsidRPr="006F2BBA" w:rsidRDefault="7D661AF7"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sidRPr="7D661AF7">
        <w:rPr>
          <w:rFonts w:ascii="Arial" w:hAnsi="Arial" w:cs="Arial"/>
          <w:b/>
          <w:bCs/>
        </w:rPr>
        <w:t xml:space="preserve">Evaluate the options for engaging and supporting landholders to increase habitat provision on private land along important habitat corridor routes in </w:t>
      </w:r>
      <w:r w:rsidR="005A76E7">
        <w:rPr>
          <w:rFonts w:ascii="Arial" w:hAnsi="Arial" w:cs="Arial"/>
          <w:b/>
          <w:bCs/>
        </w:rPr>
        <w:t xml:space="preserve">order to help </w:t>
      </w:r>
      <w:r w:rsidRPr="7D661AF7">
        <w:rPr>
          <w:rFonts w:ascii="Arial" w:hAnsi="Arial" w:cs="Arial"/>
          <w:b/>
          <w:bCs/>
        </w:rPr>
        <w:t>build a community cul</w:t>
      </w:r>
      <w:r w:rsidR="005A76E7">
        <w:rPr>
          <w:rFonts w:ascii="Arial" w:hAnsi="Arial" w:cs="Arial"/>
          <w:b/>
          <w:bCs/>
        </w:rPr>
        <w:t>ture supportive of biodiversity</w:t>
      </w:r>
      <w:r w:rsidRPr="7D661AF7">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607F60" w:rsidRPr="005F50B8" w14:paraId="7F688017" w14:textId="77777777" w:rsidTr="00D01E5C">
        <w:tc>
          <w:tcPr>
            <w:tcW w:w="9026" w:type="dxa"/>
            <w:shd w:val="clear" w:color="auto" w:fill="E2EFD9" w:themeFill="accent6" w:themeFillTint="33"/>
          </w:tcPr>
          <w:p w14:paraId="7A1D0131" w14:textId="474A39B9" w:rsidR="00607F60" w:rsidRPr="005F50B8" w:rsidRDefault="00607F60" w:rsidP="00A109AC">
            <w:pPr>
              <w:rPr>
                <w:rFonts w:ascii="Arial" w:hAnsi="Arial" w:cs="Arial"/>
                <w:b/>
                <w:bCs/>
                <w:sz w:val="18"/>
                <w:szCs w:val="18"/>
                <w:lang w:val="en-GB"/>
              </w:rPr>
            </w:pPr>
            <w:r w:rsidRPr="005F50B8">
              <w:rPr>
                <w:rFonts w:ascii="Arial" w:hAnsi="Arial" w:cs="Arial"/>
                <w:b/>
                <w:bCs/>
                <w:sz w:val="18"/>
                <w:szCs w:val="18"/>
                <w:lang w:val="en-GB"/>
              </w:rPr>
              <w:t xml:space="preserve">Biodiversity 2037 Implementation Framework: </w:t>
            </w:r>
          </w:p>
          <w:p w14:paraId="45C3B0F5" w14:textId="176A9DF8" w:rsidR="00607F60" w:rsidRPr="005F50B8" w:rsidRDefault="005F584D" w:rsidP="00A109AC">
            <w:pPr>
              <w:rPr>
                <w:rFonts w:ascii="Arial" w:hAnsi="Arial" w:cs="Arial"/>
                <w:i/>
                <w:iCs/>
                <w:sz w:val="18"/>
                <w:szCs w:val="18"/>
                <w:lang w:val="en-GB"/>
              </w:rPr>
            </w:pPr>
            <w:r w:rsidRPr="005F50B8">
              <w:rPr>
                <w:rFonts w:ascii="Arial" w:hAnsi="Arial" w:cs="Arial"/>
                <w:iCs/>
                <w:sz w:val="18"/>
                <w:szCs w:val="18"/>
                <w:lang w:val="en-GB"/>
              </w:rPr>
              <w:t>Raise the awareness of all Victorians about the importance of the state’s natural environment</w:t>
            </w:r>
            <w:r w:rsidR="00607F60" w:rsidRPr="005F50B8">
              <w:rPr>
                <w:rFonts w:ascii="Arial" w:hAnsi="Arial" w:cs="Arial"/>
                <w:iCs/>
                <w:sz w:val="18"/>
                <w:szCs w:val="18"/>
                <w:lang w:val="en-GB"/>
              </w:rPr>
              <w:t>.</w:t>
            </w:r>
            <w:r w:rsidR="00607F60" w:rsidRPr="005F50B8">
              <w:rPr>
                <w:rFonts w:ascii="Arial" w:hAnsi="Arial" w:cs="Arial"/>
                <w:i/>
                <w:iCs/>
                <w:sz w:val="18"/>
                <w:szCs w:val="18"/>
                <w:lang w:val="en-GB"/>
              </w:rPr>
              <w:t xml:space="preserve"> </w:t>
            </w:r>
            <w:r w:rsidRPr="005F50B8">
              <w:rPr>
                <w:rFonts w:ascii="Arial" w:hAnsi="Arial" w:cs="Arial"/>
                <w:bCs/>
                <w:i/>
                <w:sz w:val="18"/>
                <w:szCs w:val="18"/>
                <w:lang w:val="en-GB"/>
              </w:rPr>
              <w:t>Action 3.3</w:t>
            </w:r>
            <w:r w:rsidRPr="005F50B8">
              <w:rPr>
                <w:rFonts w:ascii="Arial" w:hAnsi="Arial" w:cs="Arial"/>
                <w:b/>
                <w:bCs/>
                <w:sz w:val="18"/>
                <w:szCs w:val="18"/>
                <w:lang w:val="en-GB"/>
              </w:rPr>
              <w:t xml:space="preserve"> </w:t>
            </w:r>
            <w:r w:rsidR="00607F60" w:rsidRPr="005F50B8">
              <w:rPr>
                <w:rFonts w:ascii="Arial" w:hAnsi="Arial" w:cs="Arial"/>
                <w:i/>
                <w:iCs/>
                <w:sz w:val="18"/>
                <w:szCs w:val="18"/>
                <w:lang w:val="en-GB"/>
              </w:rPr>
              <w:t xml:space="preserve">Engage Victorians with key biodiversity objectives and actions, by showcasing Victoria’s rich biodiversity through ongoing public, science and education programs </w:t>
            </w:r>
          </w:p>
        </w:tc>
      </w:tr>
      <w:tr w:rsidR="00073B3A" w:rsidRPr="005F50B8" w14:paraId="23CC21DE" w14:textId="77777777" w:rsidTr="00D01E5C">
        <w:tc>
          <w:tcPr>
            <w:tcW w:w="9026" w:type="dxa"/>
            <w:shd w:val="clear" w:color="auto" w:fill="E2EFD9" w:themeFill="accent6" w:themeFillTint="33"/>
          </w:tcPr>
          <w:p w14:paraId="0401E208" w14:textId="36858CC0" w:rsidR="00073B3A" w:rsidRPr="005F50B8" w:rsidRDefault="00073B3A" w:rsidP="00A109AC">
            <w:pPr>
              <w:rPr>
                <w:rFonts w:ascii="Arial" w:hAnsi="Arial" w:cs="Arial"/>
                <w:b/>
                <w:bCs/>
                <w:sz w:val="18"/>
                <w:szCs w:val="18"/>
                <w:lang w:val="en-GB"/>
              </w:rPr>
            </w:pPr>
            <w:r w:rsidRPr="005F50B8">
              <w:rPr>
                <w:rFonts w:ascii="Arial" w:hAnsi="Arial" w:cs="Arial"/>
                <w:b/>
                <w:bCs/>
                <w:sz w:val="18"/>
                <w:szCs w:val="18"/>
                <w:lang w:val="en-GB"/>
              </w:rPr>
              <w:t xml:space="preserve">Biodiversity 2037 Implementation Framework: </w:t>
            </w:r>
          </w:p>
          <w:p w14:paraId="5748ED80" w14:textId="53F3ED6F" w:rsidR="00073B3A" w:rsidRPr="005F50B8" w:rsidRDefault="005F584D" w:rsidP="00A109AC">
            <w:pPr>
              <w:rPr>
                <w:rFonts w:ascii="Arial" w:hAnsi="Arial" w:cs="Arial"/>
                <w:i/>
                <w:iCs/>
                <w:sz w:val="18"/>
                <w:szCs w:val="18"/>
                <w:lang w:val="en-GB"/>
              </w:rPr>
            </w:pPr>
            <w:r w:rsidRPr="005F50B8">
              <w:rPr>
                <w:rFonts w:ascii="Arial" w:hAnsi="Arial" w:cs="Arial"/>
                <w:iCs/>
                <w:sz w:val="18"/>
                <w:szCs w:val="18"/>
                <w:lang w:val="en-GB"/>
              </w:rPr>
              <w:t>Increase incentives and explore market opportunities for private landholders to conserve biodiversity</w:t>
            </w:r>
            <w:r w:rsidR="00073B3A" w:rsidRPr="005F50B8">
              <w:rPr>
                <w:rFonts w:ascii="Arial" w:hAnsi="Arial" w:cs="Arial"/>
                <w:i/>
                <w:iCs/>
                <w:sz w:val="18"/>
                <w:szCs w:val="18"/>
                <w:lang w:val="en-GB"/>
              </w:rPr>
              <w:t xml:space="preserve">. </w:t>
            </w:r>
            <w:r w:rsidRPr="005F50B8">
              <w:rPr>
                <w:rFonts w:ascii="Arial" w:hAnsi="Arial" w:cs="Arial"/>
                <w:bCs/>
                <w:i/>
                <w:sz w:val="18"/>
                <w:szCs w:val="18"/>
                <w:lang w:val="en-GB"/>
              </w:rPr>
              <w:t>Action 11.1</w:t>
            </w:r>
            <w:r w:rsidRPr="005F50B8">
              <w:rPr>
                <w:rFonts w:ascii="Arial" w:hAnsi="Arial" w:cs="Arial"/>
                <w:b/>
                <w:bCs/>
                <w:sz w:val="18"/>
                <w:szCs w:val="18"/>
                <w:lang w:val="en-GB"/>
              </w:rPr>
              <w:t xml:space="preserve"> </w:t>
            </w:r>
            <w:r w:rsidR="00615A07" w:rsidRPr="005F50B8">
              <w:rPr>
                <w:rFonts w:ascii="Arial" w:hAnsi="Arial" w:cs="Arial"/>
                <w:i/>
                <w:iCs/>
                <w:sz w:val="18"/>
                <w:szCs w:val="18"/>
                <w:lang w:val="en-GB"/>
              </w:rPr>
              <w:t>Examine the suite of Victorian private land</w:t>
            </w:r>
            <w:r w:rsidR="00073B3A" w:rsidRPr="005F50B8">
              <w:rPr>
                <w:rFonts w:ascii="Arial" w:hAnsi="Arial" w:cs="Arial"/>
                <w:i/>
                <w:iCs/>
                <w:sz w:val="18"/>
                <w:szCs w:val="18"/>
                <w:lang w:val="en-GB"/>
              </w:rPr>
              <w:t xml:space="preserve"> </w:t>
            </w:r>
            <w:r w:rsidR="00615A07" w:rsidRPr="005F50B8">
              <w:rPr>
                <w:rFonts w:ascii="Arial" w:hAnsi="Arial" w:cs="Arial"/>
                <w:i/>
                <w:iCs/>
                <w:sz w:val="18"/>
                <w:szCs w:val="18"/>
                <w:lang w:val="en-GB"/>
              </w:rPr>
              <w:t>conservation mechanisms and programs to assess their complementarity and investigate the pathways with the highest potential to increase landholder participation in biodiversity protection</w:t>
            </w:r>
          </w:p>
        </w:tc>
      </w:tr>
      <w:tr w:rsidR="00034D12" w:rsidRPr="005F50B8" w14:paraId="2DE7284F" w14:textId="77777777" w:rsidTr="00D01E5C">
        <w:tc>
          <w:tcPr>
            <w:tcW w:w="9026" w:type="dxa"/>
            <w:shd w:val="clear" w:color="auto" w:fill="E2EFD9" w:themeFill="accent6" w:themeFillTint="33"/>
          </w:tcPr>
          <w:p w14:paraId="03400403" w14:textId="77777777" w:rsidR="00034D12" w:rsidRPr="005F50B8" w:rsidRDefault="00034D12"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49E694CC" w14:textId="77777777" w:rsidR="00034D12" w:rsidRPr="005F50B8" w:rsidRDefault="00034D12" w:rsidP="00530A60">
            <w:pPr>
              <w:rPr>
                <w:rFonts w:ascii="Arial" w:hAnsi="Arial" w:cs="Arial"/>
                <w:i/>
                <w:iCs/>
                <w:sz w:val="18"/>
                <w:szCs w:val="18"/>
                <w:lang w:val="en-GB"/>
              </w:rPr>
            </w:pPr>
            <w:r w:rsidRPr="005F50B8">
              <w:rPr>
                <w:rFonts w:ascii="Arial" w:hAnsi="Arial" w:cs="Arial"/>
                <w:iCs/>
                <w:sz w:val="18"/>
                <w:szCs w:val="18"/>
                <w:lang w:val="en-GB"/>
              </w:rPr>
              <w:t>Protect and restore species habitat, and improve connectivity</w:t>
            </w:r>
            <w:r w:rsidRPr="005F50B8">
              <w:rPr>
                <w:rFonts w:ascii="Arial" w:hAnsi="Arial" w:cs="Arial"/>
                <w:bCs/>
                <w:i/>
                <w:sz w:val="18"/>
                <w:szCs w:val="18"/>
                <w:lang w:val="en-GB"/>
              </w:rPr>
              <w:t>. Action 1.4</w:t>
            </w:r>
            <w:r w:rsidRPr="005F50B8">
              <w:rPr>
                <w:rFonts w:ascii="Arial" w:hAnsi="Arial" w:cs="Arial"/>
                <w:i/>
                <w:iCs/>
                <w:sz w:val="18"/>
                <w:szCs w:val="18"/>
                <w:lang w:val="en-GB"/>
              </w:rPr>
              <w:t xml:space="preserve"> Implement priorities for conservation, and secure and build habitat connectivity</w:t>
            </w:r>
          </w:p>
        </w:tc>
      </w:tr>
      <w:tr w:rsidR="00FC3E15" w:rsidRPr="005F50B8" w14:paraId="3B317C09" w14:textId="77777777" w:rsidTr="00D01E5C">
        <w:tc>
          <w:tcPr>
            <w:tcW w:w="9026" w:type="dxa"/>
            <w:shd w:val="clear" w:color="auto" w:fill="E2EFD9" w:themeFill="accent6" w:themeFillTint="33"/>
          </w:tcPr>
          <w:p w14:paraId="1F9F3C21" w14:textId="77777777" w:rsidR="00FC3E15" w:rsidRPr="005F50B8" w:rsidRDefault="00FC3E15"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3AD291D5" w14:textId="244D23CF" w:rsidR="00FC3E15" w:rsidRPr="005F50B8" w:rsidRDefault="00A94A7B" w:rsidP="00530A60">
            <w:pPr>
              <w:rPr>
                <w:rFonts w:ascii="Arial" w:hAnsi="Arial" w:cs="Arial"/>
                <w:i/>
                <w:iCs/>
                <w:sz w:val="18"/>
                <w:szCs w:val="18"/>
                <w:lang w:val="en-GB"/>
              </w:rPr>
            </w:pPr>
            <w:r w:rsidRPr="005F50B8">
              <w:rPr>
                <w:rFonts w:ascii="Arial" w:hAnsi="Arial" w:cs="Arial"/>
                <w:iCs/>
                <w:sz w:val="18"/>
                <w:szCs w:val="18"/>
                <w:lang w:val="en-GB"/>
              </w:rPr>
              <w:t>Scale up greening in the private realm</w:t>
            </w:r>
            <w:r w:rsidR="00FC3E15" w:rsidRPr="005F50B8">
              <w:rPr>
                <w:rFonts w:ascii="Arial" w:hAnsi="Arial" w:cs="Arial"/>
                <w:b/>
                <w:bCs/>
                <w:sz w:val="18"/>
                <w:szCs w:val="18"/>
                <w:lang w:val="en-GB"/>
              </w:rPr>
              <w:t xml:space="preserve">. </w:t>
            </w:r>
            <w:r w:rsidR="00FC3E15" w:rsidRPr="005F50B8">
              <w:rPr>
                <w:rFonts w:ascii="Arial" w:hAnsi="Arial" w:cs="Arial"/>
                <w:bCs/>
                <w:i/>
                <w:sz w:val="18"/>
                <w:szCs w:val="18"/>
                <w:lang w:val="en-GB"/>
              </w:rPr>
              <w:t>Action 3.3</w:t>
            </w:r>
            <w:r w:rsidR="00FC3E15" w:rsidRPr="005F50B8">
              <w:rPr>
                <w:rFonts w:ascii="Arial" w:hAnsi="Arial" w:cs="Arial"/>
                <w:i/>
                <w:iCs/>
                <w:sz w:val="18"/>
                <w:szCs w:val="18"/>
                <w:lang w:val="en-GB"/>
              </w:rPr>
              <w:t xml:space="preserve"> Encourage private landholders to protect and enhance the urban forest and expand greening activities by offering incentives for planting, installing and maintaining natural infrastructure</w:t>
            </w:r>
          </w:p>
        </w:tc>
      </w:tr>
      <w:tr w:rsidR="00255871" w:rsidRPr="005F50B8" w14:paraId="4C503DDB" w14:textId="77777777" w:rsidTr="00D01E5C">
        <w:tc>
          <w:tcPr>
            <w:tcW w:w="9026" w:type="dxa"/>
            <w:shd w:val="clear" w:color="auto" w:fill="E2EFD9" w:themeFill="accent6" w:themeFillTint="33"/>
          </w:tcPr>
          <w:p w14:paraId="088CC310" w14:textId="77777777" w:rsidR="00255871" w:rsidRPr="005F50B8" w:rsidRDefault="00255871"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1B23ED38" w14:textId="77777777" w:rsidR="00255871" w:rsidRPr="005F50B8" w:rsidRDefault="00255871" w:rsidP="00530A60">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Pr="005F50B8">
              <w:rPr>
                <w:rFonts w:ascii="Arial" w:hAnsi="Arial" w:cs="Arial"/>
                <w:bCs/>
                <w:i/>
                <w:sz w:val="18"/>
                <w:szCs w:val="18"/>
                <w:lang w:val="en-GB"/>
              </w:rPr>
              <w:t>Action 4.2</w:t>
            </w:r>
            <w:r w:rsidRPr="005F50B8">
              <w:rPr>
                <w:rFonts w:ascii="Arial" w:hAnsi="Arial" w:cs="Arial"/>
                <w:i/>
                <w:iCs/>
                <w:sz w:val="18"/>
                <w:szCs w:val="18"/>
                <w:lang w:val="en-GB"/>
              </w:rPr>
              <w:t xml:space="preserve"> Mobilise broad community support</w:t>
            </w:r>
          </w:p>
        </w:tc>
      </w:tr>
      <w:tr w:rsidR="00255871" w:rsidRPr="005F50B8" w14:paraId="70ED2BF6" w14:textId="77777777" w:rsidTr="00D01E5C">
        <w:tc>
          <w:tcPr>
            <w:tcW w:w="9026" w:type="dxa"/>
            <w:shd w:val="clear" w:color="auto" w:fill="E2EFD9" w:themeFill="accent6" w:themeFillTint="33"/>
          </w:tcPr>
          <w:p w14:paraId="7F5C324C" w14:textId="77777777" w:rsidR="00255871" w:rsidRPr="005F50B8" w:rsidRDefault="00255871" w:rsidP="00530A60">
            <w:pPr>
              <w:rPr>
                <w:rFonts w:ascii="Arial" w:hAnsi="Arial" w:cs="Arial"/>
                <w:b/>
                <w:bCs/>
                <w:sz w:val="18"/>
                <w:szCs w:val="18"/>
                <w:lang w:val="en-GB"/>
              </w:rPr>
            </w:pPr>
            <w:r w:rsidRPr="005F50B8">
              <w:rPr>
                <w:rFonts w:ascii="Arial" w:hAnsi="Arial" w:cs="Arial"/>
                <w:b/>
                <w:bCs/>
                <w:sz w:val="18"/>
                <w:szCs w:val="18"/>
                <w:lang w:val="en-GB"/>
              </w:rPr>
              <w:t xml:space="preserve">Living Melbourne: Our metropolitan urban forest: </w:t>
            </w:r>
          </w:p>
          <w:p w14:paraId="0F0293CF" w14:textId="65424F20" w:rsidR="00255871" w:rsidRPr="005F50B8" w:rsidRDefault="00255871" w:rsidP="00255871">
            <w:pPr>
              <w:rPr>
                <w:rFonts w:ascii="Arial" w:hAnsi="Arial" w:cs="Arial"/>
                <w:i/>
                <w:iCs/>
                <w:sz w:val="18"/>
                <w:szCs w:val="18"/>
                <w:lang w:val="en-GB"/>
              </w:rPr>
            </w:pPr>
            <w:r w:rsidRPr="005F50B8">
              <w:rPr>
                <w:rFonts w:ascii="Arial" w:hAnsi="Arial" w:cs="Arial"/>
                <w:iCs/>
                <w:sz w:val="18"/>
                <w:szCs w:val="18"/>
                <w:lang w:val="en-GB"/>
              </w:rPr>
              <w:t>Collaborate across sectors and regions</w:t>
            </w:r>
            <w:r w:rsidRPr="005F50B8">
              <w:rPr>
                <w:rFonts w:ascii="Arial" w:hAnsi="Arial" w:cs="Arial"/>
                <w:b/>
                <w:bCs/>
                <w:sz w:val="18"/>
                <w:szCs w:val="18"/>
                <w:lang w:val="en-GB"/>
              </w:rPr>
              <w:t xml:space="preserve">. </w:t>
            </w:r>
            <w:r w:rsidRPr="005F50B8">
              <w:rPr>
                <w:rFonts w:ascii="Arial" w:hAnsi="Arial" w:cs="Arial"/>
                <w:bCs/>
                <w:i/>
                <w:sz w:val="18"/>
                <w:szCs w:val="18"/>
                <w:lang w:val="en-GB"/>
              </w:rPr>
              <w:t>Action 4.</w:t>
            </w:r>
            <w:r w:rsidRPr="005F50B8">
              <w:rPr>
                <w:rFonts w:ascii="Arial" w:hAnsi="Arial" w:cs="Arial"/>
                <w:b/>
                <w:bCs/>
                <w:sz w:val="18"/>
                <w:szCs w:val="18"/>
                <w:lang w:val="en-GB"/>
              </w:rPr>
              <w:t>3</w:t>
            </w:r>
            <w:r w:rsidRPr="005F50B8">
              <w:rPr>
                <w:rFonts w:ascii="Arial" w:hAnsi="Arial" w:cs="Arial"/>
                <w:i/>
                <w:iCs/>
                <w:sz w:val="18"/>
                <w:szCs w:val="18"/>
                <w:lang w:val="en-GB"/>
              </w:rPr>
              <w:t xml:space="preserve"> Foster and promote urban forest champions, in both the public and private sectors</w:t>
            </w:r>
          </w:p>
        </w:tc>
      </w:tr>
    </w:tbl>
    <w:p w14:paraId="7C546B64" w14:textId="1E059361" w:rsidR="0008155F" w:rsidRDefault="0008155F"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56F3B8C5" w14:textId="3601DC92" w:rsidR="00A81FD6" w:rsidRDefault="00A81FD6"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A81FD6">
        <w:rPr>
          <w:rFonts w:ascii="Arial" w:hAnsi="Arial" w:cs="Arial"/>
          <w:bCs/>
          <w:noProof/>
          <w:lang w:eastAsia="en-AU"/>
        </w:rPr>
        <w:drawing>
          <wp:inline distT="0" distB="0" distL="0" distR="0" wp14:anchorId="0E39D005" wp14:editId="5124A427">
            <wp:extent cx="5730875" cy="4381394"/>
            <wp:effectExtent l="0" t="0" r="3175" b="635"/>
            <wp:docPr id="2084" name="Picture 2084" descr="F:\winword\Plan_Sust\Strategic\Vegetation review 2018\Photos\Doug\DSC_3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winword\Plan_Sust\Strategic\Vegetation review 2018\Photos\Doug\DSC_3606.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49012"/>
                    <a:stretch/>
                  </pic:blipFill>
                  <pic:spPr bwMode="auto">
                    <a:xfrm>
                      <a:off x="0" y="0"/>
                      <a:ext cx="5731510" cy="4381879"/>
                    </a:xfrm>
                    <a:prstGeom prst="rect">
                      <a:avLst/>
                    </a:prstGeom>
                    <a:noFill/>
                    <a:ln>
                      <a:noFill/>
                    </a:ln>
                    <a:extLst>
                      <a:ext uri="{53640926-AAD7-44D8-BBD7-CCE9431645EC}">
                        <a14:shadowObscured xmlns:a14="http://schemas.microsoft.com/office/drawing/2010/main"/>
                      </a:ext>
                    </a:extLst>
                  </pic:spPr>
                </pic:pic>
              </a:graphicData>
            </a:graphic>
          </wp:inline>
        </w:drawing>
      </w:r>
    </w:p>
    <w:p w14:paraId="0C5FCBF0" w14:textId="2D7295BD" w:rsidR="006F647C" w:rsidRDefault="006F647C" w:rsidP="006F647C">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6F647C">
        <w:rPr>
          <w:rFonts w:ascii="Arial" w:hAnsi="Arial" w:cs="Arial"/>
          <w:bCs/>
          <w:lang w:val="en-GB"/>
        </w:rPr>
        <w:lastRenderedPageBreak/>
        <w:t>In Victoria, a</w:t>
      </w:r>
      <w:r w:rsidR="0014712C">
        <w:rPr>
          <w:rFonts w:ascii="Arial" w:hAnsi="Arial" w:cs="Arial"/>
          <w:bCs/>
          <w:lang w:val="en-GB"/>
        </w:rPr>
        <w:t xml:space="preserve"> </w:t>
      </w:r>
      <w:r w:rsidRPr="006F647C">
        <w:rPr>
          <w:rFonts w:ascii="Arial" w:hAnsi="Arial" w:cs="Arial"/>
          <w:bCs/>
          <w:lang w:val="en-GB"/>
        </w:rPr>
        <w:t>n</w:t>
      </w:r>
      <w:r w:rsidR="0014712C">
        <w:rPr>
          <w:rFonts w:ascii="Arial" w:hAnsi="Arial" w:cs="Arial"/>
          <w:bCs/>
          <w:lang w:val="en-GB"/>
        </w:rPr>
        <w:t>ative vegetation</w:t>
      </w:r>
      <w:r w:rsidRPr="006F647C">
        <w:rPr>
          <w:rFonts w:ascii="Arial" w:hAnsi="Arial" w:cs="Arial"/>
          <w:bCs/>
          <w:lang w:val="en-GB"/>
        </w:rPr>
        <w:t xml:space="preserve"> offset is generally required when an approval or permit to remove native vegetation is granted. An offset compensates for biodiversity losses arising from native vegetation removal.</w:t>
      </w:r>
      <w:r>
        <w:rPr>
          <w:rFonts w:ascii="Arial" w:hAnsi="Arial" w:cs="Arial"/>
          <w:bCs/>
          <w:lang w:val="en-GB"/>
        </w:rPr>
        <w:t xml:space="preserve"> First party offsets are on land owned by the holder of the permit to remove vegetation. Third party offsets are on land owned by another party, where p</w:t>
      </w:r>
      <w:r w:rsidRPr="006F647C">
        <w:rPr>
          <w:rFonts w:ascii="Arial" w:hAnsi="Arial" w:cs="Arial"/>
          <w:bCs/>
          <w:lang w:val="en-GB"/>
        </w:rPr>
        <w:t>ermit holders can buy native</w:t>
      </w:r>
      <w:r>
        <w:rPr>
          <w:rFonts w:ascii="Arial" w:hAnsi="Arial" w:cs="Arial"/>
          <w:bCs/>
          <w:lang w:val="en-GB"/>
        </w:rPr>
        <w:t xml:space="preserve"> </w:t>
      </w:r>
      <w:r w:rsidRPr="006F647C">
        <w:rPr>
          <w:rFonts w:ascii="Arial" w:hAnsi="Arial" w:cs="Arial"/>
          <w:bCs/>
          <w:lang w:val="en-GB"/>
        </w:rPr>
        <w:t>vegetation credits from other landowners to meet</w:t>
      </w:r>
      <w:r>
        <w:rPr>
          <w:rFonts w:ascii="Arial" w:hAnsi="Arial" w:cs="Arial"/>
          <w:bCs/>
          <w:lang w:val="en-GB"/>
        </w:rPr>
        <w:t xml:space="preserve"> </w:t>
      </w:r>
      <w:r w:rsidRPr="006F647C">
        <w:rPr>
          <w:rFonts w:ascii="Arial" w:hAnsi="Arial" w:cs="Arial"/>
          <w:bCs/>
          <w:lang w:val="en-GB"/>
        </w:rPr>
        <w:t>their offset requirements</w:t>
      </w:r>
      <w:r>
        <w:rPr>
          <w:rFonts w:ascii="Arial" w:hAnsi="Arial" w:cs="Arial"/>
          <w:bCs/>
          <w:lang w:val="en-GB"/>
        </w:rPr>
        <w:t>.</w:t>
      </w:r>
      <w:r w:rsidR="00314810">
        <w:rPr>
          <w:rFonts w:ascii="Arial" w:hAnsi="Arial" w:cs="Arial"/>
          <w:bCs/>
          <w:lang w:val="en-GB"/>
        </w:rPr>
        <w:t xml:space="preserve"> Offsets cannot be provided on publicly owned land and must be on land in private ownership.</w:t>
      </w:r>
      <w:r w:rsidR="00D21178">
        <w:rPr>
          <w:rFonts w:ascii="Arial" w:hAnsi="Arial" w:cs="Arial"/>
          <w:bCs/>
          <w:lang w:val="en-GB"/>
        </w:rPr>
        <w:t xml:space="preserve"> </w:t>
      </w:r>
    </w:p>
    <w:p w14:paraId="5C16BC3A" w14:textId="41844F46" w:rsidR="006F647C" w:rsidRDefault="006F647C" w:rsidP="006F647C">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The Department of Environment, Land, Water and Planning </w:t>
      </w:r>
      <w:r w:rsidR="004622A6">
        <w:rPr>
          <w:rFonts w:ascii="Arial" w:hAnsi="Arial" w:cs="Arial"/>
          <w:bCs/>
          <w:lang w:val="en-GB"/>
        </w:rPr>
        <w:t xml:space="preserve">has specific requirements around native vegetation offsetting, and </w:t>
      </w:r>
      <w:r>
        <w:rPr>
          <w:rFonts w:ascii="Arial" w:hAnsi="Arial" w:cs="Arial"/>
          <w:bCs/>
          <w:lang w:val="en-GB"/>
        </w:rPr>
        <w:t xml:space="preserve">provides accreditation for </w:t>
      </w:r>
      <w:r w:rsidR="008853AF">
        <w:rPr>
          <w:rFonts w:ascii="Arial" w:hAnsi="Arial" w:cs="Arial"/>
          <w:bCs/>
          <w:lang w:val="en-GB"/>
        </w:rPr>
        <w:t>a range of independent offset providers that broker arrangements between a permit holder and a landowner willing to provide the matching offset.</w:t>
      </w:r>
      <w:r w:rsidR="004622A6">
        <w:rPr>
          <w:rFonts w:ascii="Arial" w:hAnsi="Arial" w:cs="Arial"/>
          <w:bCs/>
          <w:lang w:val="en-GB"/>
        </w:rPr>
        <w:t xml:space="preserve"> The Australian Government’s Department of the Environment and Energy also have an </w:t>
      </w:r>
      <w:r w:rsidR="004622A6" w:rsidRPr="004622A6">
        <w:rPr>
          <w:rFonts w:ascii="Arial" w:hAnsi="Arial" w:cs="Arial"/>
          <w:bCs/>
          <w:lang w:val="en-GB"/>
        </w:rPr>
        <w:t xml:space="preserve">environmental offsets policy </w:t>
      </w:r>
      <w:r w:rsidR="004622A6">
        <w:rPr>
          <w:rFonts w:ascii="Arial" w:hAnsi="Arial" w:cs="Arial"/>
          <w:bCs/>
          <w:lang w:val="en-GB"/>
        </w:rPr>
        <w:t xml:space="preserve">under their </w:t>
      </w:r>
      <w:r w:rsidR="004622A6" w:rsidRPr="004622A6">
        <w:rPr>
          <w:rFonts w:ascii="Arial" w:hAnsi="Arial" w:cs="Arial"/>
          <w:bCs/>
          <w:lang w:val="en-GB"/>
        </w:rPr>
        <w:t>E</w:t>
      </w:r>
      <w:r w:rsidR="004622A6">
        <w:rPr>
          <w:rFonts w:ascii="Arial" w:hAnsi="Arial" w:cs="Arial"/>
          <w:bCs/>
          <w:lang w:val="en-GB"/>
        </w:rPr>
        <w:t xml:space="preserve">nvironmental </w:t>
      </w:r>
      <w:r w:rsidR="004622A6" w:rsidRPr="004622A6">
        <w:rPr>
          <w:rFonts w:ascii="Arial" w:hAnsi="Arial" w:cs="Arial"/>
          <w:bCs/>
          <w:lang w:val="en-GB"/>
        </w:rPr>
        <w:t>P</w:t>
      </w:r>
      <w:r w:rsidR="004622A6">
        <w:rPr>
          <w:rFonts w:ascii="Arial" w:hAnsi="Arial" w:cs="Arial"/>
          <w:bCs/>
          <w:lang w:val="en-GB"/>
        </w:rPr>
        <w:t xml:space="preserve">rotection and </w:t>
      </w:r>
      <w:r w:rsidR="004622A6" w:rsidRPr="004622A6">
        <w:rPr>
          <w:rFonts w:ascii="Arial" w:hAnsi="Arial" w:cs="Arial"/>
          <w:bCs/>
          <w:lang w:val="en-GB"/>
        </w:rPr>
        <w:t>B</w:t>
      </w:r>
      <w:r w:rsidR="004622A6">
        <w:rPr>
          <w:rFonts w:ascii="Arial" w:hAnsi="Arial" w:cs="Arial"/>
          <w:bCs/>
          <w:lang w:val="en-GB"/>
        </w:rPr>
        <w:t xml:space="preserve">iodiversity </w:t>
      </w:r>
      <w:r w:rsidR="004622A6" w:rsidRPr="004622A6">
        <w:rPr>
          <w:rFonts w:ascii="Arial" w:hAnsi="Arial" w:cs="Arial"/>
          <w:bCs/>
          <w:lang w:val="en-GB"/>
        </w:rPr>
        <w:t>C</w:t>
      </w:r>
      <w:r w:rsidR="004622A6">
        <w:rPr>
          <w:rFonts w:ascii="Arial" w:hAnsi="Arial" w:cs="Arial"/>
          <w:bCs/>
          <w:lang w:val="en-GB"/>
        </w:rPr>
        <w:t>onservation</w:t>
      </w:r>
      <w:r w:rsidR="004622A6" w:rsidRPr="004622A6">
        <w:rPr>
          <w:rFonts w:ascii="Arial" w:hAnsi="Arial" w:cs="Arial"/>
          <w:bCs/>
          <w:lang w:val="en-GB"/>
        </w:rPr>
        <w:t xml:space="preserve"> Act</w:t>
      </w:r>
      <w:r w:rsidR="00EA5790">
        <w:rPr>
          <w:rFonts w:ascii="Arial" w:hAnsi="Arial" w:cs="Arial"/>
          <w:bCs/>
          <w:lang w:val="en-GB"/>
        </w:rPr>
        <w:t>.</w:t>
      </w:r>
    </w:p>
    <w:p w14:paraId="377664B5" w14:textId="1D58C9E3" w:rsidR="008853AF" w:rsidRDefault="008853AF" w:rsidP="006F647C">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Some Victorian councils have secured accreditation as an offset broker to assist permit holders find the offsets they need, and to </w:t>
      </w:r>
      <w:r w:rsidR="0014712C">
        <w:rPr>
          <w:rFonts w:ascii="Arial" w:hAnsi="Arial" w:cs="Arial"/>
          <w:bCs/>
          <w:lang w:val="en-GB"/>
        </w:rPr>
        <w:t>help find suitable offset sites within their own municipality that enable</w:t>
      </w:r>
      <w:r>
        <w:rPr>
          <w:rFonts w:ascii="Arial" w:hAnsi="Arial" w:cs="Arial"/>
          <w:bCs/>
          <w:lang w:val="en-GB"/>
        </w:rPr>
        <w:t xml:space="preserve"> the </w:t>
      </w:r>
      <w:r w:rsidR="0014712C">
        <w:rPr>
          <w:rFonts w:ascii="Arial" w:hAnsi="Arial" w:cs="Arial"/>
          <w:bCs/>
          <w:lang w:val="en-GB"/>
        </w:rPr>
        <w:t xml:space="preserve">offsets to </w:t>
      </w:r>
      <w:r>
        <w:rPr>
          <w:rFonts w:ascii="Arial" w:hAnsi="Arial" w:cs="Arial"/>
          <w:bCs/>
          <w:lang w:val="en-GB"/>
        </w:rPr>
        <w:t>benefit their local environment</w:t>
      </w:r>
      <w:r w:rsidR="0014712C">
        <w:rPr>
          <w:rFonts w:ascii="Arial" w:hAnsi="Arial" w:cs="Arial"/>
          <w:bCs/>
          <w:lang w:val="en-GB"/>
        </w:rPr>
        <w:t>s and biodiversity</w:t>
      </w:r>
      <w:r>
        <w:rPr>
          <w:rFonts w:ascii="Arial" w:hAnsi="Arial" w:cs="Arial"/>
          <w:bCs/>
          <w:lang w:val="en-GB"/>
        </w:rPr>
        <w:t>.</w:t>
      </w:r>
    </w:p>
    <w:p w14:paraId="431D5EC6" w14:textId="5CB3B87C" w:rsidR="006F647C" w:rsidRPr="00D01E5C" w:rsidRDefault="006F647C" w:rsidP="006F647C">
      <w:pPr>
        <w:pStyle w:val="Heading3"/>
        <w:numPr>
          <w:ilvl w:val="2"/>
          <w:numId w:val="0"/>
        </w:numPr>
        <w:ind w:left="426"/>
        <w:rPr>
          <w:rFonts w:ascii="Arial" w:hAnsi="Arial" w:cs="Arial"/>
          <w:i/>
        </w:rPr>
      </w:pPr>
      <w:r w:rsidRPr="00D01E5C">
        <w:rPr>
          <w:rFonts w:ascii="Arial" w:hAnsi="Arial" w:cs="Arial"/>
          <w:i/>
        </w:rPr>
        <w:t>Priority Action: 2.3.</w:t>
      </w:r>
      <w:r w:rsidR="007506A9">
        <w:rPr>
          <w:rFonts w:ascii="Arial" w:hAnsi="Arial" w:cs="Arial"/>
          <w:i/>
        </w:rPr>
        <w:t>(</w:t>
      </w:r>
      <w:r w:rsidRPr="00D01E5C">
        <w:rPr>
          <w:rFonts w:ascii="Arial" w:hAnsi="Arial" w:cs="Arial"/>
          <w:i/>
        </w:rPr>
        <w:t>i)</w:t>
      </w:r>
    </w:p>
    <w:p w14:paraId="408A8FC6" w14:textId="0394CB57" w:rsidR="006F647C" w:rsidRPr="006F2BBA" w:rsidRDefault="489F0435" w:rsidP="003A3C15">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489F0435">
        <w:rPr>
          <w:rFonts w:ascii="Arial" w:hAnsi="Arial" w:cs="Arial"/>
          <w:b/>
          <w:bCs/>
        </w:rPr>
        <w:t>Investigate potential for inhouse vegetation offset brokering program</w:t>
      </w:r>
      <w:r w:rsidR="004622A6">
        <w:rPr>
          <w:rFonts w:ascii="Arial" w:hAnsi="Arial" w:cs="Arial"/>
          <w:b/>
          <w:bCs/>
        </w:rPr>
        <w:t xml:space="preserve"> in accordance with Australian and Victorian Offset requirements</w:t>
      </w:r>
    </w:p>
    <w:p w14:paraId="7A241E5A" w14:textId="4F7A4B64" w:rsidR="489F0435" w:rsidRDefault="489F0435" w:rsidP="007506A9">
      <w:pPr>
        <w:shd w:val="clear" w:color="auto" w:fill="E2EFD9" w:themeFill="accent6" w:themeFillTint="33"/>
        <w:spacing w:beforeLines="60" w:before="144" w:afterLines="60" w:after="144" w:line="360" w:lineRule="auto"/>
        <w:rPr>
          <w:rFonts w:ascii="Arial" w:hAnsi="Arial" w:cs="Arial"/>
          <w:b/>
          <w:bCs/>
          <w:lang w:val="en-GB"/>
        </w:rPr>
      </w:pPr>
    </w:p>
    <w:p w14:paraId="7207D3DF" w14:textId="77777777" w:rsidR="00F66668" w:rsidRDefault="00F66668">
      <w:pPr>
        <w:rPr>
          <w:rFonts w:ascii="Helvetica" w:eastAsia="Times New Roman" w:hAnsi="Helvetica" w:cs="Times New Roman"/>
          <w:bCs/>
          <w:color w:val="00B0F0"/>
          <w:sz w:val="28"/>
          <w:szCs w:val="26"/>
          <w:lang w:val="en-GB"/>
        </w:rPr>
      </w:pPr>
      <w:r>
        <w:rPr>
          <w:lang w:val="en-GB"/>
        </w:rPr>
        <w:br w:type="page"/>
      </w:r>
    </w:p>
    <w:p w14:paraId="0498CDA2" w14:textId="61B6DC9E" w:rsidR="00D17225" w:rsidRPr="00D01E5C" w:rsidRDefault="00D17225" w:rsidP="00090AA3">
      <w:pPr>
        <w:pStyle w:val="Heading2"/>
        <w:numPr>
          <w:ilvl w:val="1"/>
          <w:numId w:val="0"/>
        </w:numPr>
        <w:shd w:val="clear" w:color="auto" w:fill="FFF2CC" w:themeFill="accent4" w:themeFillTint="33"/>
        <w:spacing w:before="0"/>
        <w:rPr>
          <w:rFonts w:ascii="Arial" w:hAnsi="Arial" w:cs="Arial"/>
          <w:b/>
          <w:color w:val="auto"/>
        </w:rPr>
      </w:pPr>
      <w:bookmarkStart w:id="43" w:name="_Toc16588501"/>
      <w:r w:rsidRPr="00D01E5C">
        <w:rPr>
          <w:rFonts w:ascii="Arial" w:hAnsi="Arial" w:cs="Arial"/>
          <w:b/>
          <w:color w:val="auto"/>
        </w:rPr>
        <w:lastRenderedPageBreak/>
        <w:t>O</w:t>
      </w:r>
      <w:r w:rsidR="00D01E5C" w:rsidRPr="00D01E5C">
        <w:rPr>
          <w:rFonts w:ascii="Arial" w:hAnsi="Arial" w:cs="Arial"/>
          <w:b/>
          <w:color w:val="auto"/>
        </w:rPr>
        <w:t>utcome</w:t>
      </w:r>
      <w:r w:rsidRPr="00D01E5C">
        <w:rPr>
          <w:rFonts w:ascii="Arial" w:hAnsi="Arial" w:cs="Arial"/>
          <w:b/>
          <w:color w:val="auto"/>
        </w:rPr>
        <w:t xml:space="preserve"> 3</w:t>
      </w:r>
      <w:r w:rsidR="007506A9">
        <w:rPr>
          <w:rFonts w:ascii="Arial" w:hAnsi="Arial" w:cs="Arial"/>
          <w:b/>
          <w:color w:val="auto"/>
        </w:rPr>
        <w:t>:</w:t>
      </w:r>
      <w:r w:rsidRPr="00D01E5C">
        <w:rPr>
          <w:rFonts w:ascii="Arial" w:hAnsi="Arial" w:cs="Arial"/>
          <w:b/>
          <w:color w:val="auto"/>
        </w:rPr>
        <w:t xml:space="preserve"> </w:t>
      </w:r>
      <w:r w:rsidR="00B55AA5" w:rsidRPr="00D01E5C">
        <w:rPr>
          <w:rFonts w:ascii="Arial" w:hAnsi="Arial" w:cs="Arial"/>
          <w:b/>
          <w:color w:val="auto"/>
        </w:rPr>
        <w:t xml:space="preserve">Council </w:t>
      </w:r>
      <w:r w:rsidR="007506A9">
        <w:rPr>
          <w:rFonts w:ascii="Arial" w:hAnsi="Arial" w:cs="Arial"/>
          <w:b/>
          <w:color w:val="auto"/>
        </w:rPr>
        <w:t>s</w:t>
      </w:r>
      <w:r w:rsidR="00D35067" w:rsidRPr="00D01E5C">
        <w:rPr>
          <w:rFonts w:ascii="Arial" w:hAnsi="Arial" w:cs="Arial"/>
          <w:b/>
          <w:color w:val="auto"/>
        </w:rPr>
        <w:t>upport</w:t>
      </w:r>
      <w:bookmarkEnd w:id="43"/>
    </w:p>
    <w:p w14:paraId="2CB25D82" w14:textId="08725CFA" w:rsidR="00D17225" w:rsidRDefault="00EA5790" w:rsidP="00090AA3">
      <w:pPr>
        <w:pStyle w:val="Body"/>
        <w:shd w:val="clear" w:color="auto" w:fill="FFF2CC" w:themeFill="accent4" w:themeFillTint="33"/>
        <w:spacing w:beforeLines="60" w:before="144" w:afterLines="60" w:after="144" w:line="360" w:lineRule="auto"/>
        <w:rPr>
          <w:rFonts w:ascii="Arial" w:hAnsi="Arial" w:cs="Arial"/>
          <w:color w:val="auto"/>
          <w:sz w:val="22"/>
          <w:szCs w:val="22"/>
        </w:rPr>
      </w:pPr>
      <w:r w:rsidRPr="00EA5790">
        <w:rPr>
          <w:rFonts w:ascii="Arial" w:hAnsi="Arial" w:cs="Arial"/>
          <w:color w:val="auto"/>
          <w:sz w:val="22"/>
          <w:szCs w:val="22"/>
        </w:rPr>
        <w:t>Council has clear policy and direction that supports implementation of this Strategy with a focus on the importance of vegetation collaborative action, and measurable targets coupled with monitoring and reporting of progress</w:t>
      </w:r>
      <w:r w:rsidR="00B55AA5">
        <w:rPr>
          <w:rFonts w:ascii="Arial" w:hAnsi="Arial" w:cs="Arial"/>
          <w:color w:val="auto"/>
          <w:sz w:val="22"/>
          <w:szCs w:val="22"/>
        </w:rPr>
        <w:t xml:space="preserve">. </w:t>
      </w:r>
    </w:p>
    <w:p w14:paraId="65199C96" w14:textId="77777777" w:rsidR="00090AA3" w:rsidRDefault="00090AA3" w:rsidP="00063785">
      <w:pPr>
        <w:pStyle w:val="Body"/>
        <w:spacing w:beforeLines="60" w:before="144" w:afterLines="60" w:after="144" w:line="360" w:lineRule="auto"/>
        <w:rPr>
          <w:rFonts w:ascii="Arial" w:hAnsi="Arial" w:cs="Arial"/>
          <w:bCs/>
        </w:rPr>
      </w:pPr>
    </w:p>
    <w:p w14:paraId="4AE7FBC3" w14:textId="22192793" w:rsidR="00187783" w:rsidRDefault="7D661AF7" w:rsidP="7D661AF7">
      <w:pPr>
        <w:spacing w:beforeLines="60" w:before="144" w:afterLines="60" w:after="144" w:line="360" w:lineRule="auto"/>
        <w:rPr>
          <w:rFonts w:ascii="Arial" w:hAnsi="Arial" w:cs="Arial"/>
          <w:lang w:val="en-GB"/>
        </w:rPr>
      </w:pPr>
      <w:r w:rsidRPr="7D661AF7">
        <w:rPr>
          <w:rFonts w:ascii="Arial" w:hAnsi="Arial" w:cs="Arial"/>
          <w:lang w:val="en-GB"/>
        </w:rPr>
        <w:t>The European Union defines Green Infrastructure as a ‘</w:t>
      </w:r>
      <w:r w:rsidRPr="00EA5790">
        <w:rPr>
          <w:rFonts w:ascii="Arial" w:hAnsi="Arial" w:cs="Arial"/>
          <w:i/>
          <w:lang w:val="en-GB"/>
        </w:rPr>
        <w:t>strategically planned network of natural and semi-natural areas with other environmental features designed and managed to deliver a wide range of ‘ecosystem services’</w:t>
      </w:r>
      <w:r w:rsidRPr="7D661AF7">
        <w:rPr>
          <w:rFonts w:ascii="Arial" w:hAnsi="Arial" w:cs="Arial"/>
          <w:lang w:val="en-GB"/>
        </w:rPr>
        <w:t>.</w:t>
      </w:r>
      <w:r w:rsidRPr="7D661AF7">
        <w:rPr>
          <w:rFonts w:ascii="Arial" w:hAnsi="Arial" w:cs="Arial"/>
        </w:rPr>
        <w:t xml:space="preserve"> </w:t>
      </w:r>
      <w:r w:rsidR="00063785">
        <w:rPr>
          <w:rFonts w:ascii="Arial" w:hAnsi="Arial" w:cs="Arial"/>
          <w:lang w:val="en-GB"/>
        </w:rPr>
        <w:t>V</w:t>
      </w:r>
      <w:r w:rsidRPr="7D661AF7">
        <w:rPr>
          <w:rFonts w:ascii="Arial" w:hAnsi="Arial" w:cs="Arial"/>
          <w:lang w:val="en-GB"/>
        </w:rPr>
        <w:t xml:space="preserve">egetation provides many </w:t>
      </w:r>
      <w:r w:rsidR="004622A6">
        <w:rPr>
          <w:rFonts w:ascii="Arial" w:hAnsi="Arial" w:cs="Arial"/>
          <w:lang w:val="en-GB"/>
        </w:rPr>
        <w:t xml:space="preserve">ecosystem </w:t>
      </w:r>
      <w:r w:rsidRPr="7D661AF7">
        <w:rPr>
          <w:rFonts w:ascii="Arial" w:hAnsi="Arial" w:cs="Arial"/>
          <w:lang w:val="en-GB"/>
        </w:rPr>
        <w:t xml:space="preserve">services that can help deliver on the objectives of many different sectors of Council. By viewing vegetation as a form of essential ‘green infrastructure’, with collective consideration of the services desired from vegetation, the plans and strategic decisions </w:t>
      </w:r>
      <w:r w:rsidR="00063785">
        <w:rPr>
          <w:rFonts w:ascii="Arial" w:hAnsi="Arial" w:cs="Arial"/>
          <w:lang w:val="en-GB"/>
        </w:rPr>
        <w:t>Council</w:t>
      </w:r>
      <w:r w:rsidRPr="7D661AF7">
        <w:rPr>
          <w:rFonts w:ascii="Arial" w:hAnsi="Arial" w:cs="Arial"/>
          <w:lang w:val="en-GB"/>
        </w:rPr>
        <w:t xml:space="preserve"> make</w:t>
      </w:r>
      <w:r w:rsidR="00063785">
        <w:rPr>
          <w:rFonts w:ascii="Arial" w:hAnsi="Arial" w:cs="Arial"/>
          <w:lang w:val="en-GB"/>
        </w:rPr>
        <w:t>s</w:t>
      </w:r>
      <w:r w:rsidRPr="7D661AF7">
        <w:rPr>
          <w:rFonts w:ascii="Arial" w:hAnsi="Arial" w:cs="Arial"/>
          <w:lang w:val="en-GB"/>
        </w:rPr>
        <w:t xml:space="preserve"> for vegetation protection and provision, particularly in the public realm, can lead to coordinated and integrated achievement of these objectives. </w:t>
      </w:r>
    </w:p>
    <w:p w14:paraId="3A0FF4CA" w14:textId="452BC217" w:rsidR="00A81FD6" w:rsidRDefault="00A81FD6" w:rsidP="7D661AF7">
      <w:pPr>
        <w:spacing w:beforeLines="60" w:before="144" w:afterLines="60" w:after="144" w:line="360" w:lineRule="auto"/>
        <w:rPr>
          <w:rFonts w:ascii="Arial" w:hAnsi="Arial" w:cs="Arial"/>
        </w:rPr>
      </w:pPr>
      <w:r w:rsidRPr="00A81FD6">
        <w:rPr>
          <w:rFonts w:ascii="Arial" w:hAnsi="Arial" w:cs="Arial"/>
          <w:noProof/>
          <w:lang w:eastAsia="en-AU"/>
        </w:rPr>
        <w:drawing>
          <wp:inline distT="0" distB="0" distL="0" distR="0" wp14:anchorId="69ABBE4D" wp14:editId="7C2F8CB3">
            <wp:extent cx="5569527" cy="4455732"/>
            <wp:effectExtent l="0" t="0" r="0" b="2540"/>
            <wp:docPr id="2085" name="Picture 2085" descr="F:\winword\Plan_Sust\Strategic\Vegetation review 2018\Photos\Doug\DSC_3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winword\Plan_Sust\Strategic\Vegetation review 2018\Photos\Doug\DSC_3585.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361" r="17780" b="1735"/>
                    <a:stretch/>
                  </pic:blipFill>
                  <pic:spPr bwMode="auto">
                    <a:xfrm>
                      <a:off x="0" y="0"/>
                      <a:ext cx="5574674" cy="4459850"/>
                    </a:xfrm>
                    <a:prstGeom prst="rect">
                      <a:avLst/>
                    </a:prstGeom>
                    <a:noFill/>
                    <a:ln>
                      <a:noFill/>
                    </a:ln>
                    <a:extLst>
                      <a:ext uri="{53640926-AAD7-44D8-BBD7-CCE9431645EC}">
                        <a14:shadowObscured xmlns:a14="http://schemas.microsoft.com/office/drawing/2010/main"/>
                      </a:ext>
                    </a:extLst>
                  </pic:spPr>
                </pic:pic>
              </a:graphicData>
            </a:graphic>
          </wp:inline>
        </w:drawing>
      </w:r>
    </w:p>
    <w:p w14:paraId="3694EC57" w14:textId="31C924AC" w:rsidR="00A057B5" w:rsidRPr="00D01E5C" w:rsidRDefault="00A057B5" w:rsidP="00A057B5">
      <w:pPr>
        <w:pStyle w:val="Heading3"/>
        <w:numPr>
          <w:ilvl w:val="2"/>
          <w:numId w:val="0"/>
        </w:numPr>
        <w:ind w:left="426"/>
        <w:rPr>
          <w:rFonts w:ascii="Arial" w:hAnsi="Arial" w:cs="Arial"/>
          <w:i/>
        </w:rPr>
      </w:pPr>
      <w:r w:rsidRPr="00D01E5C">
        <w:rPr>
          <w:rFonts w:ascii="Arial" w:hAnsi="Arial" w:cs="Arial"/>
          <w:i/>
        </w:rPr>
        <w:lastRenderedPageBreak/>
        <w:t>Priority Action: 3.1</w:t>
      </w:r>
    </w:p>
    <w:p w14:paraId="33FF3510" w14:textId="097DFED5" w:rsidR="001A5688" w:rsidRDefault="00A057B5" w:rsidP="00D17225">
      <w:pPr>
        <w:spacing w:beforeLines="60" w:before="144" w:afterLines="60" w:after="144" w:line="360" w:lineRule="auto"/>
        <w:rPr>
          <w:rFonts w:ascii="Arial" w:hAnsi="Arial" w:cs="Arial"/>
          <w:b/>
          <w:bCs/>
        </w:rPr>
      </w:pPr>
      <w:r w:rsidRPr="00A057B5">
        <w:rPr>
          <w:rFonts w:ascii="Arial" w:hAnsi="Arial" w:cs="Arial"/>
          <w:b/>
          <w:bCs/>
        </w:rPr>
        <w:t xml:space="preserve">Establish </w:t>
      </w:r>
      <w:r w:rsidR="00EA5790">
        <w:rPr>
          <w:rFonts w:ascii="Arial" w:hAnsi="Arial" w:cs="Arial"/>
          <w:b/>
          <w:bCs/>
        </w:rPr>
        <w:t xml:space="preserve">internal and external </w:t>
      </w:r>
      <w:r w:rsidRPr="00A057B5">
        <w:rPr>
          <w:rFonts w:ascii="Arial" w:hAnsi="Arial" w:cs="Arial"/>
          <w:b/>
          <w:bCs/>
        </w:rPr>
        <w:t>arrangements that offer opportunity for achieving multiple benefits from green infrastructure</w:t>
      </w:r>
      <w:r w:rsidR="007506A9">
        <w:rPr>
          <w:rFonts w:ascii="Arial" w:hAnsi="Arial" w:cs="Arial"/>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42251B" w:rsidRPr="00090AA3" w14:paraId="66341BA0" w14:textId="77777777" w:rsidTr="00141FE8">
        <w:tc>
          <w:tcPr>
            <w:tcW w:w="9026" w:type="dxa"/>
            <w:shd w:val="clear" w:color="auto" w:fill="E2EFD9" w:themeFill="accent6" w:themeFillTint="33"/>
          </w:tcPr>
          <w:p w14:paraId="4709D410" w14:textId="77777777" w:rsidR="0042251B" w:rsidRPr="00090AA3" w:rsidRDefault="0042251B" w:rsidP="00530A60">
            <w:pPr>
              <w:rPr>
                <w:rFonts w:ascii="Arial" w:hAnsi="Arial" w:cs="Arial"/>
                <w:b/>
                <w:bCs/>
                <w:sz w:val="18"/>
                <w:szCs w:val="18"/>
                <w:lang w:val="en-GB"/>
              </w:rPr>
            </w:pPr>
            <w:r w:rsidRPr="00090AA3">
              <w:rPr>
                <w:rFonts w:ascii="Arial" w:hAnsi="Arial" w:cs="Arial"/>
                <w:b/>
                <w:bCs/>
                <w:sz w:val="18"/>
                <w:szCs w:val="18"/>
                <w:lang w:val="en-GB"/>
              </w:rPr>
              <w:t>Biodiversity 2037 Implementation Framework</w:t>
            </w:r>
          </w:p>
          <w:p w14:paraId="5F193C88" w14:textId="77777777" w:rsidR="0042251B" w:rsidRPr="00090AA3" w:rsidRDefault="0042251B" w:rsidP="00530A60">
            <w:pPr>
              <w:rPr>
                <w:rFonts w:ascii="Arial" w:hAnsi="Arial" w:cs="Arial"/>
                <w:i/>
                <w:iCs/>
                <w:sz w:val="18"/>
                <w:szCs w:val="18"/>
                <w:lang w:val="en-GB"/>
              </w:rPr>
            </w:pPr>
            <w:r w:rsidRPr="00090AA3">
              <w:rPr>
                <w:rFonts w:ascii="Arial" w:hAnsi="Arial" w:cs="Arial"/>
                <w:iCs/>
                <w:sz w:val="18"/>
                <w:szCs w:val="18"/>
                <w:lang w:val="en-GB"/>
              </w:rPr>
              <w:t>Help to create more liveable and climate-adapted communities</w:t>
            </w:r>
            <w:r w:rsidRPr="00090AA3">
              <w:rPr>
                <w:rFonts w:ascii="Arial" w:hAnsi="Arial" w:cs="Arial"/>
                <w:i/>
                <w:iCs/>
                <w:sz w:val="18"/>
                <w:szCs w:val="18"/>
                <w:lang w:val="en-GB"/>
              </w:rPr>
              <w:t xml:space="preserve">. </w:t>
            </w:r>
            <w:r w:rsidRPr="00090AA3">
              <w:rPr>
                <w:rFonts w:ascii="Arial" w:hAnsi="Arial" w:cs="Arial"/>
                <w:bCs/>
                <w:i/>
                <w:sz w:val="18"/>
                <w:szCs w:val="18"/>
                <w:lang w:val="en-GB"/>
              </w:rPr>
              <w:t>Action 7.1</w:t>
            </w:r>
            <w:r w:rsidRPr="00090AA3">
              <w:rPr>
                <w:rFonts w:ascii="Arial" w:hAnsi="Arial" w:cs="Arial"/>
                <w:i/>
                <w:iCs/>
                <w:sz w:val="18"/>
                <w:szCs w:val="18"/>
                <w:lang w:val="en-GB"/>
              </w:rPr>
              <w:t xml:space="preserve"> Support the establishment of new green infrastructure to maximise the co-benefits to communities and test new approaches for connecting Victorians to nature in an urban context </w:t>
            </w:r>
          </w:p>
        </w:tc>
      </w:tr>
    </w:tbl>
    <w:p w14:paraId="046A8ECE" w14:textId="77777777" w:rsidR="0042251B" w:rsidRDefault="0042251B" w:rsidP="007506A9">
      <w:pPr>
        <w:shd w:val="clear" w:color="auto" w:fill="E2EFD9" w:themeFill="accent6" w:themeFillTint="33"/>
        <w:spacing w:beforeLines="60" w:before="144" w:afterLines="60" w:after="144" w:line="360" w:lineRule="auto"/>
        <w:rPr>
          <w:rFonts w:ascii="Arial" w:hAnsi="Arial" w:cs="Arial"/>
          <w:b/>
          <w:bCs/>
        </w:rPr>
      </w:pPr>
    </w:p>
    <w:p w14:paraId="5A312F2C" w14:textId="7E787587" w:rsidR="0042251B" w:rsidRDefault="0042251B" w:rsidP="0042251B">
      <w:pPr>
        <w:spacing w:beforeLines="60" w:before="144" w:afterLines="60" w:after="144" w:line="360" w:lineRule="auto"/>
        <w:rPr>
          <w:rFonts w:ascii="Arial" w:hAnsi="Arial" w:cs="Arial"/>
        </w:rPr>
      </w:pPr>
      <w:r>
        <w:rPr>
          <w:rFonts w:ascii="Arial" w:hAnsi="Arial" w:cs="Arial"/>
        </w:rPr>
        <w:t>Seizing real opportunities to trial collaborative green infrastructure planning, design and implementation in a practical way can provide staff across Council the experience and learnings that will build their skills and confidence to apply a green infrastructure approach more widely.</w:t>
      </w:r>
    </w:p>
    <w:p w14:paraId="12266E4F" w14:textId="5FFF09C3" w:rsidR="0042251B" w:rsidRDefault="00701DBA" w:rsidP="0042251B">
      <w:pPr>
        <w:spacing w:beforeLines="60" w:before="144" w:afterLines="60" w:after="144" w:line="360" w:lineRule="auto"/>
        <w:rPr>
          <w:rFonts w:ascii="Arial" w:hAnsi="Arial" w:cs="Arial"/>
          <w:bCs/>
          <w:lang w:val="en-GB"/>
        </w:rPr>
      </w:pPr>
      <w:r>
        <w:rPr>
          <w:rFonts w:ascii="Arial" w:hAnsi="Arial" w:cs="Arial"/>
          <w:bCs/>
          <w:lang w:val="en-GB"/>
        </w:rPr>
        <w:t>In partnership with the community the preparation of s</w:t>
      </w:r>
      <w:r w:rsidR="0042251B" w:rsidRPr="002E1A0B">
        <w:rPr>
          <w:rFonts w:ascii="Arial" w:hAnsi="Arial" w:cs="Arial"/>
          <w:bCs/>
          <w:lang w:val="en-GB"/>
        </w:rPr>
        <w:t xml:space="preserve">tructure </w:t>
      </w:r>
      <w:r>
        <w:rPr>
          <w:rFonts w:ascii="Arial" w:hAnsi="Arial" w:cs="Arial"/>
          <w:bCs/>
          <w:lang w:val="en-GB"/>
        </w:rPr>
        <w:t>p</w:t>
      </w:r>
      <w:r w:rsidR="0042251B" w:rsidRPr="002E1A0B">
        <w:rPr>
          <w:rFonts w:ascii="Arial" w:hAnsi="Arial" w:cs="Arial"/>
          <w:bCs/>
          <w:lang w:val="en-GB"/>
        </w:rPr>
        <w:t>lan</w:t>
      </w:r>
      <w:r>
        <w:rPr>
          <w:rFonts w:ascii="Arial" w:hAnsi="Arial" w:cs="Arial"/>
          <w:bCs/>
          <w:lang w:val="en-GB"/>
        </w:rPr>
        <w:t>s</w:t>
      </w:r>
      <w:r w:rsidR="0042251B">
        <w:rPr>
          <w:rFonts w:ascii="Arial" w:hAnsi="Arial" w:cs="Arial"/>
          <w:bCs/>
          <w:lang w:val="en-GB"/>
        </w:rPr>
        <w:t xml:space="preserve"> present </w:t>
      </w:r>
      <w:r w:rsidR="00EA5790">
        <w:rPr>
          <w:rFonts w:ascii="Arial" w:hAnsi="Arial" w:cs="Arial"/>
          <w:bCs/>
          <w:lang w:val="en-GB"/>
        </w:rPr>
        <w:t>ideal</w:t>
      </w:r>
      <w:r w:rsidR="0042251B">
        <w:rPr>
          <w:rFonts w:ascii="Arial" w:hAnsi="Arial" w:cs="Arial"/>
          <w:bCs/>
          <w:lang w:val="en-GB"/>
        </w:rPr>
        <w:t xml:space="preserve"> opportunit</w:t>
      </w:r>
      <w:r>
        <w:rPr>
          <w:rFonts w:ascii="Arial" w:hAnsi="Arial" w:cs="Arial"/>
          <w:bCs/>
          <w:lang w:val="en-GB"/>
        </w:rPr>
        <w:t>ies</w:t>
      </w:r>
      <w:r w:rsidR="0042251B">
        <w:rPr>
          <w:rFonts w:ascii="Arial" w:hAnsi="Arial" w:cs="Arial"/>
          <w:bCs/>
          <w:lang w:val="en-GB"/>
        </w:rPr>
        <w:t xml:space="preserve"> for trialling and gaining experience in collaborative green infrastructure planning.</w:t>
      </w:r>
    </w:p>
    <w:p w14:paraId="672892D6" w14:textId="1AABD941" w:rsidR="0042251B" w:rsidRPr="00141FE8" w:rsidRDefault="0042251B" w:rsidP="0042251B">
      <w:pPr>
        <w:pStyle w:val="Heading3"/>
        <w:numPr>
          <w:ilvl w:val="2"/>
          <w:numId w:val="0"/>
        </w:numPr>
        <w:ind w:left="426"/>
        <w:rPr>
          <w:rFonts w:ascii="Arial" w:hAnsi="Arial" w:cs="Arial"/>
          <w:i/>
        </w:rPr>
      </w:pPr>
      <w:r w:rsidRPr="00141FE8">
        <w:rPr>
          <w:rFonts w:ascii="Arial" w:hAnsi="Arial" w:cs="Arial"/>
          <w:i/>
        </w:rPr>
        <w:t>Priority Action: 3.2</w:t>
      </w:r>
    </w:p>
    <w:p w14:paraId="20EB4BE3" w14:textId="142A21D0" w:rsidR="0042251B" w:rsidRDefault="0042251B" w:rsidP="0042251B">
      <w:pPr>
        <w:spacing w:beforeLines="60" w:before="144" w:afterLines="60" w:after="144" w:line="360" w:lineRule="auto"/>
        <w:rPr>
          <w:rFonts w:ascii="Arial" w:hAnsi="Arial" w:cs="Arial"/>
          <w:bCs/>
          <w:lang w:val="en-GB"/>
        </w:rPr>
      </w:pPr>
      <w:r>
        <w:rPr>
          <w:rFonts w:ascii="Arial" w:hAnsi="Arial" w:cs="Arial"/>
          <w:b/>
          <w:bCs/>
        </w:rPr>
        <w:t xml:space="preserve">Use </w:t>
      </w:r>
      <w:r w:rsidR="00701DBA">
        <w:rPr>
          <w:rFonts w:ascii="Arial" w:hAnsi="Arial" w:cs="Arial"/>
          <w:b/>
          <w:bCs/>
        </w:rPr>
        <w:t>the preparation of structure</w:t>
      </w:r>
      <w:r>
        <w:rPr>
          <w:rFonts w:ascii="Arial" w:hAnsi="Arial" w:cs="Arial"/>
          <w:b/>
          <w:bCs/>
        </w:rPr>
        <w:t xml:space="preserve"> </w:t>
      </w:r>
      <w:r w:rsidR="00701DBA">
        <w:rPr>
          <w:rFonts w:ascii="Arial" w:hAnsi="Arial" w:cs="Arial"/>
          <w:b/>
          <w:bCs/>
        </w:rPr>
        <w:t>p</w:t>
      </w:r>
      <w:r>
        <w:rPr>
          <w:rFonts w:ascii="Arial" w:hAnsi="Arial" w:cs="Arial"/>
          <w:b/>
          <w:bCs/>
        </w:rPr>
        <w:t>lan</w:t>
      </w:r>
      <w:r w:rsidR="00701DBA">
        <w:rPr>
          <w:rFonts w:ascii="Arial" w:hAnsi="Arial" w:cs="Arial"/>
          <w:b/>
          <w:bCs/>
        </w:rPr>
        <w:t>s for activity centres</w:t>
      </w:r>
      <w:r>
        <w:rPr>
          <w:rFonts w:ascii="Arial" w:hAnsi="Arial" w:cs="Arial"/>
          <w:b/>
          <w:bCs/>
        </w:rPr>
        <w:t xml:space="preserve"> to trial collaborative green infrastructure planning, design</w:t>
      </w:r>
      <w:r w:rsidR="00EA5790">
        <w:rPr>
          <w:rFonts w:ascii="Arial" w:hAnsi="Arial" w:cs="Arial"/>
          <w:b/>
          <w:bCs/>
        </w:rPr>
        <w:t>,</w:t>
      </w:r>
      <w:r>
        <w:rPr>
          <w:rFonts w:ascii="Arial" w:hAnsi="Arial" w:cs="Arial"/>
          <w:b/>
          <w:bCs/>
        </w:rPr>
        <w:t xml:space="preserve"> and implementation approach</w:t>
      </w:r>
      <w:r w:rsidR="00701DBA">
        <w:rPr>
          <w:rFonts w:ascii="Arial" w:hAnsi="Arial" w:cs="Arial"/>
          <w:b/>
          <w:bCs/>
        </w:rPr>
        <w: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5F584D" w:rsidRPr="00090AA3" w14:paraId="5751BA1B" w14:textId="77777777" w:rsidTr="00141FE8">
        <w:tc>
          <w:tcPr>
            <w:tcW w:w="9026" w:type="dxa"/>
            <w:shd w:val="clear" w:color="auto" w:fill="E2EFD9" w:themeFill="accent6" w:themeFillTint="33"/>
          </w:tcPr>
          <w:p w14:paraId="60E7EFD8" w14:textId="77777777" w:rsidR="005F584D" w:rsidRPr="00090AA3" w:rsidRDefault="005F584D" w:rsidP="002E1A0B">
            <w:pPr>
              <w:rPr>
                <w:rFonts w:ascii="Arial" w:hAnsi="Arial" w:cs="Arial"/>
                <w:b/>
                <w:bCs/>
                <w:sz w:val="18"/>
                <w:szCs w:val="18"/>
                <w:lang w:val="en-GB"/>
              </w:rPr>
            </w:pPr>
            <w:r w:rsidRPr="00090AA3">
              <w:rPr>
                <w:rFonts w:ascii="Arial" w:hAnsi="Arial" w:cs="Arial"/>
                <w:b/>
                <w:bCs/>
                <w:sz w:val="18"/>
                <w:szCs w:val="18"/>
                <w:lang w:val="en-GB"/>
              </w:rPr>
              <w:t>Biodiversity 2037 Implementation Framework</w:t>
            </w:r>
          </w:p>
          <w:p w14:paraId="3CE92588" w14:textId="77777777" w:rsidR="005F584D" w:rsidRPr="00090AA3" w:rsidRDefault="005F584D" w:rsidP="002E1A0B">
            <w:pPr>
              <w:rPr>
                <w:rFonts w:ascii="Arial" w:hAnsi="Arial" w:cs="Arial"/>
                <w:i/>
                <w:iCs/>
                <w:sz w:val="18"/>
                <w:szCs w:val="18"/>
                <w:lang w:val="en-GB"/>
              </w:rPr>
            </w:pPr>
            <w:r w:rsidRPr="00090AA3">
              <w:rPr>
                <w:rFonts w:ascii="Arial" w:hAnsi="Arial" w:cs="Arial"/>
                <w:iCs/>
                <w:sz w:val="18"/>
                <w:szCs w:val="18"/>
                <w:lang w:val="en-GB"/>
              </w:rPr>
              <w:t>Help to create more liveable and climate-adapted communities</w:t>
            </w:r>
            <w:r w:rsidRPr="00090AA3">
              <w:rPr>
                <w:rFonts w:ascii="Arial" w:hAnsi="Arial" w:cs="Arial"/>
                <w:i/>
                <w:iCs/>
                <w:sz w:val="18"/>
                <w:szCs w:val="18"/>
                <w:lang w:val="en-GB"/>
              </w:rPr>
              <w:t xml:space="preserve">. </w:t>
            </w:r>
            <w:r w:rsidRPr="00090AA3">
              <w:rPr>
                <w:rFonts w:ascii="Arial" w:hAnsi="Arial" w:cs="Arial"/>
                <w:bCs/>
                <w:i/>
                <w:sz w:val="18"/>
                <w:szCs w:val="18"/>
                <w:lang w:val="en-GB"/>
              </w:rPr>
              <w:t>Action 7.1</w:t>
            </w:r>
            <w:r w:rsidRPr="00090AA3">
              <w:rPr>
                <w:rFonts w:ascii="Arial" w:hAnsi="Arial" w:cs="Arial"/>
                <w:i/>
                <w:iCs/>
                <w:sz w:val="18"/>
                <w:szCs w:val="18"/>
                <w:lang w:val="en-GB"/>
              </w:rPr>
              <w:t xml:space="preserve"> Support the establishment of new green infrastructure to maximise the co-benefits to communities and test new approaches for connecting Victorians to nature in an urban context </w:t>
            </w:r>
          </w:p>
        </w:tc>
      </w:tr>
      <w:tr w:rsidR="00D874DD" w:rsidRPr="00090AA3" w14:paraId="4FAB6A28" w14:textId="77777777" w:rsidTr="00141FE8">
        <w:tc>
          <w:tcPr>
            <w:tcW w:w="9026" w:type="dxa"/>
            <w:shd w:val="clear" w:color="auto" w:fill="E2EFD9" w:themeFill="accent6" w:themeFillTint="33"/>
          </w:tcPr>
          <w:p w14:paraId="703FD818" w14:textId="426401E8" w:rsidR="00D874DD" w:rsidRPr="00090AA3" w:rsidRDefault="00D874DD" w:rsidP="00687E97">
            <w:pPr>
              <w:rPr>
                <w:rFonts w:ascii="Arial" w:hAnsi="Arial" w:cs="Arial"/>
                <w:b/>
                <w:bCs/>
                <w:sz w:val="18"/>
                <w:szCs w:val="18"/>
                <w:lang w:val="en-GB"/>
              </w:rPr>
            </w:pPr>
            <w:r w:rsidRPr="00090AA3">
              <w:rPr>
                <w:rFonts w:ascii="Arial" w:hAnsi="Arial" w:cs="Arial"/>
                <w:b/>
                <w:bCs/>
                <w:sz w:val="18"/>
                <w:szCs w:val="18"/>
                <w:lang w:val="en-GB"/>
              </w:rPr>
              <w:t xml:space="preserve">Living Melbourne: Our metropolitan urban forest: </w:t>
            </w:r>
          </w:p>
          <w:p w14:paraId="5C51F831" w14:textId="77777777" w:rsidR="00D874DD" w:rsidRPr="00090AA3" w:rsidRDefault="00D874DD" w:rsidP="00687E97">
            <w:pPr>
              <w:rPr>
                <w:rFonts w:ascii="Arial" w:hAnsi="Arial" w:cs="Arial"/>
                <w:i/>
                <w:iCs/>
                <w:sz w:val="18"/>
                <w:szCs w:val="18"/>
                <w:lang w:val="en-GB"/>
              </w:rPr>
            </w:pPr>
            <w:r w:rsidRPr="00090AA3">
              <w:rPr>
                <w:rFonts w:ascii="Arial" w:hAnsi="Arial" w:cs="Arial"/>
                <w:iCs/>
                <w:sz w:val="18"/>
                <w:szCs w:val="18"/>
                <w:lang w:val="en-GB"/>
              </w:rPr>
              <w:t>Build a toolkit of resources to underpin implementation</w:t>
            </w:r>
            <w:r w:rsidRPr="00090AA3">
              <w:rPr>
                <w:rFonts w:ascii="Arial" w:hAnsi="Arial" w:cs="Arial"/>
                <w:b/>
                <w:bCs/>
                <w:sz w:val="18"/>
                <w:szCs w:val="18"/>
                <w:lang w:val="en-GB"/>
              </w:rPr>
              <w:t xml:space="preserve">. </w:t>
            </w:r>
            <w:r w:rsidRPr="00090AA3">
              <w:rPr>
                <w:rFonts w:ascii="Arial" w:hAnsi="Arial" w:cs="Arial"/>
                <w:bCs/>
                <w:i/>
                <w:sz w:val="18"/>
                <w:szCs w:val="18"/>
                <w:lang w:val="en-GB"/>
              </w:rPr>
              <w:t>Action 5.1</w:t>
            </w:r>
            <w:r w:rsidRPr="00090AA3">
              <w:rPr>
                <w:rFonts w:ascii="Arial" w:hAnsi="Arial" w:cs="Arial"/>
                <w:i/>
                <w:iCs/>
                <w:sz w:val="18"/>
                <w:szCs w:val="18"/>
                <w:lang w:val="en-GB"/>
              </w:rPr>
              <w:t xml:space="preserve"> Build the capacity of public and private sector practitioners to protect, enhance and expand the urban forest</w:t>
            </w:r>
          </w:p>
        </w:tc>
      </w:tr>
    </w:tbl>
    <w:p w14:paraId="1BFCA6A5" w14:textId="77777777" w:rsidR="0028263A" w:rsidRDefault="0028263A" w:rsidP="007506A9">
      <w:pPr>
        <w:shd w:val="clear" w:color="auto" w:fill="E2EFD9" w:themeFill="accent6" w:themeFillTint="33"/>
        <w:spacing w:beforeLines="60" w:before="144" w:afterLines="60" w:after="144" w:line="360" w:lineRule="auto"/>
        <w:rPr>
          <w:rFonts w:ascii="Arial" w:hAnsi="Arial" w:cs="Arial"/>
          <w:bCs/>
          <w:lang w:val="en-GB"/>
        </w:rPr>
      </w:pPr>
    </w:p>
    <w:p w14:paraId="776E8EB5" w14:textId="6EEBBE93" w:rsidR="00701DBA" w:rsidRDefault="0094282B" w:rsidP="0094282B">
      <w:pPr>
        <w:spacing w:beforeLines="60" w:before="144" w:afterLines="60" w:after="144" w:line="360" w:lineRule="auto"/>
        <w:rPr>
          <w:rFonts w:ascii="Arial" w:hAnsi="Arial" w:cs="Arial"/>
          <w:lang w:val="en-GB"/>
        </w:rPr>
      </w:pPr>
      <w:r>
        <w:rPr>
          <w:rFonts w:ascii="Arial" w:hAnsi="Arial" w:cs="Arial"/>
          <w:lang w:val="en-GB"/>
        </w:rPr>
        <w:t xml:space="preserve">There are several actions in this strategy that involve amendment of </w:t>
      </w:r>
      <w:r w:rsidR="004622A6">
        <w:rPr>
          <w:rFonts w:ascii="Arial" w:hAnsi="Arial" w:cs="Arial"/>
          <w:lang w:val="en-GB"/>
        </w:rPr>
        <w:t>the Maroondah Planning Scheme to introduce new</w:t>
      </w:r>
      <w:r>
        <w:rPr>
          <w:rFonts w:ascii="Arial" w:hAnsi="Arial" w:cs="Arial"/>
          <w:lang w:val="en-GB"/>
        </w:rPr>
        <w:t xml:space="preserve"> planning provisions</w:t>
      </w:r>
      <w:r w:rsidR="004622A6">
        <w:rPr>
          <w:rFonts w:ascii="Arial" w:hAnsi="Arial" w:cs="Arial"/>
          <w:lang w:val="en-GB"/>
        </w:rPr>
        <w:t>, and the Victorian Government has also introduced several new planning provisions that are related to vegetation</w:t>
      </w:r>
      <w:r>
        <w:rPr>
          <w:rFonts w:ascii="Arial" w:hAnsi="Arial" w:cs="Arial"/>
          <w:lang w:val="en-GB"/>
        </w:rPr>
        <w:t xml:space="preserve">. </w:t>
      </w:r>
      <w:r w:rsidR="0017177B">
        <w:rPr>
          <w:rFonts w:ascii="Arial" w:hAnsi="Arial" w:cs="Arial"/>
          <w:lang w:val="en-GB"/>
        </w:rPr>
        <w:t>Strong, clear, integrated, and supportive high level planning policy statements will best serve these new provisions</w:t>
      </w:r>
      <w:r>
        <w:rPr>
          <w:rFonts w:ascii="Arial" w:hAnsi="Arial" w:cs="Arial"/>
          <w:lang w:val="en-GB"/>
        </w:rPr>
        <w:t xml:space="preserve">. </w:t>
      </w:r>
    </w:p>
    <w:p w14:paraId="63272F68" w14:textId="40B3BCB1" w:rsidR="0094282B" w:rsidRDefault="0094282B" w:rsidP="0094282B">
      <w:pPr>
        <w:spacing w:beforeLines="60" w:before="144" w:afterLines="60" w:after="144" w:line="360" w:lineRule="auto"/>
        <w:rPr>
          <w:rFonts w:ascii="Arial" w:hAnsi="Arial" w:cs="Arial"/>
          <w:lang w:val="en-GB"/>
        </w:rPr>
      </w:pPr>
      <w:r>
        <w:rPr>
          <w:rFonts w:ascii="Arial" w:hAnsi="Arial" w:cs="Arial"/>
          <w:lang w:val="en-GB"/>
        </w:rPr>
        <w:t xml:space="preserve">In July 2018, the Victorian Government introduced a new Planning Policy Framework (PPF) through Amendment VC148. The new PPF enables the future introduction of a Municipal Planning Strategy that replaces the Municipal Strategic Statement that sits atop each council’s planning scheme, providing the opportunity to incorporate clear policy statements (existing and new) in support of the proposed vegetation planning provisions. With any major changes to the planning scheme arising from this strategy and new policies introduced by </w:t>
      </w:r>
      <w:r>
        <w:rPr>
          <w:rFonts w:ascii="Arial" w:hAnsi="Arial" w:cs="Arial"/>
          <w:lang w:val="en-GB"/>
        </w:rPr>
        <w:lastRenderedPageBreak/>
        <w:t xml:space="preserve">the Victorian Government, </w:t>
      </w:r>
      <w:r w:rsidR="00665DA0">
        <w:rPr>
          <w:rFonts w:ascii="Arial" w:hAnsi="Arial" w:cs="Arial"/>
          <w:lang w:val="en-GB"/>
        </w:rPr>
        <w:t xml:space="preserve">their smooth introduction will </w:t>
      </w:r>
      <w:r>
        <w:rPr>
          <w:rFonts w:ascii="Arial" w:hAnsi="Arial" w:cs="Arial"/>
          <w:lang w:val="en-GB"/>
        </w:rPr>
        <w:t xml:space="preserve">be </w:t>
      </w:r>
      <w:r w:rsidR="00665DA0">
        <w:rPr>
          <w:rFonts w:ascii="Arial" w:hAnsi="Arial" w:cs="Arial"/>
          <w:lang w:val="en-GB"/>
        </w:rPr>
        <w:t xml:space="preserve">well served by </w:t>
      </w:r>
      <w:r>
        <w:rPr>
          <w:rFonts w:ascii="Arial" w:hAnsi="Arial" w:cs="Arial"/>
          <w:lang w:val="en-GB"/>
        </w:rPr>
        <w:t>ensur</w:t>
      </w:r>
      <w:r w:rsidR="00665DA0">
        <w:rPr>
          <w:rFonts w:ascii="Arial" w:hAnsi="Arial" w:cs="Arial"/>
          <w:lang w:val="en-GB"/>
        </w:rPr>
        <w:t>ing</w:t>
      </w:r>
      <w:r>
        <w:rPr>
          <w:rFonts w:ascii="Arial" w:hAnsi="Arial" w:cs="Arial"/>
          <w:lang w:val="en-GB"/>
        </w:rPr>
        <w:t xml:space="preserve"> </w:t>
      </w:r>
      <w:r w:rsidR="00665DA0">
        <w:rPr>
          <w:rFonts w:ascii="Arial" w:hAnsi="Arial" w:cs="Arial"/>
          <w:lang w:val="en-GB"/>
        </w:rPr>
        <w:t xml:space="preserve">the Maroondah community is aware of the </w:t>
      </w:r>
      <w:r w:rsidR="00701DBA">
        <w:rPr>
          <w:rFonts w:ascii="Arial" w:hAnsi="Arial" w:cs="Arial"/>
          <w:lang w:val="en-GB"/>
        </w:rPr>
        <w:t>changes and their implications.</w:t>
      </w:r>
    </w:p>
    <w:p w14:paraId="71528B89" w14:textId="77777777" w:rsidR="0094282B" w:rsidRPr="0017177B" w:rsidRDefault="0094282B" w:rsidP="0094282B">
      <w:pPr>
        <w:keepNext/>
        <w:spacing w:before="360" w:after="120" w:line="336" w:lineRule="auto"/>
        <w:ind w:left="426"/>
        <w:rPr>
          <w:rFonts w:ascii="Arial" w:hAnsi="Arial" w:cs="Arial"/>
          <w:b/>
          <w:bCs/>
          <w:i/>
          <w:color w:val="833C0B"/>
          <w:sz w:val="24"/>
          <w:szCs w:val="24"/>
          <w:lang w:val="en-US"/>
        </w:rPr>
      </w:pPr>
      <w:r w:rsidRPr="0017177B">
        <w:rPr>
          <w:rFonts w:ascii="Arial" w:hAnsi="Arial" w:cs="Arial"/>
          <w:b/>
          <w:bCs/>
          <w:i/>
          <w:color w:val="833C0B"/>
          <w:sz w:val="24"/>
          <w:szCs w:val="24"/>
          <w:lang w:val="en-US"/>
        </w:rPr>
        <w:t>Priority Action: 3.3</w:t>
      </w:r>
    </w:p>
    <w:p w14:paraId="06BFF00C" w14:textId="256C5453" w:rsidR="0094282B" w:rsidRDefault="0094282B" w:rsidP="0094282B">
      <w:pPr>
        <w:spacing w:beforeLines="60" w:before="144" w:afterLines="60" w:after="144" w:line="360" w:lineRule="auto"/>
        <w:rPr>
          <w:rFonts w:ascii="Arial" w:hAnsi="Arial" w:cs="Arial"/>
          <w:b/>
          <w:bCs/>
        </w:rPr>
      </w:pPr>
      <w:r>
        <w:rPr>
          <w:rFonts w:ascii="Arial" w:hAnsi="Arial" w:cs="Arial"/>
          <w:b/>
          <w:bCs/>
        </w:rPr>
        <w:t>Incorporate into a new Maroondah Municipal Planning Strategy (requirement of VC148) clear supporting policy statements, objectives and strategies around biodiversity and vegetation (</w:t>
      </w:r>
      <w:r w:rsidR="00F62AF2">
        <w:rPr>
          <w:rFonts w:ascii="Arial" w:hAnsi="Arial" w:cs="Arial"/>
          <w:b/>
          <w:bCs/>
        </w:rPr>
        <w:t>including</w:t>
      </w:r>
      <w:r>
        <w:rPr>
          <w:rFonts w:ascii="Arial" w:hAnsi="Arial" w:cs="Arial"/>
          <w:b/>
          <w:bCs/>
        </w:rPr>
        <w:t xml:space="preserve"> its health, habitat, and neighbourhood character benefits), the importance of streams, wetlands, permeability and WSUD for vegetation, and the importance of connecting people with nature. Ensure integration with the objectives </w:t>
      </w:r>
      <w:r w:rsidR="00665DA0">
        <w:rPr>
          <w:rFonts w:ascii="Arial" w:hAnsi="Arial" w:cs="Arial"/>
          <w:b/>
          <w:bCs/>
        </w:rPr>
        <w:t xml:space="preserve">of </w:t>
      </w:r>
      <w:r>
        <w:rPr>
          <w:rFonts w:ascii="Arial" w:hAnsi="Arial" w:cs="Arial"/>
          <w:b/>
          <w:bCs/>
        </w:rPr>
        <w:t>VC154 Stormwater Management and other recent key amendments</w:t>
      </w:r>
      <w:r w:rsidR="007506A9">
        <w:rPr>
          <w:rFonts w:ascii="Arial" w:hAnsi="Arial" w:cs="Arial"/>
          <w:b/>
          <w:bCs/>
        </w:rPr>
        <w:t>.</w:t>
      </w:r>
    </w:p>
    <w:p w14:paraId="0C68B7C8" w14:textId="48068716" w:rsidR="0094282B" w:rsidRPr="0017177B" w:rsidRDefault="0094282B" w:rsidP="0094282B">
      <w:pPr>
        <w:keepNext/>
        <w:spacing w:before="360" w:after="120" w:line="336" w:lineRule="auto"/>
        <w:ind w:left="426"/>
        <w:rPr>
          <w:rFonts w:ascii="Arial" w:hAnsi="Arial" w:cs="Arial"/>
          <w:b/>
          <w:bCs/>
          <w:i/>
          <w:color w:val="833C0B"/>
          <w:sz w:val="24"/>
          <w:szCs w:val="24"/>
          <w:lang w:val="en-US"/>
        </w:rPr>
      </w:pPr>
      <w:r w:rsidRPr="0017177B">
        <w:rPr>
          <w:rFonts w:ascii="Arial" w:hAnsi="Arial" w:cs="Arial"/>
          <w:b/>
          <w:bCs/>
          <w:i/>
          <w:color w:val="833C0B"/>
          <w:sz w:val="24"/>
          <w:szCs w:val="24"/>
          <w:lang w:val="en-US"/>
        </w:rPr>
        <w:t>Priority Action: 3.</w:t>
      </w:r>
      <w:r w:rsidR="002518F5" w:rsidRPr="0017177B">
        <w:rPr>
          <w:rFonts w:ascii="Arial" w:hAnsi="Arial" w:cs="Arial"/>
          <w:b/>
          <w:bCs/>
          <w:i/>
          <w:color w:val="833C0B"/>
          <w:sz w:val="24"/>
          <w:szCs w:val="24"/>
          <w:lang w:val="en-US"/>
        </w:rPr>
        <w:t>4</w:t>
      </w:r>
    </w:p>
    <w:p w14:paraId="21032A77" w14:textId="62F1002B" w:rsidR="001D5AC8" w:rsidRPr="00FD65B8" w:rsidRDefault="0094282B" w:rsidP="6A2714D0">
      <w:pPr>
        <w:spacing w:beforeLines="60" w:before="144" w:afterLines="60" w:after="144" w:line="360" w:lineRule="auto"/>
        <w:rPr>
          <w:rFonts w:ascii="Arial" w:hAnsi="Arial" w:cs="Arial"/>
          <w:lang w:val="en-GB"/>
        </w:rPr>
      </w:pPr>
      <w:r>
        <w:rPr>
          <w:rFonts w:ascii="Arial" w:hAnsi="Arial" w:cs="Arial"/>
          <w:b/>
          <w:bCs/>
        </w:rPr>
        <w:t xml:space="preserve">Provide </w:t>
      </w:r>
      <w:r w:rsidR="00665DA0">
        <w:rPr>
          <w:rFonts w:ascii="Arial" w:hAnsi="Arial" w:cs="Arial"/>
          <w:b/>
          <w:bCs/>
        </w:rPr>
        <w:t xml:space="preserve">clear and accessible information, and support </w:t>
      </w:r>
      <w:r>
        <w:rPr>
          <w:rFonts w:ascii="Arial" w:hAnsi="Arial" w:cs="Arial"/>
          <w:b/>
          <w:bCs/>
        </w:rPr>
        <w:t xml:space="preserve">Council’s statutory planners with training </w:t>
      </w:r>
      <w:r w:rsidR="00665DA0">
        <w:rPr>
          <w:rFonts w:ascii="Arial" w:hAnsi="Arial" w:cs="Arial"/>
          <w:b/>
          <w:bCs/>
        </w:rPr>
        <w:t>and</w:t>
      </w:r>
      <w:r>
        <w:rPr>
          <w:rFonts w:ascii="Arial" w:hAnsi="Arial" w:cs="Arial"/>
          <w:b/>
          <w:bCs/>
        </w:rPr>
        <w:t xml:space="preserve"> clear decision guidelines, standard conditions, and peer support arrangements to enable smooth introduction of </w:t>
      </w:r>
      <w:r w:rsidR="00665DA0">
        <w:rPr>
          <w:rFonts w:ascii="Arial" w:hAnsi="Arial" w:cs="Arial"/>
          <w:b/>
          <w:bCs/>
        </w:rPr>
        <w:t>any</w:t>
      </w:r>
      <w:r>
        <w:rPr>
          <w:rFonts w:ascii="Arial" w:hAnsi="Arial" w:cs="Arial"/>
          <w:b/>
          <w:bCs/>
        </w:rPr>
        <w:t xml:space="preserve"> new </w:t>
      </w:r>
      <w:r w:rsidR="00665DA0">
        <w:rPr>
          <w:rFonts w:ascii="Arial" w:hAnsi="Arial" w:cs="Arial"/>
          <w:b/>
          <w:bCs/>
        </w:rPr>
        <w:t xml:space="preserve">vegetation planning </w:t>
      </w:r>
      <w:r>
        <w:rPr>
          <w:rFonts w:ascii="Arial" w:hAnsi="Arial" w:cs="Arial"/>
          <w:b/>
          <w:bCs/>
        </w:rPr>
        <w:t>provisions.</w:t>
      </w:r>
    </w:p>
    <w:p w14:paraId="71814CBD" w14:textId="77777777" w:rsidR="005E1C6E" w:rsidRDefault="005E1C6E" w:rsidP="007506A9">
      <w:pPr>
        <w:shd w:val="clear" w:color="auto" w:fill="E2EFD9" w:themeFill="accent6" w:themeFillTint="33"/>
        <w:spacing w:beforeLines="60" w:before="144" w:afterLines="60" w:after="144" w:line="360" w:lineRule="auto"/>
        <w:rPr>
          <w:rFonts w:ascii="Arial" w:hAnsi="Arial" w:cs="Arial"/>
          <w:bCs/>
          <w:lang w:val="en-GB"/>
        </w:rPr>
      </w:pPr>
    </w:p>
    <w:p w14:paraId="2E829D5F" w14:textId="7CA2180B" w:rsidR="6A2714D0" w:rsidRDefault="00837194" w:rsidP="6A2714D0">
      <w:pPr>
        <w:spacing w:beforeLines="60" w:before="144" w:afterLines="60" w:after="144" w:line="360" w:lineRule="auto"/>
        <w:rPr>
          <w:rFonts w:ascii="Arial" w:hAnsi="Arial" w:cs="Arial"/>
          <w:bCs/>
          <w:lang w:val="en-GB"/>
        </w:rPr>
      </w:pPr>
      <w:r>
        <w:rPr>
          <w:rFonts w:ascii="Arial" w:hAnsi="Arial" w:cs="Arial"/>
          <w:bCs/>
          <w:lang w:val="en-GB"/>
        </w:rPr>
        <w:t xml:space="preserve">Monitoring of the effectiveness and impact of this strategy requires suitable </w:t>
      </w:r>
      <w:r w:rsidR="00DE6A1D">
        <w:rPr>
          <w:rFonts w:ascii="Arial" w:hAnsi="Arial" w:cs="Arial"/>
          <w:bCs/>
          <w:lang w:val="en-GB"/>
        </w:rPr>
        <w:t>indicators</w:t>
      </w:r>
      <w:r>
        <w:rPr>
          <w:rFonts w:ascii="Arial" w:hAnsi="Arial" w:cs="Arial"/>
          <w:bCs/>
          <w:lang w:val="en-GB"/>
        </w:rPr>
        <w:t xml:space="preserve"> that can be used to establish </w:t>
      </w:r>
      <w:r w:rsidR="00DE6A1D">
        <w:rPr>
          <w:rFonts w:ascii="Arial" w:hAnsi="Arial" w:cs="Arial"/>
          <w:bCs/>
          <w:lang w:val="en-GB"/>
        </w:rPr>
        <w:t xml:space="preserve">measurable </w:t>
      </w:r>
      <w:r>
        <w:rPr>
          <w:rFonts w:ascii="Arial" w:hAnsi="Arial" w:cs="Arial"/>
          <w:bCs/>
          <w:lang w:val="en-GB"/>
        </w:rPr>
        <w:t xml:space="preserve">targets, and cost-effective mechanisms for collecting the data to enable monitoring and reporting of progress </w:t>
      </w:r>
      <w:r w:rsidR="00665DA0">
        <w:rPr>
          <w:rFonts w:ascii="Arial" w:hAnsi="Arial" w:cs="Arial"/>
          <w:bCs/>
          <w:lang w:val="en-GB"/>
        </w:rPr>
        <w:t xml:space="preserve">over time </w:t>
      </w:r>
      <w:r>
        <w:rPr>
          <w:rFonts w:ascii="Arial" w:hAnsi="Arial" w:cs="Arial"/>
          <w:bCs/>
          <w:lang w:val="en-GB"/>
        </w:rPr>
        <w:t xml:space="preserve">towards </w:t>
      </w:r>
      <w:r w:rsidR="00665DA0">
        <w:rPr>
          <w:rFonts w:ascii="Arial" w:hAnsi="Arial" w:cs="Arial"/>
          <w:bCs/>
          <w:lang w:val="en-GB"/>
        </w:rPr>
        <w:t xml:space="preserve">those </w:t>
      </w:r>
      <w:r>
        <w:rPr>
          <w:rFonts w:ascii="Arial" w:hAnsi="Arial" w:cs="Arial"/>
          <w:bCs/>
          <w:lang w:val="en-GB"/>
        </w:rPr>
        <w:t>targets.</w:t>
      </w:r>
      <w:r w:rsidR="00DE6A1D">
        <w:rPr>
          <w:rFonts w:ascii="Arial" w:hAnsi="Arial" w:cs="Arial"/>
          <w:bCs/>
          <w:lang w:val="en-GB"/>
        </w:rPr>
        <w:t xml:space="preserve"> Finding suitable indicators to determine whether we are achieving the </w:t>
      </w:r>
      <w:r w:rsidR="00665DA0">
        <w:rPr>
          <w:rFonts w:ascii="Arial" w:hAnsi="Arial" w:cs="Arial"/>
          <w:bCs/>
          <w:lang w:val="en-GB"/>
        </w:rPr>
        <w:t xml:space="preserve">desired </w:t>
      </w:r>
      <w:r w:rsidR="00DE6A1D">
        <w:rPr>
          <w:rFonts w:ascii="Arial" w:hAnsi="Arial" w:cs="Arial"/>
          <w:bCs/>
          <w:lang w:val="en-GB"/>
        </w:rPr>
        <w:t xml:space="preserve">outcomes of </w:t>
      </w:r>
      <w:r w:rsidR="00DE6A1D" w:rsidRPr="00DE6A1D">
        <w:rPr>
          <w:rFonts w:ascii="Arial" w:hAnsi="Arial" w:cs="Arial"/>
          <w:bCs/>
          <w:lang w:val="en-GB"/>
        </w:rPr>
        <w:t>“A More Liveable Maroondah”, and “More Nature throughout Maroondah”</w:t>
      </w:r>
      <w:r w:rsidR="00DE6A1D">
        <w:rPr>
          <w:rFonts w:ascii="Arial" w:hAnsi="Arial" w:cs="Arial"/>
          <w:bCs/>
          <w:lang w:val="en-GB"/>
        </w:rPr>
        <w:t xml:space="preserve"> will be a challenge.</w:t>
      </w:r>
    </w:p>
    <w:p w14:paraId="2FBDA936" w14:textId="7D4582CE" w:rsidR="00DE6A1D" w:rsidRDefault="00DE6A1D" w:rsidP="6A2714D0">
      <w:pPr>
        <w:spacing w:beforeLines="60" w:before="144" w:afterLines="60" w:after="144" w:line="360" w:lineRule="auto"/>
        <w:rPr>
          <w:rFonts w:ascii="Arial" w:hAnsi="Arial" w:cs="Arial"/>
          <w:bCs/>
          <w:lang w:val="en-GB"/>
        </w:rPr>
      </w:pPr>
      <w:r>
        <w:rPr>
          <w:rFonts w:ascii="Arial" w:hAnsi="Arial" w:cs="Arial"/>
          <w:bCs/>
          <w:lang w:val="en-GB"/>
        </w:rPr>
        <w:t>In the interim, it is proposed that we aim to establish measurable targets for canopy cover on the assumption that more canopy cover will contribute to increased liveability, and for habitat extent and condition on the assumption that more habitat will contribute to more nature.</w:t>
      </w:r>
    </w:p>
    <w:p w14:paraId="1E7C6D01" w14:textId="36D2473D" w:rsidR="00ED287D" w:rsidRDefault="00ED287D" w:rsidP="00ED287D">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35319">
        <w:rPr>
          <w:rFonts w:ascii="Arial" w:hAnsi="Arial" w:cs="Arial"/>
          <w:bCs/>
          <w:lang w:val="en-GB"/>
        </w:rPr>
        <w:t xml:space="preserve">The </w:t>
      </w:r>
      <w:r w:rsidRPr="00301164">
        <w:rPr>
          <w:rFonts w:ascii="Arial" w:hAnsi="Arial" w:cs="Arial"/>
          <w:bCs/>
          <w:i/>
          <w:lang w:val="en-GB"/>
        </w:rPr>
        <w:t>Living Melbourne</w:t>
      </w:r>
      <w:r w:rsidR="00301164" w:rsidRPr="00301164">
        <w:rPr>
          <w:rFonts w:ascii="Arial" w:hAnsi="Arial" w:cs="Arial"/>
          <w:bCs/>
          <w:i/>
          <w:lang w:val="en-GB"/>
        </w:rPr>
        <w:t>:</w:t>
      </w:r>
      <w:r w:rsidR="00301164" w:rsidRPr="00301164">
        <w:rPr>
          <w:i/>
        </w:rPr>
        <w:t xml:space="preserve"> </w:t>
      </w:r>
      <w:r w:rsidR="00301164" w:rsidRPr="00301164">
        <w:rPr>
          <w:rFonts w:ascii="Arial" w:hAnsi="Arial" w:cs="Arial"/>
          <w:bCs/>
          <w:i/>
          <w:lang w:val="en-GB"/>
        </w:rPr>
        <w:t>our metropolitan urban forest</w:t>
      </w:r>
      <w:r w:rsidRPr="00E35319">
        <w:rPr>
          <w:rFonts w:ascii="Arial" w:hAnsi="Arial" w:cs="Arial"/>
          <w:bCs/>
          <w:lang w:val="en-GB"/>
        </w:rPr>
        <w:t xml:space="preserve"> strategy has set targets for different regions of metropolitan Melbourne</w:t>
      </w:r>
      <w:r w:rsidRPr="003F7229">
        <w:rPr>
          <w:rFonts w:ascii="Arial" w:hAnsi="Arial" w:cs="Arial"/>
          <w:bCs/>
          <w:lang w:val="en-GB"/>
        </w:rPr>
        <w:t xml:space="preserve"> </w:t>
      </w:r>
      <w:r>
        <w:rPr>
          <w:rFonts w:ascii="Arial" w:hAnsi="Arial" w:cs="Arial"/>
          <w:bCs/>
          <w:lang w:val="en-GB"/>
        </w:rPr>
        <w:t xml:space="preserve">to increase </w:t>
      </w:r>
      <w:r w:rsidRPr="00E35319">
        <w:rPr>
          <w:rFonts w:ascii="Arial" w:hAnsi="Arial" w:cs="Arial"/>
          <w:bCs/>
          <w:lang w:val="en-GB"/>
        </w:rPr>
        <w:t>tree canopy and shrub cover</w:t>
      </w:r>
      <w:r>
        <w:rPr>
          <w:rFonts w:ascii="Arial" w:hAnsi="Arial" w:cs="Arial"/>
          <w:bCs/>
          <w:lang w:val="en-GB"/>
        </w:rPr>
        <w:t xml:space="preserve"> over time</w:t>
      </w:r>
      <w:r w:rsidRPr="00E35319">
        <w:rPr>
          <w:rFonts w:ascii="Arial" w:hAnsi="Arial" w:cs="Arial"/>
          <w:bCs/>
          <w:lang w:val="en-GB"/>
        </w:rPr>
        <w:t xml:space="preserve">. Maroondah falls in the Eastern Region, which also includes the municipalities of Knox, Manningham, Monash, Whitehorse, and Yarra Ranges. Targets are set for each of 2030, 2040 and 2050. These targets provide a sound basis for setting targets for Maroondah to </w:t>
      </w:r>
      <w:r>
        <w:rPr>
          <w:rFonts w:ascii="Arial" w:hAnsi="Arial" w:cs="Arial"/>
          <w:bCs/>
          <w:lang w:val="en-GB"/>
        </w:rPr>
        <w:t xml:space="preserve">increase our own </w:t>
      </w:r>
      <w:r w:rsidRPr="00E35319">
        <w:rPr>
          <w:rFonts w:ascii="Arial" w:hAnsi="Arial" w:cs="Arial"/>
          <w:bCs/>
          <w:lang w:val="en-GB"/>
        </w:rPr>
        <w:t>tree canopy and shrub cover</w:t>
      </w:r>
      <w:r w:rsidR="00665DA0">
        <w:rPr>
          <w:rFonts w:ascii="Arial" w:hAnsi="Arial" w:cs="Arial"/>
          <w:bCs/>
          <w:lang w:val="en-GB"/>
        </w:rPr>
        <w:t xml:space="preserve"> over time, and in turn</w:t>
      </w:r>
      <w:r>
        <w:rPr>
          <w:rFonts w:ascii="Arial" w:hAnsi="Arial" w:cs="Arial"/>
          <w:bCs/>
          <w:lang w:val="en-GB"/>
        </w:rPr>
        <w:t xml:space="preserve"> </w:t>
      </w:r>
      <w:r w:rsidRPr="00E35319">
        <w:rPr>
          <w:rFonts w:ascii="Arial" w:hAnsi="Arial" w:cs="Arial"/>
          <w:bCs/>
          <w:lang w:val="en-GB"/>
        </w:rPr>
        <w:t xml:space="preserve">make a fair and </w:t>
      </w:r>
      <w:r w:rsidRPr="00E35319">
        <w:rPr>
          <w:rFonts w:ascii="Arial" w:hAnsi="Arial" w:cs="Arial"/>
          <w:bCs/>
          <w:lang w:val="en-GB"/>
        </w:rPr>
        <w:lastRenderedPageBreak/>
        <w:t>equitable contribution to achiev</w:t>
      </w:r>
      <w:r>
        <w:rPr>
          <w:rFonts w:ascii="Arial" w:hAnsi="Arial" w:cs="Arial"/>
          <w:bCs/>
          <w:lang w:val="en-GB"/>
        </w:rPr>
        <w:t xml:space="preserve">ing the </w:t>
      </w:r>
      <w:r w:rsidR="00665DA0">
        <w:rPr>
          <w:rFonts w:ascii="Arial" w:hAnsi="Arial" w:cs="Arial"/>
          <w:bCs/>
          <w:lang w:val="en-GB"/>
        </w:rPr>
        <w:t xml:space="preserve">Eastern Region targets and </w:t>
      </w:r>
      <w:r>
        <w:rPr>
          <w:rFonts w:ascii="Arial" w:hAnsi="Arial" w:cs="Arial"/>
          <w:bCs/>
          <w:lang w:val="en-GB"/>
        </w:rPr>
        <w:t>wider targets for metropolitan Melbourne</w:t>
      </w:r>
      <w:r w:rsidRPr="00E35319">
        <w:rPr>
          <w:rFonts w:ascii="Arial" w:hAnsi="Arial" w:cs="Arial"/>
          <w:bCs/>
          <w:lang w:val="en-GB"/>
        </w:rPr>
        <w:t>.</w:t>
      </w:r>
      <w:r>
        <w:rPr>
          <w:rFonts w:ascii="Arial" w:hAnsi="Arial" w:cs="Arial"/>
          <w:bCs/>
          <w:lang w:val="en-GB"/>
        </w:rPr>
        <w:t xml:space="preserve"> </w:t>
      </w:r>
    </w:p>
    <w:p w14:paraId="4D7B5CC0" w14:textId="07C27558" w:rsidR="00CC54DF" w:rsidRPr="00CC54DF" w:rsidRDefault="00CC54DF" w:rsidP="00CC54DF">
      <w:pPr>
        <w:suppressAutoHyphens/>
        <w:autoSpaceDE w:val="0"/>
        <w:autoSpaceDN w:val="0"/>
        <w:adjustRightInd w:val="0"/>
        <w:spacing w:beforeLines="60" w:before="144" w:afterLines="60" w:after="144" w:line="240" w:lineRule="auto"/>
        <w:textAlignment w:val="center"/>
        <w:rPr>
          <w:rFonts w:ascii="Arial" w:hAnsi="Arial" w:cs="Arial"/>
          <w:bCs/>
          <w:lang w:val="en-GB"/>
        </w:rPr>
      </w:pPr>
      <w:r w:rsidRPr="00CC54DF">
        <w:rPr>
          <w:rFonts w:ascii="Arial" w:hAnsi="Arial" w:cs="Arial"/>
          <w:bCs/>
          <w:lang w:val="en-GB"/>
        </w:rPr>
        <w:t xml:space="preserve">The </w:t>
      </w:r>
      <w:r w:rsidR="00581D73">
        <w:rPr>
          <w:rFonts w:ascii="Arial" w:hAnsi="Arial" w:cs="Arial"/>
          <w:bCs/>
          <w:lang w:val="en-GB"/>
        </w:rPr>
        <w:t xml:space="preserve">baseline and </w:t>
      </w:r>
      <w:r w:rsidRPr="00CC54DF">
        <w:rPr>
          <w:rFonts w:ascii="Arial" w:hAnsi="Arial" w:cs="Arial"/>
          <w:bCs/>
          <w:lang w:val="en-GB"/>
        </w:rPr>
        <w:t xml:space="preserve">proposed tree canopy and shrub cover targets for the Eastern </w:t>
      </w:r>
      <w:r>
        <w:rPr>
          <w:rFonts w:ascii="Arial" w:hAnsi="Arial" w:cs="Arial"/>
          <w:bCs/>
          <w:lang w:val="en-GB"/>
        </w:rPr>
        <w:t>R</w:t>
      </w:r>
      <w:r w:rsidRPr="00CC54DF">
        <w:rPr>
          <w:rFonts w:ascii="Arial" w:hAnsi="Arial" w:cs="Arial"/>
          <w:bCs/>
          <w:lang w:val="en-GB"/>
        </w:rPr>
        <w:t xml:space="preserve">egion </w:t>
      </w:r>
      <w:r w:rsidR="00581D73">
        <w:rPr>
          <w:rFonts w:ascii="Arial" w:hAnsi="Arial" w:cs="Arial"/>
          <w:bCs/>
          <w:lang w:val="en-GB"/>
        </w:rPr>
        <w:t xml:space="preserve">for 2040 </w:t>
      </w:r>
      <w:r w:rsidRPr="00CC54DF">
        <w:rPr>
          <w:rFonts w:ascii="Arial" w:hAnsi="Arial" w:cs="Arial"/>
          <w:bCs/>
          <w:lang w:val="en-GB"/>
        </w:rPr>
        <w:t>are:</w:t>
      </w:r>
    </w:p>
    <w:p w14:paraId="10A2133C" w14:textId="77777777" w:rsidR="00CC54DF" w:rsidRPr="0017177B" w:rsidRDefault="00CC54DF" w:rsidP="0017177B">
      <w:pPr>
        <w:numPr>
          <w:ilvl w:val="0"/>
          <w:numId w:val="4"/>
        </w:numPr>
        <w:suppressAutoHyphens/>
        <w:autoSpaceDE w:val="0"/>
        <w:autoSpaceDN w:val="0"/>
        <w:adjustRightInd w:val="0"/>
        <w:spacing w:beforeLines="60" w:before="144" w:afterLines="60" w:after="144" w:line="240" w:lineRule="auto"/>
        <w:textAlignment w:val="center"/>
        <w:rPr>
          <w:rFonts w:ascii="Arial" w:hAnsi="Arial" w:cs="Arial"/>
          <w:lang w:val="en-GB"/>
        </w:rPr>
      </w:pPr>
      <w:r w:rsidRPr="0017177B">
        <w:rPr>
          <w:rFonts w:ascii="Arial" w:hAnsi="Arial" w:cs="Arial"/>
          <w:lang w:val="en-GB"/>
        </w:rPr>
        <w:t>Existing 2015: Total tree canopy cover - 25%; Total tree and shrub cover - 44%</w:t>
      </w:r>
    </w:p>
    <w:p w14:paraId="10555249" w14:textId="273CDEB9" w:rsidR="00CC54DF" w:rsidRPr="00301164" w:rsidRDefault="00CC54DF" w:rsidP="0017177B">
      <w:pPr>
        <w:numPr>
          <w:ilvl w:val="0"/>
          <w:numId w:val="4"/>
        </w:numPr>
        <w:suppressAutoHyphens/>
        <w:autoSpaceDE w:val="0"/>
        <w:autoSpaceDN w:val="0"/>
        <w:adjustRightInd w:val="0"/>
        <w:spacing w:beforeLines="60" w:before="144" w:afterLines="60" w:after="144" w:line="240" w:lineRule="auto"/>
        <w:textAlignment w:val="center"/>
        <w:rPr>
          <w:rFonts w:ascii="Arial" w:hAnsi="Arial" w:cs="Arial"/>
          <w:bCs/>
          <w:lang w:val="en-GB"/>
        </w:rPr>
      </w:pPr>
      <w:r w:rsidRPr="0017177B">
        <w:rPr>
          <w:rFonts w:ascii="Arial" w:hAnsi="Arial" w:cs="Arial"/>
          <w:lang w:val="en-GB"/>
        </w:rPr>
        <w:t>Target</w:t>
      </w:r>
      <w:r w:rsidRPr="00301164">
        <w:rPr>
          <w:rFonts w:ascii="Arial" w:hAnsi="Arial" w:cs="Arial"/>
          <w:bCs/>
          <w:lang w:val="en-GB"/>
        </w:rPr>
        <w:t xml:space="preserve"> 20</w:t>
      </w:r>
      <w:r w:rsidR="00301164">
        <w:rPr>
          <w:rFonts w:ascii="Arial" w:hAnsi="Arial" w:cs="Arial"/>
          <w:bCs/>
          <w:lang w:val="en-GB"/>
        </w:rPr>
        <w:t>4</w:t>
      </w:r>
      <w:r w:rsidRPr="00301164">
        <w:rPr>
          <w:rFonts w:ascii="Arial" w:hAnsi="Arial" w:cs="Arial"/>
          <w:bCs/>
          <w:lang w:val="en-GB"/>
        </w:rPr>
        <w:t xml:space="preserve">0: </w:t>
      </w:r>
      <w:r w:rsidR="00301164">
        <w:rPr>
          <w:rFonts w:ascii="Arial" w:hAnsi="Arial" w:cs="Arial"/>
          <w:bCs/>
          <w:lang w:val="en-GB"/>
        </w:rPr>
        <w:tab/>
      </w:r>
      <w:r w:rsidRPr="00301164">
        <w:rPr>
          <w:rFonts w:ascii="Arial" w:hAnsi="Arial" w:cs="Arial"/>
          <w:bCs/>
          <w:lang w:val="en-GB"/>
        </w:rPr>
        <w:t>Total tree canopy cover - 29%; Total tree and shrub cover - 50%</w:t>
      </w:r>
    </w:p>
    <w:p w14:paraId="266E7F21" w14:textId="609AC2BE" w:rsidR="00ED287D" w:rsidRDefault="00ED287D" w:rsidP="00ED287D">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The setting of targets needs to be accompanied by sound and repeatable </w:t>
      </w:r>
      <w:r w:rsidR="00665DA0">
        <w:rPr>
          <w:rFonts w:ascii="Arial" w:hAnsi="Arial" w:cs="Arial"/>
          <w:bCs/>
          <w:lang w:val="en-GB"/>
        </w:rPr>
        <w:t xml:space="preserve">indicators and </w:t>
      </w:r>
      <w:r>
        <w:rPr>
          <w:rFonts w:ascii="Arial" w:hAnsi="Arial" w:cs="Arial"/>
          <w:bCs/>
          <w:lang w:val="en-GB"/>
        </w:rPr>
        <w:t xml:space="preserve">methods for monitoring progress towards their achievement. The i-Tree statistical analysis used for the </w:t>
      </w:r>
      <w:r w:rsidRPr="00346228">
        <w:rPr>
          <w:rFonts w:ascii="Arial" w:hAnsi="Arial" w:cs="Arial"/>
          <w:bCs/>
          <w:lang w:val="en-GB"/>
        </w:rPr>
        <w:t>Maroondah Canopy &amp; Landscape Analysis 2011 to 2016</w:t>
      </w:r>
      <w:r>
        <w:rPr>
          <w:rFonts w:ascii="Arial" w:hAnsi="Arial" w:cs="Arial"/>
          <w:bCs/>
          <w:lang w:val="en-GB"/>
        </w:rPr>
        <w:t xml:space="preserve"> offers one method, but emerging methods such as </w:t>
      </w:r>
      <w:r w:rsidR="00C067F7">
        <w:rPr>
          <w:rFonts w:ascii="Arial" w:hAnsi="Arial" w:cs="Arial"/>
          <w:bCs/>
          <w:lang w:val="en-GB"/>
        </w:rPr>
        <w:t xml:space="preserve">analysis of </w:t>
      </w:r>
      <w:r w:rsidR="00C067F7" w:rsidRPr="00C067F7">
        <w:rPr>
          <w:rFonts w:ascii="Arial" w:hAnsi="Arial" w:cs="Arial"/>
          <w:bCs/>
          <w:lang w:val="en-GB"/>
        </w:rPr>
        <w:t>LiDAR (Light Detection and Ranging) remote sensing data</w:t>
      </w:r>
      <w:r w:rsidR="00C067F7">
        <w:rPr>
          <w:rFonts w:ascii="Arial" w:hAnsi="Arial" w:cs="Arial"/>
          <w:bCs/>
          <w:lang w:val="en-GB"/>
        </w:rPr>
        <w:t>,</w:t>
      </w:r>
      <w:r w:rsidR="00C067F7" w:rsidRPr="00C067F7">
        <w:rPr>
          <w:rFonts w:ascii="Arial" w:hAnsi="Arial" w:cs="Arial"/>
          <w:bCs/>
          <w:lang w:val="en-GB"/>
        </w:rPr>
        <w:t xml:space="preserve"> </w:t>
      </w:r>
      <w:r>
        <w:rPr>
          <w:rFonts w:ascii="Arial" w:hAnsi="Arial" w:cs="Arial"/>
          <w:bCs/>
          <w:lang w:val="en-GB"/>
        </w:rPr>
        <w:t xml:space="preserve">the ‘Tree Ledger’ machine learning technology </w:t>
      </w:r>
      <w:r w:rsidR="00A7094B">
        <w:rPr>
          <w:rFonts w:ascii="Arial" w:hAnsi="Arial" w:cs="Arial"/>
          <w:bCs/>
          <w:lang w:val="en-GB"/>
        </w:rPr>
        <w:t xml:space="preserve">and </w:t>
      </w:r>
      <w:r w:rsidR="00A7094B" w:rsidRPr="00A7094B">
        <w:rPr>
          <w:rFonts w:ascii="Arial" w:hAnsi="Arial" w:cs="Arial"/>
          <w:bCs/>
          <w:lang w:val="en-GB"/>
        </w:rPr>
        <w:t xml:space="preserve">CSIRO’s Urban Monitor project </w:t>
      </w:r>
      <w:r>
        <w:rPr>
          <w:rFonts w:ascii="Arial" w:hAnsi="Arial" w:cs="Arial"/>
          <w:bCs/>
          <w:lang w:val="en-GB"/>
        </w:rPr>
        <w:t>that can recognise trees from aerial imagery, ha</w:t>
      </w:r>
      <w:r w:rsidR="00C067F7">
        <w:rPr>
          <w:rFonts w:ascii="Arial" w:hAnsi="Arial" w:cs="Arial"/>
          <w:bCs/>
          <w:lang w:val="en-GB"/>
        </w:rPr>
        <w:t>ve</w:t>
      </w:r>
      <w:r>
        <w:rPr>
          <w:rFonts w:ascii="Arial" w:hAnsi="Arial" w:cs="Arial"/>
          <w:bCs/>
          <w:lang w:val="en-GB"/>
        </w:rPr>
        <w:t xml:space="preserve"> the potential to provide more absolute measures of tree numbers and canopy cover.</w:t>
      </w:r>
    </w:p>
    <w:p w14:paraId="780FDE91" w14:textId="36963000" w:rsidR="00ED287D" w:rsidRPr="0017177B" w:rsidRDefault="00ED287D" w:rsidP="00ED287D">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17177B">
        <w:rPr>
          <w:rFonts w:ascii="Arial" w:eastAsia="Times New Roman" w:hAnsi="Arial" w:cs="Arial"/>
          <w:b/>
          <w:bCs/>
          <w:i/>
          <w:color w:val="833C0B" w:themeColor="accent2" w:themeShade="80"/>
          <w:sz w:val="24"/>
          <w:lang w:val="en-US"/>
        </w:rPr>
        <w:t xml:space="preserve">Priority Action: </w:t>
      </w:r>
      <w:r w:rsidR="00A7094B" w:rsidRPr="0017177B">
        <w:rPr>
          <w:rFonts w:ascii="Arial" w:eastAsia="Times New Roman" w:hAnsi="Arial" w:cs="Arial"/>
          <w:b/>
          <w:bCs/>
          <w:i/>
          <w:color w:val="833C0B" w:themeColor="accent2" w:themeShade="80"/>
          <w:sz w:val="24"/>
          <w:lang w:val="en-US"/>
        </w:rPr>
        <w:t>3.</w:t>
      </w:r>
      <w:r w:rsidR="002518F5" w:rsidRPr="0017177B">
        <w:rPr>
          <w:rFonts w:ascii="Arial" w:eastAsia="Times New Roman" w:hAnsi="Arial" w:cs="Arial"/>
          <w:b/>
          <w:bCs/>
          <w:i/>
          <w:color w:val="833C0B" w:themeColor="accent2" w:themeShade="80"/>
          <w:sz w:val="24"/>
          <w:lang w:val="en-US"/>
        </w:rPr>
        <w:t>5</w:t>
      </w:r>
    </w:p>
    <w:p w14:paraId="13DA48C1" w14:textId="61133438" w:rsidR="00ED287D" w:rsidRDefault="7D661AF7" w:rsidP="7D661AF7">
      <w:pPr>
        <w:suppressAutoHyphens/>
        <w:autoSpaceDE w:val="0"/>
        <w:autoSpaceDN w:val="0"/>
        <w:adjustRightInd w:val="0"/>
        <w:spacing w:beforeLines="60" w:before="144" w:afterLines="60" w:after="144" w:line="360" w:lineRule="auto"/>
        <w:textAlignment w:val="center"/>
        <w:rPr>
          <w:rFonts w:ascii="Arial" w:hAnsi="Arial" w:cs="Arial"/>
          <w:b/>
          <w:bCs/>
          <w:lang w:val="en-GB"/>
        </w:rPr>
      </w:pPr>
      <w:r w:rsidRPr="7D661AF7">
        <w:rPr>
          <w:rFonts w:ascii="Arial" w:hAnsi="Arial" w:cs="Arial"/>
          <w:b/>
          <w:bCs/>
          <w:lang w:val="en-GB"/>
        </w:rPr>
        <w:t xml:space="preserve">Establish a reliable and cost-effective method for ongoing monitoring of tree and shrub cover, starting with trialling of the suitability of ‘Tree Ledger’, and set Maroondah-wide tree canopy and shrub cover targets that are aligned with the Living Melbourne </w:t>
      </w:r>
      <w:r w:rsidR="009C0C1B">
        <w:rPr>
          <w:rFonts w:ascii="Arial" w:hAnsi="Arial" w:cs="Arial"/>
          <w:b/>
          <w:bCs/>
          <w:lang w:val="en-GB"/>
        </w:rPr>
        <w:t>strategy.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6A0" w:firstRow="1" w:lastRow="0" w:firstColumn="1" w:lastColumn="0" w:noHBand="1" w:noVBand="1"/>
      </w:tblPr>
      <w:tblGrid>
        <w:gridCol w:w="9026"/>
      </w:tblGrid>
      <w:tr w:rsidR="00C86264" w:rsidRPr="00090AA3" w14:paraId="50B33877" w14:textId="77777777" w:rsidTr="0017177B">
        <w:tc>
          <w:tcPr>
            <w:tcW w:w="9026" w:type="dxa"/>
            <w:shd w:val="clear" w:color="auto" w:fill="E2EFD9" w:themeFill="accent6" w:themeFillTint="33"/>
          </w:tcPr>
          <w:p w14:paraId="3560380B" w14:textId="606E6850" w:rsidR="00C86264" w:rsidRPr="00090AA3" w:rsidRDefault="00C86264" w:rsidP="00C86264">
            <w:pPr>
              <w:rPr>
                <w:rFonts w:ascii="Arial" w:hAnsi="Arial" w:cs="Arial"/>
                <w:b/>
                <w:bCs/>
                <w:sz w:val="18"/>
                <w:szCs w:val="18"/>
                <w:lang w:val="en-GB"/>
              </w:rPr>
            </w:pPr>
            <w:r w:rsidRPr="00090AA3">
              <w:rPr>
                <w:rFonts w:ascii="Arial" w:hAnsi="Arial" w:cs="Arial"/>
                <w:b/>
                <w:bCs/>
                <w:sz w:val="18"/>
                <w:szCs w:val="18"/>
                <w:lang w:val="en-GB"/>
              </w:rPr>
              <w:t>Plan Melbourne 2017-2050: Action 91</w:t>
            </w:r>
          </w:p>
          <w:p w14:paraId="041C8147" w14:textId="77777777" w:rsidR="00C86264" w:rsidRPr="00090AA3" w:rsidRDefault="00C86264" w:rsidP="00C86264">
            <w:pPr>
              <w:rPr>
                <w:rFonts w:ascii="Arial" w:hAnsi="Arial" w:cs="Arial"/>
                <w:i/>
                <w:iCs/>
                <w:sz w:val="18"/>
                <w:szCs w:val="18"/>
                <w:lang w:val="en-GB"/>
              </w:rPr>
            </w:pPr>
            <w:r w:rsidRPr="00090AA3">
              <w:rPr>
                <w:rFonts w:ascii="Arial" w:hAnsi="Arial" w:cs="Arial"/>
                <w:iCs/>
                <w:sz w:val="18"/>
                <w:szCs w:val="18"/>
                <w:lang w:val="en-GB"/>
              </w:rPr>
              <w:t>Whole-of-government approach to cooling and greening Melbourne</w:t>
            </w:r>
            <w:r w:rsidRPr="00090AA3">
              <w:rPr>
                <w:rFonts w:ascii="Arial" w:hAnsi="Arial" w:cs="Arial"/>
                <w:i/>
                <w:iCs/>
                <w:sz w:val="18"/>
                <w:szCs w:val="18"/>
                <w:lang w:val="en-GB"/>
              </w:rPr>
              <w:t xml:space="preserve">. </w:t>
            </w:r>
            <w:r w:rsidR="005A55F2" w:rsidRPr="00090AA3">
              <w:rPr>
                <w:rFonts w:ascii="Arial" w:hAnsi="Arial" w:cs="Arial"/>
                <w:i/>
                <w:iCs/>
                <w:sz w:val="18"/>
                <w:szCs w:val="18"/>
                <w:lang w:val="en-GB"/>
              </w:rPr>
              <w:t>Create urban forests throughout the metropolitan area by:</w:t>
            </w:r>
          </w:p>
          <w:p w14:paraId="6643CC1C" w14:textId="77777777" w:rsidR="005A55F2" w:rsidRPr="00090AA3" w:rsidRDefault="005A55F2" w:rsidP="00474C88">
            <w:pPr>
              <w:pStyle w:val="ListParagraph"/>
              <w:numPr>
                <w:ilvl w:val="0"/>
                <w:numId w:val="7"/>
              </w:numPr>
              <w:ind w:left="426"/>
              <w:rPr>
                <w:rFonts w:ascii="Arial" w:hAnsi="Arial" w:cs="Arial"/>
                <w:i/>
                <w:iCs/>
                <w:sz w:val="18"/>
                <w:szCs w:val="18"/>
                <w:lang w:val="en-GB"/>
              </w:rPr>
            </w:pPr>
            <w:r w:rsidRPr="00090AA3">
              <w:rPr>
                <w:rFonts w:ascii="Arial" w:hAnsi="Arial" w:cs="Arial"/>
                <w:i/>
                <w:iCs/>
                <w:sz w:val="18"/>
                <w:szCs w:val="18"/>
                <w:lang w:val="en-GB"/>
              </w:rPr>
              <w:t>assembling and disseminating spatial data on the green space network, existing tree cover and surfaces. This data will be the baseline for modelling future greening strategies and their impacts on amenity of our urban areas including cooling effects</w:t>
            </w:r>
          </w:p>
          <w:p w14:paraId="0CAB1090" w14:textId="77777777" w:rsidR="005A55F2" w:rsidRPr="00090AA3" w:rsidRDefault="005A55F2" w:rsidP="00474C88">
            <w:pPr>
              <w:pStyle w:val="ListParagraph"/>
              <w:numPr>
                <w:ilvl w:val="0"/>
                <w:numId w:val="7"/>
              </w:numPr>
              <w:ind w:left="426"/>
              <w:rPr>
                <w:rFonts w:ascii="Arial" w:hAnsi="Arial" w:cs="Arial"/>
                <w:i/>
                <w:iCs/>
                <w:sz w:val="18"/>
                <w:szCs w:val="18"/>
                <w:lang w:val="en-GB"/>
              </w:rPr>
            </w:pPr>
            <w:r w:rsidRPr="00090AA3">
              <w:rPr>
                <w:rFonts w:ascii="Arial" w:hAnsi="Arial" w:cs="Arial"/>
                <w:i/>
                <w:iCs/>
                <w:sz w:val="18"/>
                <w:szCs w:val="18"/>
                <w:lang w:val="en-GB"/>
              </w:rPr>
              <w:t>working with local government to establish greening targets for each of the metropolitan regions</w:t>
            </w:r>
          </w:p>
          <w:p w14:paraId="5F4FF4E3" w14:textId="77777777" w:rsidR="005A55F2" w:rsidRPr="00090AA3" w:rsidRDefault="005A55F2" w:rsidP="00474C88">
            <w:pPr>
              <w:pStyle w:val="ListParagraph"/>
              <w:numPr>
                <w:ilvl w:val="0"/>
                <w:numId w:val="7"/>
              </w:numPr>
              <w:ind w:left="426"/>
              <w:rPr>
                <w:rFonts w:ascii="Arial" w:hAnsi="Arial" w:cs="Arial"/>
                <w:i/>
                <w:iCs/>
                <w:sz w:val="18"/>
                <w:szCs w:val="18"/>
                <w:lang w:val="en-GB"/>
              </w:rPr>
            </w:pPr>
            <w:r w:rsidRPr="00090AA3">
              <w:rPr>
                <w:rFonts w:ascii="Arial" w:hAnsi="Arial" w:cs="Arial"/>
                <w:i/>
                <w:iCs/>
                <w:sz w:val="18"/>
                <w:szCs w:val="18"/>
                <w:lang w:val="en-GB"/>
              </w:rPr>
              <w:t>liaising with water corporations to identify opportunities for use of alternative water supply ton support greening strategies</w:t>
            </w:r>
          </w:p>
          <w:p w14:paraId="2D0D7F55" w14:textId="77777777" w:rsidR="005A55F2" w:rsidRPr="00090AA3" w:rsidRDefault="005A55F2" w:rsidP="00474C88">
            <w:pPr>
              <w:pStyle w:val="ListParagraph"/>
              <w:numPr>
                <w:ilvl w:val="0"/>
                <w:numId w:val="7"/>
              </w:numPr>
              <w:ind w:left="426"/>
              <w:rPr>
                <w:rFonts w:ascii="Arial" w:hAnsi="Arial" w:cs="Arial"/>
                <w:i/>
                <w:iCs/>
                <w:sz w:val="18"/>
                <w:szCs w:val="18"/>
                <w:lang w:val="en-GB"/>
              </w:rPr>
            </w:pPr>
            <w:r w:rsidRPr="00090AA3">
              <w:rPr>
                <w:rFonts w:ascii="Arial" w:hAnsi="Arial" w:cs="Arial"/>
                <w:i/>
                <w:iCs/>
                <w:sz w:val="18"/>
                <w:szCs w:val="18"/>
                <w:lang w:val="en-GB"/>
              </w:rPr>
              <w:t>supporting development of municipal urban forest strategies using a coordinated approach with VicRoads, private road operators and other public land owners and managers</w:t>
            </w:r>
          </w:p>
          <w:p w14:paraId="58231FEB" w14:textId="51F11408" w:rsidR="005A55F2" w:rsidRPr="00090AA3" w:rsidRDefault="005A55F2" w:rsidP="00474C88">
            <w:pPr>
              <w:pStyle w:val="ListParagraph"/>
              <w:numPr>
                <w:ilvl w:val="0"/>
                <w:numId w:val="7"/>
              </w:numPr>
              <w:ind w:left="426"/>
              <w:rPr>
                <w:rFonts w:ascii="Arial" w:hAnsi="Arial" w:cs="Arial"/>
                <w:i/>
                <w:iCs/>
                <w:sz w:val="18"/>
                <w:szCs w:val="18"/>
                <w:lang w:val="en-GB"/>
              </w:rPr>
            </w:pPr>
            <w:r w:rsidRPr="00090AA3">
              <w:rPr>
                <w:rFonts w:ascii="Arial" w:hAnsi="Arial" w:cs="Arial"/>
                <w:i/>
                <w:iCs/>
                <w:sz w:val="18"/>
                <w:szCs w:val="18"/>
                <w:lang w:val="en-GB"/>
              </w:rPr>
              <w:t xml:space="preserve">preparing greening strategies for state-owned public land, including schools, parkland, road, </w:t>
            </w:r>
            <w:r w:rsidR="00F62AF2" w:rsidRPr="00090AA3">
              <w:rPr>
                <w:rFonts w:ascii="Arial" w:hAnsi="Arial" w:cs="Arial"/>
                <w:i/>
                <w:iCs/>
                <w:sz w:val="18"/>
                <w:szCs w:val="18"/>
                <w:lang w:val="en-GB"/>
              </w:rPr>
              <w:t>rail,</w:t>
            </w:r>
            <w:r w:rsidRPr="00090AA3">
              <w:rPr>
                <w:rFonts w:ascii="Arial" w:hAnsi="Arial" w:cs="Arial"/>
                <w:i/>
                <w:iCs/>
                <w:sz w:val="18"/>
                <w:szCs w:val="18"/>
                <w:lang w:val="en-GB"/>
              </w:rPr>
              <w:t xml:space="preserve"> and utility corridors, achieving an appropriate balance between asset protection and urban greening</w:t>
            </w:r>
          </w:p>
          <w:p w14:paraId="27AE2CF3" w14:textId="77777777" w:rsidR="005A55F2" w:rsidRPr="00090AA3" w:rsidRDefault="005A55F2" w:rsidP="00474C88">
            <w:pPr>
              <w:pStyle w:val="ListParagraph"/>
              <w:numPr>
                <w:ilvl w:val="0"/>
                <w:numId w:val="7"/>
              </w:numPr>
              <w:ind w:left="426"/>
              <w:rPr>
                <w:rFonts w:ascii="Arial" w:hAnsi="Arial" w:cs="Arial"/>
                <w:i/>
                <w:iCs/>
                <w:sz w:val="18"/>
                <w:szCs w:val="18"/>
                <w:lang w:val="en-GB"/>
              </w:rPr>
            </w:pPr>
            <w:r w:rsidRPr="00090AA3">
              <w:rPr>
                <w:rFonts w:ascii="Arial" w:hAnsi="Arial" w:cs="Arial"/>
                <w:i/>
                <w:iCs/>
                <w:sz w:val="18"/>
                <w:szCs w:val="18"/>
                <w:lang w:val="en-GB"/>
              </w:rPr>
              <w:t>investigating a targeted grants program to support innovation and actions for greening neighbourhoods</w:t>
            </w:r>
          </w:p>
          <w:p w14:paraId="3DB79E40" w14:textId="4AE0330B" w:rsidR="005A55F2" w:rsidRPr="00090AA3" w:rsidRDefault="005A55F2" w:rsidP="00474C88">
            <w:pPr>
              <w:pStyle w:val="ListParagraph"/>
              <w:numPr>
                <w:ilvl w:val="0"/>
                <w:numId w:val="7"/>
              </w:numPr>
              <w:ind w:left="426"/>
              <w:rPr>
                <w:rFonts w:ascii="Arial" w:hAnsi="Arial" w:cs="Arial"/>
                <w:i/>
                <w:iCs/>
                <w:sz w:val="18"/>
                <w:szCs w:val="18"/>
                <w:lang w:val="en-GB"/>
              </w:rPr>
            </w:pPr>
            <w:r w:rsidRPr="00090AA3">
              <w:rPr>
                <w:rFonts w:ascii="Arial" w:hAnsi="Arial" w:cs="Arial"/>
                <w:i/>
                <w:iCs/>
                <w:sz w:val="18"/>
                <w:szCs w:val="18"/>
                <w:lang w:val="en-GB"/>
              </w:rPr>
              <w:t xml:space="preserve">investigating demonstration projects including green roofs, green </w:t>
            </w:r>
            <w:r w:rsidR="00F62AF2" w:rsidRPr="00090AA3">
              <w:rPr>
                <w:rFonts w:ascii="Arial" w:hAnsi="Arial" w:cs="Arial"/>
                <w:i/>
                <w:iCs/>
                <w:sz w:val="18"/>
                <w:szCs w:val="18"/>
                <w:lang w:val="en-GB"/>
              </w:rPr>
              <w:t>walls,</w:t>
            </w:r>
            <w:r w:rsidRPr="00090AA3">
              <w:rPr>
                <w:rFonts w:ascii="Arial" w:hAnsi="Arial" w:cs="Arial"/>
                <w:i/>
                <w:iCs/>
                <w:sz w:val="18"/>
                <w:szCs w:val="18"/>
                <w:lang w:val="en-GB"/>
              </w:rPr>
              <w:t xml:space="preserve"> and landscapes</w:t>
            </w:r>
          </w:p>
          <w:p w14:paraId="4752DB48" w14:textId="5145E78A" w:rsidR="005A55F2" w:rsidRPr="00090AA3" w:rsidRDefault="005A55F2" w:rsidP="00474C88">
            <w:pPr>
              <w:pStyle w:val="ListParagraph"/>
              <w:numPr>
                <w:ilvl w:val="0"/>
                <w:numId w:val="7"/>
              </w:numPr>
              <w:ind w:left="426"/>
              <w:rPr>
                <w:rFonts w:ascii="Arial" w:hAnsi="Arial" w:cs="Arial"/>
                <w:i/>
                <w:iCs/>
                <w:sz w:val="18"/>
                <w:szCs w:val="18"/>
                <w:lang w:val="en-GB"/>
              </w:rPr>
            </w:pPr>
            <w:r w:rsidRPr="00090AA3">
              <w:rPr>
                <w:rFonts w:ascii="Arial" w:hAnsi="Arial" w:cs="Arial"/>
                <w:i/>
                <w:iCs/>
                <w:sz w:val="18"/>
                <w:szCs w:val="18"/>
                <w:lang w:val="en-GB"/>
              </w:rPr>
              <w:t>preparing new guidelines and regulations that support greening new subdivisions and developments via landscaping, green walls, green roofs and increase the percentage of permeable site areas in developments</w:t>
            </w:r>
          </w:p>
        </w:tc>
      </w:tr>
      <w:tr w:rsidR="001F4F38" w:rsidRPr="00090AA3" w14:paraId="2DD6F7C4" w14:textId="77777777" w:rsidTr="0017177B">
        <w:tblPrEx>
          <w:tblLook w:val="04A0" w:firstRow="1" w:lastRow="0" w:firstColumn="1" w:lastColumn="0" w:noHBand="0" w:noVBand="1"/>
        </w:tblPrEx>
        <w:tc>
          <w:tcPr>
            <w:tcW w:w="9026" w:type="dxa"/>
            <w:shd w:val="clear" w:color="auto" w:fill="E2EFD9" w:themeFill="accent6" w:themeFillTint="33"/>
          </w:tcPr>
          <w:p w14:paraId="3580CE71" w14:textId="77777777" w:rsidR="001F4F38" w:rsidRPr="00090AA3" w:rsidRDefault="001F4F38" w:rsidP="00530A60">
            <w:pPr>
              <w:rPr>
                <w:rFonts w:ascii="Arial" w:hAnsi="Arial" w:cs="Arial"/>
                <w:b/>
                <w:bCs/>
                <w:sz w:val="18"/>
                <w:szCs w:val="18"/>
                <w:lang w:val="en-GB"/>
              </w:rPr>
            </w:pPr>
            <w:r w:rsidRPr="00090AA3">
              <w:rPr>
                <w:rFonts w:ascii="Arial" w:hAnsi="Arial" w:cs="Arial"/>
                <w:b/>
                <w:bCs/>
                <w:sz w:val="18"/>
                <w:szCs w:val="18"/>
                <w:lang w:val="en-GB"/>
              </w:rPr>
              <w:t xml:space="preserve">Living Melbourne: Our metropolitan urban forest: </w:t>
            </w:r>
          </w:p>
          <w:p w14:paraId="297CA51C" w14:textId="6D9FEE99" w:rsidR="001F4F38" w:rsidRPr="00090AA3" w:rsidRDefault="001F4F38" w:rsidP="001F4F38">
            <w:pPr>
              <w:rPr>
                <w:rFonts w:ascii="Arial" w:hAnsi="Arial" w:cs="Arial"/>
                <w:i/>
                <w:iCs/>
                <w:sz w:val="18"/>
                <w:szCs w:val="18"/>
                <w:lang w:val="en-GB"/>
              </w:rPr>
            </w:pPr>
            <w:r w:rsidRPr="00090AA3">
              <w:rPr>
                <w:rFonts w:ascii="Arial" w:hAnsi="Arial" w:cs="Arial"/>
                <w:iCs/>
                <w:sz w:val="18"/>
                <w:szCs w:val="18"/>
                <w:lang w:val="en-GB"/>
              </w:rPr>
              <w:t>Set targets and track progress</w:t>
            </w:r>
            <w:r w:rsidRPr="00090AA3">
              <w:rPr>
                <w:rFonts w:ascii="Arial" w:hAnsi="Arial" w:cs="Arial"/>
                <w:b/>
                <w:bCs/>
                <w:sz w:val="18"/>
                <w:szCs w:val="18"/>
                <w:lang w:val="en-GB"/>
              </w:rPr>
              <w:t xml:space="preserve">. </w:t>
            </w:r>
            <w:r w:rsidRPr="00090AA3">
              <w:rPr>
                <w:rFonts w:ascii="Arial" w:hAnsi="Arial" w:cs="Arial"/>
                <w:bCs/>
                <w:i/>
                <w:sz w:val="18"/>
                <w:szCs w:val="18"/>
                <w:lang w:val="en-GB"/>
              </w:rPr>
              <w:t>Action 2.1</w:t>
            </w:r>
            <w:r w:rsidRPr="00090AA3">
              <w:rPr>
                <w:rFonts w:ascii="Arial" w:hAnsi="Arial" w:cs="Arial"/>
                <w:i/>
                <w:iCs/>
                <w:sz w:val="18"/>
                <w:szCs w:val="18"/>
                <w:lang w:val="en-GB"/>
              </w:rPr>
              <w:t xml:space="preserve"> Establish and implement urban forest greening targets including, as a minimum, ‘tree canopy’ and ‘tree canopy and shrub’ cover for each region</w:t>
            </w:r>
          </w:p>
        </w:tc>
      </w:tr>
      <w:tr w:rsidR="001F4F38" w:rsidRPr="00090AA3" w14:paraId="1DB48E91" w14:textId="77777777" w:rsidTr="0017177B">
        <w:tblPrEx>
          <w:tblLook w:val="04A0" w:firstRow="1" w:lastRow="0" w:firstColumn="1" w:lastColumn="0" w:noHBand="0" w:noVBand="1"/>
        </w:tblPrEx>
        <w:tc>
          <w:tcPr>
            <w:tcW w:w="9026" w:type="dxa"/>
            <w:shd w:val="clear" w:color="auto" w:fill="E2EFD9" w:themeFill="accent6" w:themeFillTint="33"/>
          </w:tcPr>
          <w:p w14:paraId="6A429212" w14:textId="77777777" w:rsidR="001F4F38" w:rsidRPr="00090AA3" w:rsidRDefault="001F4F38" w:rsidP="00530A60">
            <w:pPr>
              <w:rPr>
                <w:rFonts w:ascii="Arial" w:hAnsi="Arial" w:cs="Arial"/>
                <w:b/>
                <w:bCs/>
                <w:sz w:val="18"/>
                <w:szCs w:val="18"/>
                <w:lang w:val="en-GB"/>
              </w:rPr>
            </w:pPr>
            <w:r w:rsidRPr="00090AA3">
              <w:rPr>
                <w:rFonts w:ascii="Arial" w:hAnsi="Arial" w:cs="Arial"/>
                <w:b/>
                <w:bCs/>
                <w:sz w:val="18"/>
                <w:szCs w:val="18"/>
                <w:lang w:val="en-GB"/>
              </w:rPr>
              <w:t xml:space="preserve">Living Melbourne: Our metropolitan urban forest: </w:t>
            </w:r>
          </w:p>
          <w:p w14:paraId="44A58A39" w14:textId="631964AD" w:rsidR="001F4F38" w:rsidRPr="00090AA3" w:rsidRDefault="001F4F38" w:rsidP="001F4F38">
            <w:pPr>
              <w:rPr>
                <w:rFonts w:ascii="Arial" w:hAnsi="Arial" w:cs="Arial"/>
                <w:i/>
                <w:iCs/>
                <w:sz w:val="18"/>
                <w:szCs w:val="18"/>
                <w:lang w:val="en-GB"/>
              </w:rPr>
            </w:pPr>
            <w:r w:rsidRPr="00090AA3">
              <w:rPr>
                <w:rFonts w:ascii="Arial" w:hAnsi="Arial" w:cs="Arial"/>
                <w:iCs/>
                <w:sz w:val="18"/>
                <w:szCs w:val="18"/>
                <w:lang w:val="en-GB"/>
              </w:rPr>
              <w:t>Set targets and track progress</w:t>
            </w:r>
            <w:r w:rsidRPr="00090AA3">
              <w:rPr>
                <w:rFonts w:ascii="Arial" w:hAnsi="Arial" w:cs="Arial"/>
                <w:b/>
                <w:bCs/>
                <w:sz w:val="18"/>
                <w:szCs w:val="18"/>
                <w:lang w:val="en-GB"/>
              </w:rPr>
              <w:t xml:space="preserve">. </w:t>
            </w:r>
            <w:r w:rsidRPr="00090AA3">
              <w:rPr>
                <w:rFonts w:ascii="Arial" w:hAnsi="Arial" w:cs="Arial"/>
                <w:bCs/>
                <w:i/>
                <w:sz w:val="18"/>
                <w:szCs w:val="18"/>
                <w:lang w:val="en-GB"/>
              </w:rPr>
              <w:t>Action 2.4</w:t>
            </w:r>
            <w:r w:rsidRPr="00090AA3">
              <w:rPr>
                <w:rFonts w:ascii="Arial" w:hAnsi="Arial" w:cs="Arial"/>
                <w:i/>
                <w:iCs/>
                <w:sz w:val="18"/>
                <w:szCs w:val="18"/>
                <w:lang w:val="en-GB"/>
              </w:rPr>
              <w:t xml:space="preserve"> Develop a system for consistently collecting and analysing urban forest data, and coordinate the collection and publication of data in a publicly available, comparable database</w:t>
            </w:r>
          </w:p>
        </w:tc>
      </w:tr>
    </w:tbl>
    <w:p w14:paraId="12415C80" w14:textId="1B2EC353" w:rsidR="00ED287D" w:rsidRDefault="00ED287D" w:rsidP="6A2714D0">
      <w:pPr>
        <w:spacing w:beforeLines="60" w:before="144" w:afterLines="60" w:after="144" w:line="360" w:lineRule="auto"/>
        <w:rPr>
          <w:rFonts w:ascii="Arial" w:hAnsi="Arial" w:cs="Arial"/>
          <w:bCs/>
          <w:lang w:val="en-GB"/>
        </w:rPr>
      </w:pPr>
    </w:p>
    <w:p w14:paraId="2EED0D8C" w14:textId="51CFE2CA" w:rsidR="00A7094B" w:rsidRPr="00A7094B" w:rsidRDefault="00A7094B" w:rsidP="00A7094B">
      <w:pPr>
        <w:spacing w:beforeLines="60" w:before="144" w:afterLines="60" w:after="144" w:line="360" w:lineRule="auto"/>
        <w:rPr>
          <w:rFonts w:ascii="Arial" w:hAnsi="Arial" w:cs="Arial"/>
          <w:bCs/>
          <w:lang w:val="en-GB"/>
        </w:rPr>
      </w:pPr>
      <w:r w:rsidRPr="00A7094B">
        <w:rPr>
          <w:rFonts w:ascii="Arial" w:hAnsi="Arial" w:cs="Arial"/>
          <w:bCs/>
          <w:lang w:val="en-GB"/>
        </w:rPr>
        <w:lastRenderedPageBreak/>
        <w:t xml:space="preserve">In </w:t>
      </w:r>
      <w:r w:rsidR="00C067F7">
        <w:rPr>
          <w:rFonts w:ascii="Arial" w:hAnsi="Arial" w:cs="Arial"/>
          <w:bCs/>
          <w:lang w:val="en-GB"/>
        </w:rPr>
        <w:t xml:space="preserve">April 2017 Maroondah </w:t>
      </w:r>
      <w:r w:rsidR="007506A9">
        <w:rPr>
          <w:rFonts w:ascii="Arial" w:hAnsi="Arial" w:cs="Arial"/>
          <w:bCs/>
          <w:lang w:val="en-GB"/>
        </w:rPr>
        <w:t xml:space="preserve">City </w:t>
      </w:r>
      <w:r w:rsidR="00C067F7">
        <w:rPr>
          <w:rFonts w:ascii="Arial" w:hAnsi="Arial" w:cs="Arial"/>
          <w:bCs/>
          <w:lang w:val="en-GB"/>
        </w:rPr>
        <w:t>Council formalised its status</w:t>
      </w:r>
      <w:r w:rsidR="00C067F7" w:rsidRPr="00A7094B">
        <w:rPr>
          <w:rFonts w:ascii="Arial" w:hAnsi="Arial" w:cs="Arial"/>
          <w:bCs/>
          <w:lang w:val="en-GB"/>
        </w:rPr>
        <w:t xml:space="preserve"> </w:t>
      </w:r>
      <w:r w:rsidR="00C067F7">
        <w:rPr>
          <w:rFonts w:ascii="Arial" w:hAnsi="Arial" w:cs="Arial"/>
          <w:bCs/>
          <w:lang w:val="en-GB"/>
        </w:rPr>
        <w:t xml:space="preserve">as a </w:t>
      </w:r>
      <w:r w:rsidR="0028263A">
        <w:rPr>
          <w:rFonts w:ascii="Arial" w:hAnsi="Arial" w:cs="Arial"/>
          <w:bCs/>
          <w:lang w:val="en-GB"/>
        </w:rPr>
        <w:t>‘</w:t>
      </w:r>
      <w:r w:rsidR="00C067F7">
        <w:rPr>
          <w:rFonts w:ascii="Arial" w:hAnsi="Arial" w:cs="Arial"/>
          <w:bCs/>
          <w:lang w:val="en-GB"/>
        </w:rPr>
        <w:t>Regional Catchment Strategy Partner</w:t>
      </w:r>
      <w:r w:rsidR="0028263A">
        <w:rPr>
          <w:rFonts w:ascii="Arial" w:hAnsi="Arial" w:cs="Arial"/>
          <w:bCs/>
          <w:lang w:val="en-GB"/>
        </w:rPr>
        <w:t>’</w:t>
      </w:r>
      <w:r w:rsidR="00C067F7">
        <w:rPr>
          <w:rFonts w:ascii="Arial" w:hAnsi="Arial" w:cs="Arial"/>
          <w:bCs/>
          <w:lang w:val="en-GB"/>
        </w:rPr>
        <w:t xml:space="preserve"> </w:t>
      </w:r>
      <w:r w:rsidRPr="00A7094B">
        <w:rPr>
          <w:rFonts w:ascii="Arial" w:hAnsi="Arial" w:cs="Arial"/>
          <w:bCs/>
          <w:lang w:val="en-GB"/>
        </w:rPr>
        <w:t xml:space="preserve">with the Port Phillip and Westernport Catchment Management Authority, </w:t>
      </w:r>
      <w:r w:rsidR="00C067F7">
        <w:rPr>
          <w:rFonts w:ascii="Arial" w:hAnsi="Arial" w:cs="Arial"/>
          <w:bCs/>
          <w:lang w:val="en-GB"/>
        </w:rPr>
        <w:t>by publicly</w:t>
      </w:r>
      <w:r w:rsidRPr="00A7094B">
        <w:rPr>
          <w:rFonts w:ascii="Arial" w:hAnsi="Arial" w:cs="Arial"/>
          <w:bCs/>
          <w:lang w:val="en-GB"/>
        </w:rPr>
        <w:t xml:space="preserve"> committ</w:t>
      </w:r>
      <w:r w:rsidR="00C067F7">
        <w:rPr>
          <w:rFonts w:ascii="Arial" w:hAnsi="Arial" w:cs="Arial"/>
          <w:bCs/>
          <w:lang w:val="en-GB"/>
        </w:rPr>
        <w:t>ing</w:t>
      </w:r>
      <w:r w:rsidRPr="00A7094B">
        <w:rPr>
          <w:rFonts w:ascii="Arial" w:hAnsi="Arial" w:cs="Arial"/>
          <w:bCs/>
          <w:lang w:val="en-GB"/>
        </w:rPr>
        <w:t xml:space="preserve"> to</w:t>
      </w:r>
      <w:r w:rsidR="0028263A">
        <w:rPr>
          <w:rFonts w:ascii="Arial" w:hAnsi="Arial" w:cs="Arial"/>
          <w:bCs/>
          <w:lang w:val="en-GB"/>
        </w:rPr>
        <w:t xml:space="preserve"> the following vegetation targets</w:t>
      </w:r>
      <w:r w:rsidRPr="00A7094B">
        <w:rPr>
          <w:rFonts w:ascii="Arial" w:hAnsi="Arial" w:cs="Arial"/>
          <w:bCs/>
          <w:lang w:val="en-GB"/>
        </w:rPr>
        <w:t>:</w:t>
      </w:r>
    </w:p>
    <w:p w14:paraId="77F1F954" w14:textId="77777777" w:rsidR="002C6066" w:rsidRPr="002C6066" w:rsidRDefault="002C6066" w:rsidP="00474C88">
      <w:pPr>
        <w:pStyle w:val="ListParagraph"/>
        <w:numPr>
          <w:ilvl w:val="0"/>
          <w:numId w:val="6"/>
        </w:numPr>
        <w:spacing w:beforeLines="60" w:before="144" w:afterLines="60" w:after="144" w:line="360" w:lineRule="auto"/>
        <w:rPr>
          <w:rFonts w:ascii="Arial" w:hAnsi="Arial" w:cs="Arial"/>
          <w:bCs/>
          <w:lang w:val="en-GB"/>
        </w:rPr>
      </w:pPr>
      <w:r w:rsidRPr="002C6066">
        <w:rPr>
          <w:rFonts w:ascii="Arial" w:hAnsi="Arial" w:cs="Arial"/>
          <w:bCs/>
          <w:lang w:val="en-GB"/>
        </w:rPr>
        <w:t>No net loss of the area and quality of existing native vegetation on 171 hectares of land managed by the City of Maroondah to 2040.</w:t>
      </w:r>
    </w:p>
    <w:p w14:paraId="55226AB3" w14:textId="077B0C03" w:rsidR="002C6066" w:rsidRPr="002C6066" w:rsidRDefault="002C6066" w:rsidP="00474C88">
      <w:pPr>
        <w:pStyle w:val="ListParagraph"/>
        <w:numPr>
          <w:ilvl w:val="0"/>
          <w:numId w:val="6"/>
        </w:numPr>
        <w:spacing w:beforeLines="60" w:before="144" w:afterLines="60" w:after="144" w:line="360" w:lineRule="auto"/>
        <w:rPr>
          <w:rFonts w:ascii="Arial" w:hAnsi="Arial" w:cs="Arial"/>
          <w:bCs/>
          <w:lang w:val="en-GB"/>
        </w:rPr>
      </w:pPr>
      <w:r w:rsidRPr="002C6066">
        <w:rPr>
          <w:rFonts w:ascii="Arial" w:hAnsi="Arial" w:cs="Arial"/>
          <w:bCs/>
          <w:lang w:val="en-GB"/>
        </w:rPr>
        <w:t>Improved native vegetation quality on an additional 6.7 hectares of land managed by the City of Maroondah by 2025 and a further 13.1 hectares by 2040.</w:t>
      </w:r>
    </w:p>
    <w:p w14:paraId="357D48C2" w14:textId="5F3BC93E" w:rsidR="002C6066" w:rsidRPr="002C6066" w:rsidRDefault="002C6066" w:rsidP="00474C88">
      <w:pPr>
        <w:pStyle w:val="ListParagraph"/>
        <w:numPr>
          <w:ilvl w:val="0"/>
          <w:numId w:val="6"/>
        </w:numPr>
        <w:spacing w:beforeLines="60" w:before="144" w:afterLines="60" w:after="144" w:line="360" w:lineRule="auto"/>
        <w:rPr>
          <w:rFonts w:ascii="Arial" w:hAnsi="Arial" w:cs="Arial"/>
          <w:bCs/>
          <w:lang w:val="en-GB"/>
        </w:rPr>
      </w:pPr>
      <w:r w:rsidRPr="002C6066">
        <w:rPr>
          <w:rFonts w:ascii="Arial" w:hAnsi="Arial" w:cs="Arial"/>
          <w:bCs/>
          <w:lang w:val="en-GB"/>
        </w:rPr>
        <w:t>No net loss in Council’s 2016 stock of 64,200 street trees to 2040.</w:t>
      </w:r>
    </w:p>
    <w:p w14:paraId="377CB3B4" w14:textId="0F32B684" w:rsidR="6A2714D0" w:rsidRPr="002C6066" w:rsidRDefault="002C6066" w:rsidP="00474C88">
      <w:pPr>
        <w:pStyle w:val="ListParagraph"/>
        <w:numPr>
          <w:ilvl w:val="0"/>
          <w:numId w:val="6"/>
        </w:numPr>
        <w:spacing w:beforeLines="60" w:before="144" w:afterLines="60" w:after="144" w:line="360" w:lineRule="auto"/>
        <w:rPr>
          <w:rFonts w:ascii="Arial" w:hAnsi="Arial" w:cs="Arial"/>
          <w:bCs/>
          <w:lang w:val="en-GB"/>
        </w:rPr>
      </w:pPr>
      <w:r w:rsidRPr="002C6066">
        <w:rPr>
          <w:rFonts w:ascii="Arial" w:hAnsi="Arial" w:cs="Arial"/>
          <w:bCs/>
          <w:lang w:val="en-GB"/>
        </w:rPr>
        <w:t>No net loss of the 650 ha of open space owned by Council to 2040.</w:t>
      </w:r>
    </w:p>
    <w:p w14:paraId="0E23F1F5" w14:textId="0295E9A0" w:rsidR="00A7094B" w:rsidRPr="0017177B" w:rsidRDefault="00A7094B" w:rsidP="00A7094B">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17177B">
        <w:rPr>
          <w:rFonts w:ascii="Arial" w:eastAsia="Times New Roman" w:hAnsi="Arial" w:cs="Arial"/>
          <w:b/>
          <w:bCs/>
          <w:i/>
          <w:color w:val="833C0B" w:themeColor="accent2" w:themeShade="80"/>
          <w:sz w:val="24"/>
          <w:lang w:val="en-US"/>
        </w:rPr>
        <w:t>Priority Action: 3.</w:t>
      </w:r>
      <w:r w:rsidR="002518F5" w:rsidRPr="0017177B">
        <w:rPr>
          <w:rFonts w:ascii="Arial" w:eastAsia="Times New Roman" w:hAnsi="Arial" w:cs="Arial"/>
          <w:b/>
          <w:bCs/>
          <w:i/>
          <w:color w:val="833C0B" w:themeColor="accent2" w:themeShade="80"/>
          <w:sz w:val="24"/>
          <w:lang w:val="en-US"/>
        </w:rPr>
        <w:t>6</w:t>
      </w:r>
    </w:p>
    <w:p w14:paraId="46BFD9F6" w14:textId="2CD240C8" w:rsidR="002C6066" w:rsidRDefault="00173C63" w:rsidP="7D661AF7">
      <w:pPr>
        <w:suppressAutoHyphens/>
        <w:autoSpaceDE w:val="0"/>
        <w:autoSpaceDN w:val="0"/>
        <w:adjustRightInd w:val="0"/>
        <w:spacing w:beforeLines="60" w:before="144" w:afterLines="60" w:after="144" w:line="360" w:lineRule="auto"/>
        <w:textAlignment w:val="center"/>
        <w:rPr>
          <w:rFonts w:ascii="Arial" w:hAnsi="Arial" w:cs="Arial"/>
          <w:lang w:val="en-GB"/>
        </w:rPr>
      </w:pPr>
      <w:r>
        <w:rPr>
          <w:rFonts w:ascii="Arial" w:hAnsi="Arial" w:cs="Arial"/>
          <w:b/>
          <w:bCs/>
          <w:lang w:val="en-GB"/>
        </w:rPr>
        <w:t>E</w:t>
      </w:r>
      <w:r w:rsidRPr="7D661AF7">
        <w:rPr>
          <w:rFonts w:ascii="Arial" w:hAnsi="Arial" w:cs="Arial"/>
          <w:b/>
          <w:bCs/>
          <w:lang w:val="en-GB"/>
        </w:rPr>
        <w:t xml:space="preserve">stablish a reliable and cost-effective method for monitoring </w:t>
      </w:r>
      <w:r>
        <w:rPr>
          <w:rFonts w:ascii="Arial" w:hAnsi="Arial" w:cs="Arial"/>
          <w:b/>
          <w:bCs/>
          <w:lang w:val="en-GB"/>
        </w:rPr>
        <w:t>habitat extent and condition across Maroondah, and progress towards the</w:t>
      </w:r>
      <w:r w:rsidR="7D661AF7" w:rsidRPr="7D661AF7">
        <w:rPr>
          <w:rFonts w:ascii="Arial" w:hAnsi="Arial" w:cs="Arial"/>
          <w:b/>
          <w:bCs/>
          <w:lang w:val="en-GB"/>
        </w:rPr>
        <w:t xml:space="preserve"> Maroondah-wide native vegetation targets that were committed to as part of partnering with the PPWCMA’s Regional Catchment Strategy</w:t>
      </w:r>
      <w:r w:rsidR="7D661AF7" w:rsidRPr="7D661AF7">
        <w:rPr>
          <w:rFonts w:ascii="Arial" w:hAnsi="Arial" w:cs="Arial"/>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1F4F38" w:rsidRPr="00090AA3" w14:paraId="5E48D63B" w14:textId="77777777" w:rsidTr="0017177B">
        <w:tc>
          <w:tcPr>
            <w:tcW w:w="9026" w:type="dxa"/>
            <w:shd w:val="clear" w:color="auto" w:fill="E2EFD9" w:themeFill="accent6" w:themeFillTint="33"/>
          </w:tcPr>
          <w:p w14:paraId="7045DEFB" w14:textId="77777777" w:rsidR="001F4F38" w:rsidRPr="00090AA3" w:rsidRDefault="001F4F38" w:rsidP="00530A60">
            <w:pPr>
              <w:rPr>
                <w:rFonts w:ascii="Arial" w:hAnsi="Arial" w:cs="Arial"/>
                <w:b/>
                <w:bCs/>
                <w:sz w:val="18"/>
                <w:szCs w:val="18"/>
                <w:lang w:val="en-GB"/>
              </w:rPr>
            </w:pPr>
            <w:r w:rsidRPr="00090AA3">
              <w:rPr>
                <w:rFonts w:ascii="Arial" w:hAnsi="Arial" w:cs="Arial"/>
                <w:b/>
                <w:bCs/>
                <w:sz w:val="18"/>
                <w:szCs w:val="18"/>
                <w:lang w:val="en-GB"/>
              </w:rPr>
              <w:t xml:space="preserve">Living Melbourne: Our metropolitan urban forest: </w:t>
            </w:r>
          </w:p>
          <w:p w14:paraId="612E543B" w14:textId="198BCDA6" w:rsidR="001F4F38" w:rsidRPr="00090AA3" w:rsidRDefault="001F4F38" w:rsidP="001F4F38">
            <w:pPr>
              <w:rPr>
                <w:rFonts w:ascii="Arial" w:hAnsi="Arial" w:cs="Arial"/>
                <w:i/>
                <w:iCs/>
                <w:sz w:val="18"/>
                <w:szCs w:val="18"/>
                <w:lang w:val="en-GB"/>
              </w:rPr>
            </w:pPr>
            <w:r w:rsidRPr="00090AA3">
              <w:rPr>
                <w:rFonts w:ascii="Arial" w:hAnsi="Arial" w:cs="Arial"/>
                <w:iCs/>
                <w:sz w:val="18"/>
                <w:szCs w:val="18"/>
                <w:lang w:val="en-GB"/>
              </w:rPr>
              <w:t>Set targets and track progress</w:t>
            </w:r>
            <w:r w:rsidRPr="00090AA3">
              <w:rPr>
                <w:rFonts w:ascii="Arial" w:hAnsi="Arial" w:cs="Arial"/>
                <w:bCs/>
                <w:i/>
                <w:sz w:val="18"/>
                <w:szCs w:val="18"/>
                <w:lang w:val="en-GB"/>
              </w:rPr>
              <w:t>. Action 2.3</w:t>
            </w:r>
            <w:r w:rsidRPr="00090AA3">
              <w:rPr>
                <w:rFonts w:ascii="Arial" w:hAnsi="Arial" w:cs="Arial"/>
                <w:i/>
                <w:iCs/>
                <w:sz w:val="18"/>
                <w:szCs w:val="18"/>
                <w:lang w:val="en-GB"/>
              </w:rPr>
              <w:t xml:space="preserve"> Establish a method for monitoring, evaluating and reporting on the improvement of the urban forest, including indicators and measures for quality and</w:t>
            </w:r>
          </w:p>
          <w:p w14:paraId="43884842" w14:textId="49623E30" w:rsidR="001F4F38" w:rsidRPr="00090AA3" w:rsidRDefault="001F4F38" w:rsidP="001F4F38">
            <w:pPr>
              <w:rPr>
                <w:rFonts w:ascii="Arial" w:hAnsi="Arial" w:cs="Arial"/>
                <w:i/>
                <w:iCs/>
                <w:sz w:val="18"/>
                <w:szCs w:val="18"/>
                <w:lang w:val="en-GB"/>
              </w:rPr>
            </w:pPr>
            <w:r w:rsidRPr="00090AA3">
              <w:rPr>
                <w:rFonts w:ascii="Arial" w:hAnsi="Arial" w:cs="Arial"/>
                <w:i/>
                <w:iCs/>
                <w:sz w:val="18"/>
                <w:szCs w:val="18"/>
                <w:lang w:val="en-GB"/>
              </w:rPr>
              <w:t>extent</w:t>
            </w:r>
          </w:p>
        </w:tc>
      </w:tr>
    </w:tbl>
    <w:p w14:paraId="388D3C3B" w14:textId="755FDE8B" w:rsidR="00A7094B" w:rsidRDefault="00A7094B" w:rsidP="007506A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7742FED1" w14:textId="7D09AFDC" w:rsidR="009C0C1B" w:rsidRDefault="00EC0FCB" w:rsidP="00EC0FCB">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C0FCB">
        <w:rPr>
          <w:rFonts w:ascii="Arial" w:hAnsi="Arial" w:cs="Arial"/>
          <w:bCs/>
          <w:lang w:val="en-GB"/>
        </w:rPr>
        <w:t>Th</w:t>
      </w:r>
      <w:r>
        <w:rPr>
          <w:rFonts w:ascii="Arial" w:hAnsi="Arial" w:cs="Arial"/>
          <w:bCs/>
          <w:lang w:val="en-GB"/>
        </w:rPr>
        <w:t xml:space="preserve">is strategy </w:t>
      </w:r>
      <w:r w:rsidR="00994145">
        <w:rPr>
          <w:rFonts w:ascii="Arial" w:hAnsi="Arial" w:cs="Arial"/>
          <w:bCs/>
          <w:lang w:val="en-GB"/>
        </w:rPr>
        <w:t xml:space="preserve">seeks to </w:t>
      </w:r>
      <w:r w:rsidRPr="00EC0FCB">
        <w:rPr>
          <w:rFonts w:ascii="Arial" w:hAnsi="Arial" w:cs="Arial"/>
          <w:bCs/>
          <w:lang w:val="en-GB"/>
        </w:rPr>
        <w:t>creat</w:t>
      </w:r>
      <w:r w:rsidR="00994145">
        <w:rPr>
          <w:rFonts w:ascii="Arial" w:hAnsi="Arial" w:cs="Arial"/>
          <w:bCs/>
          <w:lang w:val="en-GB"/>
        </w:rPr>
        <w:t>e</w:t>
      </w:r>
      <w:r w:rsidRPr="00EC0FCB">
        <w:rPr>
          <w:rFonts w:ascii="Arial" w:hAnsi="Arial" w:cs="Arial"/>
          <w:bCs/>
          <w:lang w:val="en-GB"/>
        </w:rPr>
        <w:t xml:space="preserve"> </w:t>
      </w:r>
      <w:r w:rsidR="00994145">
        <w:rPr>
          <w:rFonts w:ascii="Arial" w:hAnsi="Arial" w:cs="Arial"/>
          <w:bCs/>
          <w:lang w:val="en-GB"/>
        </w:rPr>
        <w:t xml:space="preserve">a greener and leafier Maroondah by protecting, improving, and extending vegetation throughout Maroondah. In doing so it endeavours </w:t>
      </w:r>
      <w:r w:rsidR="00F77EDB">
        <w:rPr>
          <w:rFonts w:ascii="Arial" w:hAnsi="Arial" w:cs="Arial"/>
          <w:bCs/>
          <w:lang w:val="en-GB"/>
        </w:rPr>
        <w:t xml:space="preserve">to deliver two key outcomes that result from </w:t>
      </w:r>
      <w:r w:rsidR="00BC7BAE">
        <w:rPr>
          <w:rFonts w:ascii="Arial" w:hAnsi="Arial" w:cs="Arial"/>
          <w:bCs/>
          <w:lang w:val="en-GB"/>
        </w:rPr>
        <w:t>vegetation</w:t>
      </w:r>
      <w:r w:rsidR="00F77EDB">
        <w:rPr>
          <w:rFonts w:ascii="Arial" w:hAnsi="Arial" w:cs="Arial"/>
          <w:bCs/>
          <w:lang w:val="en-GB"/>
        </w:rPr>
        <w:t xml:space="preserve">. In addition to measuring progress towards </w:t>
      </w:r>
      <w:r w:rsidR="00BC7BAE">
        <w:rPr>
          <w:rFonts w:ascii="Arial" w:hAnsi="Arial" w:cs="Arial"/>
          <w:bCs/>
          <w:lang w:val="en-GB"/>
        </w:rPr>
        <w:t xml:space="preserve">vegetation </w:t>
      </w:r>
      <w:r w:rsidR="00F77EDB">
        <w:rPr>
          <w:rFonts w:ascii="Arial" w:hAnsi="Arial" w:cs="Arial"/>
          <w:bCs/>
          <w:lang w:val="en-GB"/>
        </w:rPr>
        <w:t xml:space="preserve">targets, it is important to understand </w:t>
      </w:r>
      <w:r w:rsidR="0017177B">
        <w:rPr>
          <w:rFonts w:ascii="Arial" w:hAnsi="Arial" w:cs="Arial"/>
          <w:bCs/>
          <w:lang w:val="en-GB"/>
        </w:rPr>
        <w:t>whether</w:t>
      </w:r>
      <w:r w:rsidR="00F77EDB">
        <w:rPr>
          <w:rFonts w:ascii="Arial" w:hAnsi="Arial" w:cs="Arial"/>
          <w:bCs/>
          <w:lang w:val="en-GB"/>
        </w:rPr>
        <w:t xml:space="preserve"> the </w:t>
      </w:r>
      <w:r w:rsidR="009C0C1B">
        <w:rPr>
          <w:rFonts w:ascii="Arial" w:hAnsi="Arial" w:cs="Arial"/>
          <w:bCs/>
          <w:lang w:val="en-GB"/>
        </w:rPr>
        <w:t xml:space="preserve">desired </w:t>
      </w:r>
      <w:r w:rsidR="00F77EDB">
        <w:rPr>
          <w:rFonts w:ascii="Arial" w:hAnsi="Arial" w:cs="Arial"/>
          <w:bCs/>
          <w:lang w:val="en-GB"/>
        </w:rPr>
        <w:t>outcomes</w:t>
      </w:r>
      <w:r w:rsidR="00BC7BAE">
        <w:rPr>
          <w:rFonts w:ascii="Arial" w:hAnsi="Arial" w:cs="Arial"/>
          <w:bCs/>
          <w:lang w:val="en-GB"/>
        </w:rPr>
        <w:t xml:space="preserve"> are being achieved - that is are we having the </w:t>
      </w:r>
      <w:r w:rsidR="0017177B">
        <w:rPr>
          <w:rFonts w:ascii="Arial" w:hAnsi="Arial" w:cs="Arial"/>
          <w:bCs/>
          <w:lang w:val="en-GB"/>
        </w:rPr>
        <w:t>impact we set out to achieve?</w:t>
      </w:r>
    </w:p>
    <w:p w14:paraId="4195B7A8" w14:textId="47AA9C82" w:rsidR="00EC0FCB" w:rsidRPr="00EC0FCB" w:rsidRDefault="00BC7BAE" w:rsidP="00EC0FCB">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The two key outcomes are</w:t>
      </w:r>
      <w:r w:rsidR="00F77EDB">
        <w:rPr>
          <w:rFonts w:ascii="Arial" w:hAnsi="Arial" w:cs="Arial"/>
          <w:bCs/>
          <w:lang w:val="en-GB"/>
        </w:rPr>
        <w:t>:</w:t>
      </w:r>
    </w:p>
    <w:p w14:paraId="27B38C96" w14:textId="033D7F11" w:rsidR="00EC0FCB" w:rsidRPr="006000A9" w:rsidRDefault="00BC7BAE" w:rsidP="00EC0FCB">
      <w:pPr>
        <w:suppressAutoHyphens/>
        <w:autoSpaceDE w:val="0"/>
        <w:autoSpaceDN w:val="0"/>
        <w:adjustRightInd w:val="0"/>
        <w:spacing w:beforeLines="60" w:before="144" w:afterLines="60" w:after="144" w:line="360" w:lineRule="auto"/>
        <w:textAlignment w:val="center"/>
        <w:rPr>
          <w:rFonts w:ascii="Arial" w:hAnsi="Arial" w:cs="Arial"/>
          <w:bCs/>
          <w:i/>
          <w:lang w:val="en-GB"/>
        </w:rPr>
      </w:pPr>
      <w:r w:rsidRPr="006000A9">
        <w:rPr>
          <w:rFonts w:ascii="Arial" w:hAnsi="Arial" w:cs="Arial"/>
          <w:bCs/>
          <w:i/>
          <w:lang w:val="en-GB"/>
        </w:rPr>
        <w:t xml:space="preserve">Outcome </w:t>
      </w:r>
      <w:r w:rsidR="00EC0FCB" w:rsidRPr="006000A9">
        <w:rPr>
          <w:rFonts w:ascii="Arial" w:hAnsi="Arial" w:cs="Arial"/>
          <w:bCs/>
          <w:i/>
          <w:lang w:val="en-GB"/>
        </w:rPr>
        <w:t>1.</w:t>
      </w:r>
      <w:r w:rsidR="007506A9">
        <w:rPr>
          <w:rFonts w:ascii="Arial" w:hAnsi="Arial" w:cs="Arial"/>
          <w:bCs/>
          <w:i/>
          <w:lang w:val="en-GB"/>
        </w:rPr>
        <w:t xml:space="preserve"> A more l</w:t>
      </w:r>
      <w:r w:rsidR="00EC0FCB" w:rsidRPr="006000A9">
        <w:rPr>
          <w:rFonts w:ascii="Arial" w:hAnsi="Arial" w:cs="Arial"/>
          <w:bCs/>
          <w:i/>
          <w:lang w:val="en-GB"/>
        </w:rPr>
        <w:t>iveable Maroondah</w:t>
      </w:r>
    </w:p>
    <w:p w14:paraId="0FC0F599" w14:textId="77777777" w:rsidR="009C0C1B" w:rsidRDefault="009C0C1B" w:rsidP="00EC0FCB">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9C0C1B">
        <w:rPr>
          <w:rFonts w:ascii="Arial" w:hAnsi="Arial" w:cs="Arial"/>
          <w:bCs/>
          <w:lang w:val="en-GB"/>
        </w:rPr>
        <w:t xml:space="preserve">More vegetation, especially an extensive and connected canopy of trees providing shade, cooling, pleasant and tranquil green spaces, water absorption, and habitat elements, that supports community health and wellbeing by helping people connect with nature, avoid heat-related illnesses, reduce anxiety and stress, avoid flooding issues, and engage in outdoor physical activity (walking/riding/playing) </w:t>
      </w:r>
    </w:p>
    <w:p w14:paraId="48E152BF" w14:textId="7DF8643D" w:rsidR="00E94136" w:rsidRPr="00EC0FCB" w:rsidRDefault="00BC7BAE" w:rsidP="00EC0FCB">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Cs/>
          <w:lang w:val="en-GB"/>
        </w:rPr>
        <w:t xml:space="preserve">‘Liveability’ and ‘community wellbeing’ are influenced by many factors, of which vegetation is only part. The </w:t>
      </w:r>
      <w:r w:rsidRPr="007506A9">
        <w:rPr>
          <w:rFonts w:ascii="Arial" w:hAnsi="Arial" w:cs="Arial"/>
          <w:bCs/>
          <w:i/>
          <w:lang w:val="en-GB"/>
        </w:rPr>
        <w:t>Maroondah Health and Wellbeing Plan 2017 - 2021</w:t>
      </w:r>
      <w:r>
        <w:rPr>
          <w:rFonts w:ascii="Arial" w:hAnsi="Arial" w:cs="Arial"/>
          <w:bCs/>
          <w:lang w:val="en-GB"/>
        </w:rPr>
        <w:t xml:space="preserve"> </w:t>
      </w:r>
      <w:r w:rsidR="00B27F44">
        <w:rPr>
          <w:rFonts w:ascii="Arial" w:hAnsi="Arial" w:cs="Arial"/>
          <w:bCs/>
          <w:lang w:val="en-GB"/>
        </w:rPr>
        <w:t xml:space="preserve">identifies </w:t>
      </w:r>
      <w:r w:rsidR="00F62F5F">
        <w:rPr>
          <w:rFonts w:ascii="Arial" w:hAnsi="Arial" w:cs="Arial"/>
          <w:bCs/>
          <w:lang w:val="en-GB"/>
        </w:rPr>
        <w:t>numerous</w:t>
      </w:r>
      <w:r w:rsidR="00B27F44">
        <w:rPr>
          <w:rFonts w:ascii="Arial" w:hAnsi="Arial" w:cs="Arial"/>
          <w:bCs/>
          <w:lang w:val="en-GB"/>
        </w:rPr>
        <w:t xml:space="preserve"> indicators and data sources that relate to </w:t>
      </w:r>
      <w:r w:rsidR="0017177B">
        <w:rPr>
          <w:rFonts w:ascii="Arial" w:hAnsi="Arial" w:cs="Arial"/>
          <w:bCs/>
          <w:lang w:val="en-GB"/>
        </w:rPr>
        <w:t>aspects</w:t>
      </w:r>
      <w:r w:rsidR="00B27F44">
        <w:rPr>
          <w:rFonts w:ascii="Arial" w:hAnsi="Arial" w:cs="Arial"/>
          <w:bCs/>
          <w:lang w:val="en-GB"/>
        </w:rPr>
        <w:t xml:space="preserve"> of health, </w:t>
      </w:r>
      <w:r w:rsidR="00F62AF2">
        <w:rPr>
          <w:rFonts w:ascii="Arial" w:hAnsi="Arial" w:cs="Arial"/>
          <w:bCs/>
          <w:lang w:val="en-GB"/>
        </w:rPr>
        <w:t>wellbeing,</w:t>
      </w:r>
      <w:r w:rsidR="00B27F44">
        <w:rPr>
          <w:rFonts w:ascii="Arial" w:hAnsi="Arial" w:cs="Arial"/>
          <w:bCs/>
          <w:lang w:val="en-GB"/>
        </w:rPr>
        <w:t xml:space="preserve"> and liveability</w:t>
      </w:r>
      <w:r w:rsidR="00F62F5F">
        <w:rPr>
          <w:rFonts w:ascii="Arial" w:hAnsi="Arial" w:cs="Arial"/>
          <w:bCs/>
          <w:lang w:val="en-GB"/>
        </w:rPr>
        <w:t xml:space="preserve">, some </w:t>
      </w:r>
      <w:r w:rsidR="00F62F5F">
        <w:rPr>
          <w:rFonts w:ascii="Arial" w:hAnsi="Arial" w:cs="Arial"/>
          <w:bCs/>
          <w:lang w:val="en-GB"/>
        </w:rPr>
        <w:lastRenderedPageBreak/>
        <w:t xml:space="preserve">of which may offer </w:t>
      </w:r>
      <w:r w:rsidR="009C0C1B">
        <w:rPr>
          <w:rFonts w:ascii="Arial" w:hAnsi="Arial" w:cs="Arial"/>
          <w:bCs/>
          <w:lang w:val="en-GB"/>
        </w:rPr>
        <w:t>potential</w:t>
      </w:r>
      <w:r w:rsidR="00F62F5F">
        <w:rPr>
          <w:rFonts w:ascii="Arial" w:hAnsi="Arial" w:cs="Arial"/>
          <w:bCs/>
          <w:lang w:val="en-GB"/>
        </w:rPr>
        <w:t xml:space="preserve"> for measuring aspects of liveability and/or wellbeing attributable to vegetation.</w:t>
      </w:r>
    </w:p>
    <w:p w14:paraId="3092C9F4" w14:textId="779E7A05" w:rsidR="00EC0FCB" w:rsidRPr="006000A9" w:rsidRDefault="00BC7BAE" w:rsidP="00EC0FCB">
      <w:pPr>
        <w:suppressAutoHyphens/>
        <w:autoSpaceDE w:val="0"/>
        <w:autoSpaceDN w:val="0"/>
        <w:adjustRightInd w:val="0"/>
        <w:spacing w:beforeLines="60" w:before="144" w:afterLines="60" w:after="144" w:line="360" w:lineRule="auto"/>
        <w:textAlignment w:val="center"/>
        <w:rPr>
          <w:rFonts w:ascii="Arial" w:hAnsi="Arial" w:cs="Arial"/>
          <w:bCs/>
          <w:i/>
          <w:lang w:val="en-GB"/>
        </w:rPr>
      </w:pPr>
      <w:r w:rsidRPr="006000A9">
        <w:rPr>
          <w:rFonts w:ascii="Arial" w:hAnsi="Arial" w:cs="Arial"/>
          <w:bCs/>
          <w:i/>
          <w:lang w:val="en-GB"/>
        </w:rPr>
        <w:t xml:space="preserve">Outcome </w:t>
      </w:r>
      <w:r w:rsidR="007506A9">
        <w:rPr>
          <w:rFonts w:ascii="Arial" w:hAnsi="Arial" w:cs="Arial"/>
          <w:bCs/>
          <w:i/>
          <w:lang w:val="en-GB"/>
        </w:rPr>
        <w:t>2. More n</w:t>
      </w:r>
      <w:r w:rsidR="00EC0FCB" w:rsidRPr="006000A9">
        <w:rPr>
          <w:rFonts w:ascii="Arial" w:hAnsi="Arial" w:cs="Arial"/>
          <w:bCs/>
          <w:i/>
          <w:lang w:val="en-GB"/>
        </w:rPr>
        <w:t>ature throughout Maroondah</w:t>
      </w:r>
    </w:p>
    <w:p w14:paraId="79E97EBE" w14:textId="5A49B60D" w:rsidR="00EC0FCB" w:rsidRDefault="009C0C1B" w:rsidP="00EC0FCB">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9C0C1B">
        <w:rPr>
          <w:rFonts w:ascii="Arial" w:hAnsi="Arial" w:cs="Arial"/>
          <w:bCs/>
          <w:lang w:val="en-GB"/>
        </w:rPr>
        <w:t>More vegetation, in the form of a well-connected network of indigenous trees, shrubs and understorey plants providing a wide range of habitat elements such as the food, shelter, and opportunities to move through the landscape that native flora and fauna in Maroondah need to flourish, and simultaneously create more opportunities for people to encounter and connect with nature close to where the live, work and play</w:t>
      </w:r>
      <w:r w:rsidR="00EC0FCB" w:rsidRPr="00EC0FCB">
        <w:rPr>
          <w:rFonts w:ascii="Arial" w:hAnsi="Arial" w:cs="Arial"/>
          <w:bCs/>
          <w:lang w:val="en-GB"/>
        </w:rPr>
        <w:t>.</w:t>
      </w:r>
    </w:p>
    <w:p w14:paraId="0C1889E0" w14:textId="584671BD" w:rsidR="00B27F44" w:rsidRDefault="00B27F44" w:rsidP="00EC0FCB">
      <w:pPr>
        <w:suppressAutoHyphens/>
        <w:autoSpaceDE w:val="0"/>
        <w:autoSpaceDN w:val="0"/>
        <w:adjustRightInd w:val="0"/>
        <w:spacing w:beforeLines="60" w:before="144" w:afterLines="60" w:after="144" w:line="360" w:lineRule="auto"/>
        <w:textAlignment w:val="center"/>
        <w:rPr>
          <w:rFonts w:ascii="Arial" w:hAnsi="Arial" w:cs="Arial"/>
          <w:bCs/>
          <w:highlight w:val="yellow"/>
          <w:lang w:val="en-GB"/>
        </w:rPr>
      </w:pPr>
      <w:r w:rsidRPr="00B27F44">
        <w:rPr>
          <w:rFonts w:ascii="Arial" w:hAnsi="Arial" w:cs="Arial"/>
          <w:bCs/>
          <w:lang w:val="en-GB"/>
        </w:rPr>
        <w:t>Biodiversity refers to the variety of all forms of life - species diversity, genetic diversity within species, and diversity of communities formed by species.</w:t>
      </w:r>
      <w:r>
        <w:rPr>
          <w:rFonts w:ascii="Arial" w:hAnsi="Arial" w:cs="Arial"/>
          <w:bCs/>
          <w:lang w:val="en-GB"/>
        </w:rPr>
        <w:t xml:space="preserve"> Inherent in Outcome 2 is the objective of protecting, and reversing the decline of, biodiversity in Maroondah. </w:t>
      </w:r>
      <w:r w:rsidR="00F62F5F">
        <w:rPr>
          <w:rFonts w:ascii="Arial" w:hAnsi="Arial" w:cs="Arial"/>
          <w:bCs/>
          <w:lang w:val="en-GB"/>
        </w:rPr>
        <w:t xml:space="preserve">The Eastern Alliance for Greenhouse </w:t>
      </w:r>
      <w:r w:rsidR="00F87B9F">
        <w:rPr>
          <w:rFonts w:ascii="Arial" w:hAnsi="Arial" w:cs="Arial"/>
          <w:bCs/>
          <w:lang w:val="en-GB"/>
        </w:rPr>
        <w:t>Action (EAGA) delivered a project titled “</w:t>
      </w:r>
      <w:r w:rsidR="00F87B9F" w:rsidRPr="00F87B9F">
        <w:rPr>
          <w:rFonts w:ascii="Arial" w:hAnsi="Arial" w:cs="Arial"/>
          <w:bCs/>
          <w:i/>
          <w:lang w:val="en-GB"/>
        </w:rPr>
        <w:t>Biodiversity Monitoring in Melbourne’s East</w:t>
      </w:r>
      <w:r w:rsidR="00F87B9F">
        <w:rPr>
          <w:rFonts w:ascii="Arial" w:hAnsi="Arial" w:cs="Arial"/>
          <w:bCs/>
          <w:i/>
          <w:lang w:val="en-GB"/>
        </w:rPr>
        <w:t xml:space="preserve"> (2015)</w:t>
      </w:r>
      <w:r w:rsidR="00F87B9F">
        <w:rPr>
          <w:rFonts w:ascii="Arial" w:hAnsi="Arial" w:cs="Arial"/>
          <w:bCs/>
          <w:lang w:val="en-GB"/>
        </w:rPr>
        <w:t>” that</w:t>
      </w:r>
      <w:r w:rsidR="00F87B9F" w:rsidRPr="00F87B9F">
        <w:rPr>
          <w:rFonts w:ascii="Arial" w:hAnsi="Arial" w:cs="Arial"/>
          <w:bCs/>
          <w:lang w:val="en-GB"/>
        </w:rPr>
        <w:t xml:space="preserve"> pioneered the development and trial of a new framework for monitoring indicators of biodiversity health in the context of a changing climate.</w:t>
      </w:r>
      <w:r w:rsidR="00F87B9F">
        <w:rPr>
          <w:rFonts w:ascii="Arial" w:hAnsi="Arial" w:cs="Arial"/>
          <w:bCs/>
          <w:lang w:val="en-GB"/>
        </w:rPr>
        <w:t xml:space="preserve"> Dr Graeme Lorimer in “</w:t>
      </w:r>
      <w:r w:rsidR="00F87B9F" w:rsidRPr="00F87B9F">
        <w:rPr>
          <w:rFonts w:ascii="Arial" w:hAnsi="Arial" w:cs="Arial"/>
          <w:bCs/>
          <w:i/>
          <w:lang w:val="en-GB"/>
        </w:rPr>
        <w:t>Biodiversity of Maroondah - Volume 1 (2019)</w:t>
      </w:r>
      <w:r w:rsidR="00F87B9F">
        <w:rPr>
          <w:rFonts w:ascii="Arial" w:hAnsi="Arial" w:cs="Arial"/>
          <w:bCs/>
          <w:lang w:val="en-GB"/>
        </w:rPr>
        <w:t>” discusses this and other options for monitoring changes in biodiversity in Maroondah</w:t>
      </w:r>
      <w:r w:rsidR="006000A9">
        <w:rPr>
          <w:rFonts w:ascii="Arial" w:hAnsi="Arial" w:cs="Arial"/>
          <w:bCs/>
          <w:lang w:val="en-GB"/>
        </w:rPr>
        <w:t>. Citizen science also presents opportunities to involve the community in collecting data that may be useful in monitoring biodiversity changes.</w:t>
      </w:r>
    </w:p>
    <w:p w14:paraId="68336AA7" w14:textId="58B4BCC3" w:rsidR="00EC0FCB" w:rsidRPr="0017177B" w:rsidRDefault="00EC0FCB" w:rsidP="00EC0FCB">
      <w:pPr>
        <w:keepNext/>
        <w:keepLines/>
        <w:tabs>
          <w:tab w:val="left" w:pos="0"/>
        </w:tabs>
        <w:spacing w:before="360" w:after="120" w:line="336" w:lineRule="auto"/>
        <w:ind w:left="426"/>
        <w:outlineLvl w:val="2"/>
        <w:rPr>
          <w:rFonts w:ascii="Arial" w:eastAsia="Times New Roman" w:hAnsi="Arial" w:cs="Arial"/>
          <w:b/>
          <w:bCs/>
          <w:i/>
          <w:color w:val="833C0B" w:themeColor="accent2" w:themeShade="80"/>
          <w:sz w:val="24"/>
          <w:lang w:val="en-US"/>
        </w:rPr>
      </w:pPr>
      <w:r w:rsidRPr="0017177B">
        <w:rPr>
          <w:rFonts w:ascii="Arial" w:eastAsia="Times New Roman" w:hAnsi="Arial" w:cs="Arial"/>
          <w:b/>
          <w:bCs/>
          <w:i/>
          <w:color w:val="833C0B" w:themeColor="accent2" w:themeShade="80"/>
          <w:sz w:val="24"/>
          <w:lang w:val="en-US"/>
        </w:rPr>
        <w:t>Priority Action: 3.</w:t>
      </w:r>
      <w:r w:rsidR="002518F5" w:rsidRPr="0017177B">
        <w:rPr>
          <w:rFonts w:ascii="Arial" w:eastAsia="Times New Roman" w:hAnsi="Arial" w:cs="Arial"/>
          <w:b/>
          <w:bCs/>
          <w:i/>
          <w:color w:val="833C0B" w:themeColor="accent2" w:themeShade="80"/>
          <w:sz w:val="24"/>
          <w:lang w:val="en-US"/>
        </w:rPr>
        <w:t>7</w:t>
      </w:r>
    </w:p>
    <w:p w14:paraId="7C6B786D" w14:textId="1FB1C098" w:rsidR="00EC0FCB" w:rsidRPr="00EC0FCB" w:rsidRDefault="00EC0FCB" w:rsidP="00EC0FCB">
      <w:pPr>
        <w:suppressAutoHyphens/>
        <w:autoSpaceDE w:val="0"/>
        <w:autoSpaceDN w:val="0"/>
        <w:adjustRightInd w:val="0"/>
        <w:spacing w:beforeLines="60" w:before="144" w:afterLines="60" w:after="144" w:line="360" w:lineRule="auto"/>
        <w:textAlignment w:val="center"/>
        <w:rPr>
          <w:rFonts w:ascii="Arial" w:hAnsi="Arial" w:cs="Arial"/>
          <w:b/>
          <w:lang w:val="en-GB"/>
        </w:rPr>
      </w:pPr>
      <w:r>
        <w:rPr>
          <w:rFonts w:ascii="Arial" w:hAnsi="Arial" w:cs="Arial"/>
          <w:b/>
          <w:lang w:val="en-GB"/>
        </w:rPr>
        <w:t xml:space="preserve">Investigate and evaluate potential indicators </w:t>
      </w:r>
      <w:r w:rsidR="009B096B">
        <w:rPr>
          <w:rFonts w:ascii="Arial" w:hAnsi="Arial" w:cs="Arial"/>
          <w:b/>
          <w:lang w:val="en-GB"/>
        </w:rPr>
        <w:t xml:space="preserve">and monitoring methods </w:t>
      </w:r>
      <w:r>
        <w:rPr>
          <w:rFonts w:ascii="Arial" w:hAnsi="Arial" w:cs="Arial"/>
          <w:b/>
          <w:lang w:val="en-GB"/>
        </w:rPr>
        <w:t>for measuring the strategy’s effectiveness in terms of achieving the outcomes of “</w:t>
      </w:r>
      <w:r w:rsidRPr="00EC0FCB">
        <w:rPr>
          <w:rFonts w:ascii="Arial" w:hAnsi="Arial" w:cs="Arial"/>
          <w:b/>
          <w:lang w:val="en-GB"/>
        </w:rPr>
        <w:t>A More Liveable Maroondah</w:t>
      </w:r>
      <w:r>
        <w:rPr>
          <w:rFonts w:ascii="Arial" w:hAnsi="Arial" w:cs="Arial"/>
          <w:b/>
          <w:lang w:val="en-GB"/>
        </w:rPr>
        <w:t xml:space="preserve">”, </w:t>
      </w:r>
      <w:r w:rsidR="006000A9">
        <w:rPr>
          <w:rFonts w:ascii="Arial" w:hAnsi="Arial" w:cs="Arial"/>
          <w:b/>
          <w:lang w:val="en-GB"/>
        </w:rPr>
        <w:t xml:space="preserve">and </w:t>
      </w:r>
      <w:r>
        <w:rPr>
          <w:rFonts w:ascii="Arial" w:hAnsi="Arial" w:cs="Arial"/>
          <w:b/>
          <w:lang w:val="en-GB"/>
        </w:rPr>
        <w:t>“More Nature throughout Maroondah”</w:t>
      </w:r>
      <w:r w:rsidR="00672729">
        <w:rPr>
          <w:rFonts w:ascii="Arial" w:hAnsi="Arial" w:cs="Arial"/>
          <w:b/>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ayout w:type="fixed"/>
        <w:tblLook w:val="04A0" w:firstRow="1" w:lastRow="0" w:firstColumn="1" w:lastColumn="0" w:noHBand="0" w:noVBand="1"/>
      </w:tblPr>
      <w:tblGrid>
        <w:gridCol w:w="9026"/>
      </w:tblGrid>
      <w:tr w:rsidR="00E94136" w:rsidRPr="00090AA3" w14:paraId="37ECB171" w14:textId="77777777" w:rsidTr="0017177B">
        <w:tc>
          <w:tcPr>
            <w:tcW w:w="9026" w:type="dxa"/>
            <w:shd w:val="clear" w:color="auto" w:fill="E2EFD9" w:themeFill="accent6" w:themeFillTint="33"/>
          </w:tcPr>
          <w:p w14:paraId="2D49FF14" w14:textId="1C7B1EE2" w:rsidR="00E94136" w:rsidRPr="00090AA3" w:rsidRDefault="00E94136" w:rsidP="00D4322C">
            <w:pPr>
              <w:rPr>
                <w:rFonts w:ascii="Arial" w:hAnsi="Arial" w:cs="Arial"/>
                <w:b/>
                <w:bCs/>
                <w:sz w:val="18"/>
                <w:szCs w:val="18"/>
                <w:lang w:val="en-GB"/>
              </w:rPr>
            </w:pPr>
            <w:r w:rsidRPr="00090AA3">
              <w:rPr>
                <w:rFonts w:ascii="Arial" w:hAnsi="Arial" w:cs="Arial"/>
                <w:b/>
                <w:bCs/>
                <w:sz w:val="18"/>
                <w:szCs w:val="18"/>
                <w:lang w:val="en-GB"/>
              </w:rPr>
              <w:t>Climate Change Adaptation Roadmap for Melbourne’s East</w:t>
            </w:r>
          </w:p>
          <w:p w14:paraId="0ACB64F5" w14:textId="06B15A9D" w:rsidR="00E94136" w:rsidRPr="00090AA3" w:rsidRDefault="00E94136" w:rsidP="00E94136">
            <w:pPr>
              <w:rPr>
                <w:rFonts w:ascii="Arial" w:hAnsi="Arial" w:cs="Arial"/>
                <w:b/>
                <w:bCs/>
                <w:sz w:val="18"/>
                <w:szCs w:val="18"/>
                <w:lang w:val="en-GB"/>
              </w:rPr>
            </w:pPr>
            <w:r w:rsidRPr="00090AA3">
              <w:rPr>
                <w:rFonts w:ascii="Arial" w:hAnsi="Arial" w:cs="Arial"/>
                <w:iCs/>
                <w:sz w:val="18"/>
                <w:szCs w:val="18"/>
                <w:lang w:val="en-GB"/>
              </w:rPr>
              <w:t>Adaptation objective: Improve the management of biodiversity and open space under hotter and drier conditions with more extreme events</w:t>
            </w:r>
            <w:r w:rsidR="0017177B" w:rsidRPr="00090AA3">
              <w:rPr>
                <w:rFonts w:ascii="Arial" w:hAnsi="Arial" w:cs="Arial"/>
                <w:iCs/>
                <w:sz w:val="18"/>
                <w:szCs w:val="18"/>
                <w:lang w:val="en-GB"/>
              </w:rPr>
              <w:t>.</w:t>
            </w:r>
            <w:r w:rsidRPr="00090AA3">
              <w:rPr>
                <w:rFonts w:ascii="Arial" w:hAnsi="Arial" w:cs="Arial"/>
                <w:b/>
                <w:i/>
                <w:iCs/>
                <w:sz w:val="18"/>
                <w:szCs w:val="18"/>
                <w:lang w:val="en-GB"/>
              </w:rPr>
              <w:t xml:space="preserve"> </w:t>
            </w:r>
            <w:r w:rsidRPr="00090AA3">
              <w:rPr>
                <w:rFonts w:ascii="Arial" w:hAnsi="Arial" w:cs="Arial"/>
                <w:i/>
                <w:iCs/>
                <w:sz w:val="18"/>
                <w:szCs w:val="18"/>
                <w:lang w:val="en-GB"/>
              </w:rPr>
              <w:t>Action</w:t>
            </w:r>
            <w:r w:rsidRPr="00090AA3">
              <w:rPr>
                <w:rFonts w:ascii="Arial" w:hAnsi="Arial" w:cs="Arial"/>
                <w:b/>
                <w:iCs/>
                <w:sz w:val="18"/>
                <w:szCs w:val="18"/>
                <w:lang w:val="en-GB"/>
              </w:rPr>
              <w:t xml:space="preserve">: </w:t>
            </w:r>
            <w:r w:rsidRPr="00090AA3">
              <w:rPr>
                <w:rFonts w:ascii="Arial" w:hAnsi="Arial" w:cs="Arial"/>
                <w:i/>
                <w:iCs/>
                <w:sz w:val="18"/>
                <w:szCs w:val="18"/>
                <w:lang w:val="en-GB"/>
              </w:rPr>
              <w:t>Seek further funding for reporting and analysis of data associated with the EAGA Biodiversity Monitoring Framework.</w:t>
            </w:r>
          </w:p>
        </w:tc>
      </w:tr>
    </w:tbl>
    <w:p w14:paraId="25D55C0E" w14:textId="524D2E34" w:rsidR="00EC0FCB" w:rsidRDefault="00EC0FCB" w:rsidP="00672729">
      <w:pPr>
        <w:shd w:val="clear" w:color="auto" w:fill="E2EFD9" w:themeFill="accent6" w:themeFillTint="33"/>
        <w:suppressAutoHyphens/>
        <w:autoSpaceDE w:val="0"/>
        <w:autoSpaceDN w:val="0"/>
        <w:adjustRightInd w:val="0"/>
        <w:spacing w:beforeLines="60" w:before="144" w:afterLines="60" w:after="144" w:line="360" w:lineRule="auto"/>
        <w:textAlignment w:val="center"/>
        <w:rPr>
          <w:rFonts w:ascii="Arial" w:hAnsi="Arial" w:cs="Arial"/>
          <w:bCs/>
          <w:lang w:val="en-GB"/>
        </w:rPr>
      </w:pPr>
    </w:p>
    <w:p w14:paraId="26BF43B6" w14:textId="3C7205FA" w:rsidR="00F66668" w:rsidRDefault="00F66668">
      <w:pPr>
        <w:rPr>
          <w:rFonts w:ascii="Arial" w:hAnsi="Arial" w:cs="Arial"/>
          <w:bCs/>
          <w:lang w:val="en-GB"/>
        </w:rPr>
      </w:pPr>
      <w:r>
        <w:rPr>
          <w:rFonts w:ascii="Arial" w:hAnsi="Arial" w:cs="Arial"/>
          <w:bCs/>
          <w:lang w:val="en-GB"/>
        </w:rPr>
        <w:br w:type="page"/>
      </w:r>
    </w:p>
    <w:p w14:paraId="3B40A6DA" w14:textId="60E9AFBE" w:rsidR="00A7094B" w:rsidRPr="0017177B" w:rsidRDefault="00A7094B" w:rsidP="0017177B">
      <w:pPr>
        <w:pStyle w:val="Heading1"/>
        <w:numPr>
          <w:ilvl w:val="0"/>
          <w:numId w:val="0"/>
        </w:numPr>
        <w:rPr>
          <w:rFonts w:ascii="Arial" w:hAnsi="Arial" w:cs="Arial"/>
          <w:b/>
          <w:sz w:val="32"/>
          <w:szCs w:val="32"/>
          <w:lang w:val="en-GB"/>
        </w:rPr>
      </w:pPr>
      <w:bookmarkStart w:id="44" w:name="_Toc16588502"/>
      <w:r w:rsidRPr="0017177B">
        <w:rPr>
          <w:rFonts w:ascii="Arial" w:hAnsi="Arial" w:cs="Arial"/>
          <w:b/>
          <w:sz w:val="32"/>
          <w:szCs w:val="32"/>
          <w:lang w:val="en-GB"/>
        </w:rPr>
        <w:lastRenderedPageBreak/>
        <w:t>References</w:t>
      </w:r>
      <w:bookmarkEnd w:id="44"/>
    </w:p>
    <w:p w14:paraId="50A3AA8C" w14:textId="77777777" w:rsidR="00701DBA" w:rsidRDefault="00701DBA"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 xml:space="preserve">CSIRO (2013) </w:t>
      </w:r>
      <w:r w:rsidRPr="00A9096F">
        <w:rPr>
          <w:rFonts w:ascii="Arial" w:hAnsi="Arial" w:cs="Arial"/>
          <w:color w:val="auto"/>
          <w:sz w:val="22"/>
          <w:szCs w:val="22"/>
        </w:rPr>
        <w:t>Climate Futures for Eastern Melbourne</w:t>
      </w:r>
      <w:r>
        <w:rPr>
          <w:rFonts w:ascii="Arial" w:hAnsi="Arial" w:cs="Arial"/>
          <w:color w:val="auto"/>
          <w:sz w:val="22"/>
          <w:szCs w:val="22"/>
        </w:rPr>
        <w:t xml:space="preserve">: </w:t>
      </w:r>
      <w:r w:rsidRPr="00A9096F">
        <w:rPr>
          <w:rFonts w:ascii="Arial" w:hAnsi="Arial" w:cs="Arial"/>
          <w:color w:val="auto"/>
          <w:sz w:val="22"/>
          <w:szCs w:val="22"/>
        </w:rPr>
        <w:t>Data provided for the Eastern Alliance</w:t>
      </w:r>
      <w:r>
        <w:rPr>
          <w:rFonts w:ascii="Arial" w:hAnsi="Arial" w:cs="Arial"/>
          <w:color w:val="auto"/>
          <w:sz w:val="22"/>
          <w:szCs w:val="22"/>
        </w:rPr>
        <w:t xml:space="preserve"> </w:t>
      </w:r>
      <w:r w:rsidRPr="00A9096F">
        <w:rPr>
          <w:rFonts w:ascii="Arial" w:hAnsi="Arial" w:cs="Arial"/>
          <w:color w:val="auto"/>
          <w:sz w:val="22"/>
          <w:szCs w:val="22"/>
        </w:rPr>
        <w:t>for Greenhouse Action</w:t>
      </w:r>
    </w:p>
    <w:p w14:paraId="6BF46A1D" w14:textId="77777777" w:rsidR="00701DBA" w:rsidRDefault="00701DBA"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sidRPr="0068619A">
        <w:rPr>
          <w:rFonts w:ascii="Arial" w:hAnsi="Arial" w:cs="Arial"/>
          <w:color w:val="auto"/>
          <w:sz w:val="22"/>
          <w:szCs w:val="22"/>
        </w:rPr>
        <w:t>DELWP (2016) Better Apartments Design Standards</w:t>
      </w:r>
    </w:p>
    <w:p w14:paraId="42C07BC3" w14:textId="7A495852" w:rsidR="00701DBA" w:rsidRDefault="00701DBA"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 xml:space="preserve">DELWP (2017) Planning for biodiversity: </w:t>
      </w:r>
      <w:r w:rsidRPr="004A06EA">
        <w:rPr>
          <w:rFonts w:ascii="Arial" w:hAnsi="Arial" w:cs="Arial"/>
          <w:color w:val="auto"/>
          <w:sz w:val="22"/>
          <w:szCs w:val="22"/>
        </w:rPr>
        <w:t>Guidance</w:t>
      </w:r>
    </w:p>
    <w:p w14:paraId="6ACE497B" w14:textId="6EC81796" w:rsidR="006F339E" w:rsidRDefault="006F339E"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DELWP (2018) Amendment VC154 - Stormwater management. Planning Advisory Note 75</w:t>
      </w:r>
    </w:p>
    <w:p w14:paraId="001D576B" w14:textId="0A3CDCB5" w:rsidR="005361D5" w:rsidRDefault="005361D5"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sidRPr="005361D5">
        <w:rPr>
          <w:rFonts w:ascii="Arial" w:hAnsi="Arial" w:cs="Arial"/>
          <w:color w:val="auto"/>
          <w:sz w:val="22"/>
          <w:szCs w:val="22"/>
        </w:rPr>
        <w:t>IPBES</w:t>
      </w:r>
      <w:r>
        <w:rPr>
          <w:rFonts w:ascii="Arial" w:hAnsi="Arial" w:cs="Arial"/>
          <w:color w:val="auto"/>
          <w:sz w:val="22"/>
          <w:szCs w:val="22"/>
        </w:rPr>
        <w:t xml:space="preserve"> (</w:t>
      </w:r>
      <w:r w:rsidRPr="005361D5">
        <w:rPr>
          <w:rFonts w:ascii="Arial" w:hAnsi="Arial" w:cs="Arial"/>
          <w:color w:val="auto"/>
          <w:sz w:val="22"/>
          <w:szCs w:val="22"/>
        </w:rPr>
        <w:t>2019</w:t>
      </w:r>
      <w:r w:rsidR="00412656">
        <w:rPr>
          <w:rFonts w:ascii="Arial" w:hAnsi="Arial" w:cs="Arial"/>
          <w:color w:val="auto"/>
          <w:sz w:val="22"/>
          <w:szCs w:val="22"/>
        </w:rPr>
        <w:t>)</w:t>
      </w:r>
      <w:r w:rsidRPr="005361D5">
        <w:rPr>
          <w:rFonts w:ascii="Arial" w:hAnsi="Arial" w:cs="Arial"/>
          <w:color w:val="auto"/>
          <w:sz w:val="22"/>
          <w:szCs w:val="22"/>
        </w:rPr>
        <w:t xml:space="preserve"> Global assessment report on biodiversity and ecosystem services of the Intergovernmental Science- Policy Platform on Biod</w:t>
      </w:r>
      <w:r w:rsidR="00412656">
        <w:rPr>
          <w:rFonts w:ascii="Arial" w:hAnsi="Arial" w:cs="Arial"/>
          <w:color w:val="auto"/>
          <w:sz w:val="22"/>
          <w:szCs w:val="22"/>
        </w:rPr>
        <w:t>iversity and Ecosystem Services (</w:t>
      </w:r>
      <w:r w:rsidRPr="005361D5">
        <w:rPr>
          <w:rFonts w:ascii="Arial" w:hAnsi="Arial" w:cs="Arial"/>
          <w:color w:val="auto"/>
          <w:sz w:val="22"/>
          <w:szCs w:val="22"/>
        </w:rPr>
        <w:t>IPBES Secretariat</w:t>
      </w:r>
      <w:r w:rsidR="00412656">
        <w:rPr>
          <w:rFonts w:ascii="Arial" w:hAnsi="Arial" w:cs="Arial"/>
          <w:color w:val="auto"/>
          <w:sz w:val="22"/>
          <w:szCs w:val="22"/>
        </w:rPr>
        <w:t>)</w:t>
      </w:r>
      <w:r w:rsidR="00277B01">
        <w:rPr>
          <w:rFonts w:ascii="Arial" w:hAnsi="Arial" w:cs="Arial"/>
          <w:color w:val="auto"/>
          <w:sz w:val="22"/>
          <w:szCs w:val="22"/>
        </w:rPr>
        <w:t xml:space="preserve"> </w:t>
      </w:r>
      <w:r w:rsidR="00974197">
        <w:rPr>
          <w:rFonts w:ascii="Arial" w:hAnsi="Arial" w:cs="Arial"/>
          <w:color w:val="auto"/>
          <w:sz w:val="22"/>
          <w:szCs w:val="22"/>
        </w:rPr>
        <w:t xml:space="preserve"> </w:t>
      </w:r>
    </w:p>
    <w:p w14:paraId="16894EA5" w14:textId="12E541E3" w:rsidR="00A7094B" w:rsidRPr="00A7094B" w:rsidRDefault="00A7094B"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sidRPr="00A7094B">
        <w:rPr>
          <w:rFonts w:ascii="Arial" w:hAnsi="Arial" w:cs="Arial"/>
          <w:color w:val="auto"/>
          <w:sz w:val="22"/>
          <w:szCs w:val="22"/>
        </w:rPr>
        <w:t>Kaspar, J. (2018) Maroondah Canopy and Landscape Analysis 2011 to 2016 (Greenspace Consultant)</w:t>
      </w:r>
    </w:p>
    <w:p w14:paraId="7A99FB78" w14:textId="77777777" w:rsidR="00701DBA" w:rsidRPr="00A7094B" w:rsidRDefault="00701DBA"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sidRPr="00A7094B">
        <w:rPr>
          <w:rFonts w:ascii="Arial" w:hAnsi="Arial" w:cs="Arial"/>
          <w:color w:val="auto"/>
          <w:sz w:val="22"/>
          <w:szCs w:val="22"/>
        </w:rPr>
        <w:t>Lorimer, G. (2018) Biodiversity in Maroondah - Volume 1 (Biosphere P/L)</w:t>
      </w:r>
    </w:p>
    <w:p w14:paraId="00512A20" w14:textId="77777777" w:rsidR="00701DBA" w:rsidRDefault="00701DBA"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sidRPr="00A7094B">
        <w:rPr>
          <w:rFonts w:ascii="Arial" w:hAnsi="Arial" w:cs="Arial"/>
          <w:color w:val="auto"/>
          <w:sz w:val="22"/>
          <w:szCs w:val="22"/>
        </w:rPr>
        <w:t>Lorimer, G. et al, (1997) Sites of Biological Significance in Maroondah (Biosphere P/L)</w:t>
      </w:r>
    </w:p>
    <w:p w14:paraId="73B169AC" w14:textId="77777777" w:rsidR="00701DBA" w:rsidRDefault="00701DBA"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 xml:space="preserve">Maroondah City Council (2019) </w:t>
      </w:r>
      <w:r w:rsidRPr="002C6066">
        <w:rPr>
          <w:rFonts w:ascii="Arial" w:hAnsi="Arial" w:cs="Arial"/>
          <w:color w:val="auto"/>
          <w:sz w:val="22"/>
          <w:szCs w:val="22"/>
        </w:rPr>
        <w:t>Maroondah Vegetation Review</w:t>
      </w:r>
      <w:r>
        <w:rPr>
          <w:rFonts w:ascii="Arial" w:hAnsi="Arial" w:cs="Arial"/>
          <w:color w:val="auto"/>
          <w:sz w:val="22"/>
          <w:szCs w:val="22"/>
        </w:rPr>
        <w:t xml:space="preserve">: </w:t>
      </w:r>
      <w:r w:rsidRPr="002C6066">
        <w:rPr>
          <w:rFonts w:ascii="Arial" w:hAnsi="Arial" w:cs="Arial"/>
          <w:color w:val="auto"/>
          <w:sz w:val="22"/>
          <w:szCs w:val="22"/>
        </w:rPr>
        <w:t>Issues &amp; Options Paper</w:t>
      </w:r>
    </w:p>
    <w:p w14:paraId="2C9ABF26" w14:textId="0208E147" w:rsidR="00A7094B" w:rsidRPr="00A7094B" w:rsidRDefault="005361D5"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Pr>
          <w:rFonts w:ascii="Arial" w:hAnsi="Arial" w:cs="Arial"/>
          <w:color w:val="auto"/>
          <w:sz w:val="22"/>
          <w:szCs w:val="22"/>
        </w:rPr>
        <w:t>Scott, C. (2019</w:t>
      </w:r>
      <w:r w:rsidR="00A7094B" w:rsidRPr="00A7094B">
        <w:rPr>
          <w:rFonts w:ascii="Arial" w:hAnsi="Arial" w:cs="Arial"/>
          <w:color w:val="auto"/>
          <w:sz w:val="22"/>
          <w:szCs w:val="22"/>
        </w:rPr>
        <w:t xml:space="preserve">) Maroondah City Council: Vegetation Planning Policy Review </w:t>
      </w:r>
      <w:r>
        <w:rPr>
          <w:rFonts w:ascii="Arial" w:hAnsi="Arial" w:cs="Arial"/>
          <w:color w:val="auto"/>
          <w:sz w:val="22"/>
          <w:szCs w:val="22"/>
        </w:rPr>
        <w:t xml:space="preserve">Recommendations Report </w:t>
      </w:r>
      <w:r w:rsidR="00A7094B" w:rsidRPr="00A7094B">
        <w:rPr>
          <w:rFonts w:ascii="Arial" w:hAnsi="Arial" w:cs="Arial"/>
          <w:color w:val="auto"/>
          <w:sz w:val="22"/>
          <w:szCs w:val="22"/>
        </w:rPr>
        <w:t>(Claire Scott Planning)</w:t>
      </w:r>
    </w:p>
    <w:p w14:paraId="5F77A8AE" w14:textId="0BFF33F7" w:rsidR="004A06EA" w:rsidRDefault="004A06EA" w:rsidP="0017177B">
      <w:pPr>
        <w:pStyle w:val="NoParagraphStyle"/>
        <w:numPr>
          <w:ilvl w:val="0"/>
          <w:numId w:val="16"/>
        </w:numPr>
        <w:suppressAutoHyphens/>
        <w:spacing w:beforeLines="60" w:before="144" w:afterLines="60" w:after="144" w:line="360" w:lineRule="auto"/>
        <w:rPr>
          <w:rFonts w:ascii="Arial" w:hAnsi="Arial" w:cs="Arial"/>
          <w:color w:val="auto"/>
          <w:sz w:val="22"/>
          <w:szCs w:val="22"/>
        </w:rPr>
      </w:pPr>
      <w:r w:rsidRPr="00A7094B">
        <w:rPr>
          <w:rFonts w:ascii="Arial" w:hAnsi="Arial" w:cs="Arial"/>
          <w:color w:val="auto"/>
          <w:sz w:val="22"/>
          <w:szCs w:val="22"/>
        </w:rPr>
        <w:t>Scott, C. (201</w:t>
      </w:r>
      <w:r w:rsidR="005361D5">
        <w:rPr>
          <w:rFonts w:ascii="Arial" w:hAnsi="Arial" w:cs="Arial"/>
          <w:color w:val="auto"/>
          <w:sz w:val="22"/>
          <w:szCs w:val="22"/>
        </w:rPr>
        <w:t>9</w:t>
      </w:r>
      <w:r w:rsidRPr="00A7094B">
        <w:rPr>
          <w:rFonts w:ascii="Arial" w:hAnsi="Arial" w:cs="Arial"/>
          <w:color w:val="auto"/>
          <w:sz w:val="22"/>
          <w:szCs w:val="22"/>
        </w:rPr>
        <w:t xml:space="preserve">) </w:t>
      </w:r>
      <w:r w:rsidRPr="004A06EA">
        <w:rPr>
          <w:rFonts w:ascii="Arial" w:hAnsi="Arial" w:cs="Arial"/>
          <w:color w:val="auto"/>
          <w:sz w:val="22"/>
          <w:szCs w:val="22"/>
        </w:rPr>
        <w:t>Maroondah Neighbourhood Character Stu</w:t>
      </w:r>
      <w:r>
        <w:rPr>
          <w:rFonts w:ascii="Arial" w:hAnsi="Arial" w:cs="Arial"/>
          <w:color w:val="auto"/>
          <w:sz w:val="22"/>
          <w:szCs w:val="22"/>
        </w:rPr>
        <w:t>dy Review: Recommendations Report (Claire Scott Planning)</w:t>
      </w:r>
    </w:p>
    <w:p w14:paraId="12D04880" w14:textId="563A1A19" w:rsidR="00F66668" w:rsidRDefault="00F66668">
      <w:pPr>
        <w:rPr>
          <w:rFonts w:ascii="Arial" w:hAnsi="Arial" w:cs="Arial"/>
          <w:lang w:val="en-GB"/>
        </w:rPr>
      </w:pPr>
      <w:r>
        <w:rPr>
          <w:rFonts w:ascii="Arial" w:hAnsi="Arial" w:cs="Arial"/>
        </w:rPr>
        <w:br w:type="page"/>
      </w:r>
    </w:p>
    <w:p w14:paraId="04C7796E" w14:textId="27065CEF" w:rsidR="00C31529" w:rsidRPr="0017177B" w:rsidRDefault="00C31529" w:rsidP="0017177B">
      <w:pPr>
        <w:pStyle w:val="Heading1"/>
        <w:numPr>
          <w:ilvl w:val="0"/>
          <w:numId w:val="0"/>
        </w:numPr>
        <w:rPr>
          <w:rFonts w:ascii="Arial" w:hAnsi="Arial" w:cs="Arial"/>
          <w:b/>
          <w:sz w:val="32"/>
          <w:szCs w:val="32"/>
          <w:lang w:val="en-GB"/>
        </w:rPr>
      </w:pPr>
      <w:bookmarkStart w:id="45" w:name="_Toc16588503"/>
      <w:r w:rsidRPr="0017177B">
        <w:rPr>
          <w:rFonts w:ascii="Arial" w:hAnsi="Arial" w:cs="Arial"/>
          <w:b/>
          <w:sz w:val="32"/>
          <w:szCs w:val="32"/>
          <w:lang w:val="en-GB"/>
        </w:rPr>
        <w:lastRenderedPageBreak/>
        <w:t>Glossary</w:t>
      </w:r>
      <w:bookmarkEnd w:id="45"/>
    </w:p>
    <w:p w14:paraId="6F892BE2" w14:textId="073852B2" w:rsidR="00F65092" w:rsidRDefault="00F65092"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F65092">
        <w:rPr>
          <w:rFonts w:ascii="Arial" w:hAnsi="Arial" w:cs="Arial"/>
          <w:b/>
          <w:bCs/>
          <w:lang w:val="en-GB"/>
        </w:rPr>
        <w:t>Biodiversity</w:t>
      </w:r>
      <w:r>
        <w:rPr>
          <w:rFonts w:ascii="Arial" w:hAnsi="Arial" w:cs="Arial"/>
          <w:bCs/>
          <w:lang w:val="en-GB"/>
        </w:rPr>
        <w:t>:</w:t>
      </w:r>
      <w:r w:rsidRPr="00F65092">
        <w:rPr>
          <w:rFonts w:ascii="Arial" w:hAnsi="Arial" w:cs="Arial"/>
          <w:bCs/>
          <w:lang w:val="en-GB"/>
        </w:rPr>
        <w:t xml:space="preserve"> The diversity of all forms of life, including species, the genetic diversity within each species and the diversity of communities that species form. Biodiversity spans organisms from the smallest virus to the largest trees.</w:t>
      </w:r>
    </w:p>
    <w:p w14:paraId="16C92A11" w14:textId="190B8069" w:rsidR="00E061BA" w:rsidRDefault="00E061BA"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061BA">
        <w:rPr>
          <w:rFonts w:ascii="Arial" w:hAnsi="Arial" w:cs="Arial"/>
          <w:b/>
          <w:bCs/>
          <w:lang w:val="en-GB"/>
        </w:rPr>
        <w:t>Canopy</w:t>
      </w:r>
      <w:r>
        <w:rPr>
          <w:rFonts w:ascii="Arial" w:hAnsi="Arial" w:cs="Arial"/>
          <w:bCs/>
          <w:lang w:val="en-GB"/>
        </w:rPr>
        <w:t xml:space="preserve">: The lateral </w:t>
      </w:r>
      <w:r w:rsidRPr="00E061BA">
        <w:rPr>
          <w:rFonts w:ascii="Arial" w:hAnsi="Arial" w:cs="Arial"/>
          <w:bCs/>
          <w:lang w:val="en-GB"/>
        </w:rPr>
        <w:t xml:space="preserve">extent of the </w:t>
      </w:r>
      <w:r>
        <w:rPr>
          <w:rFonts w:ascii="Arial" w:hAnsi="Arial" w:cs="Arial"/>
          <w:bCs/>
          <w:lang w:val="en-GB"/>
        </w:rPr>
        <w:t>upper</w:t>
      </w:r>
      <w:r w:rsidRPr="00E061BA">
        <w:rPr>
          <w:rFonts w:ascii="Arial" w:hAnsi="Arial" w:cs="Arial"/>
          <w:bCs/>
          <w:lang w:val="en-GB"/>
        </w:rPr>
        <w:t xml:space="preserve"> layer of </w:t>
      </w:r>
      <w:r>
        <w:rPr>
          <w:rFonts w:ascii="Arial" w:hAnsi="Arial" w:cs="Arial"/>
          <w:bCs/>
          <w:lang w:val="en-GB"/>
        </w:rPr>
        <w:t>foliage (tree crown)</w:t>
      </w:r>
      <w:r w:rsidRPr="00E061BA">
        <w:rPr>
          <w:rFonts w:ascii="Arial" w:hAnsi="Arial" w:cs="Arial"/>
          <w:bCs/>
          <w:lang w:val="en-GB"/>
        </w:rPr>
        <w:t xml:space="preserve"> of an individual tree or group of trees</w:t>
      </w:r>
      <w:r>
        <w:rPr>
          <w:rFonts w:ascii="Arial" w:hAnsi="Arial" w:cs="Arial"/>
          <w:bCs/>
          <w:lang w:val="en-GB"/>
        </w:rPr>
        <w:t>.</w:t>
      </w:r>
    </w:p>
    <w:p w14:paraId="1C34BC2D" w14:textId="234C0985" w:rsidR="00E061BA" w:rsidRDefault="00E061BA"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061BA">
        <w:rPr>
          <w:rFonts w:ascii="Arial" w:hAnsi="Arial" w:cs="Arial"/>
          <w:b/>
          <w:bCs/>
          <w:lang w:val="en-GB"/>
        </w:rPr>
        <w:t>Canopy cover</w:t>
      </w:r>
      <w:r>
        <w:rPr>
          <w:rFonts w:ascii="Arial" w:hAnsi="Arial" w:cs="Arial"/>
          <w:bCs/>
          <w:lang w:val="en-GB"/>
        </w:rPr>
        <w:t xml:space="preserve">: </w:t>
      </w:r>
      <w:r w:rsidRPr="00E061BA">
        <w:rPr>
          <w:rFonts w:ascii="Arial" w:hAnsi="Arial" w:cs="Arial"/>
          <w:bCs/>
          <w:lang w:val="en-GB"/>
        </w:rPr>
        <w:t>The fraction of ground area covered by the vertical projection of tree crown perimeters</w:t>
      </w:r>
    </w:p>
    <w:p w14:paraId="3715F40E" w14:textId="074B7801" w:rsidR="00E061BA" w:rsidRPr="00F65092" w:rsidRDefault="00E061BA"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061BA">
        <w:rPr>
          <w:rFonts w:ascii="Arial" w:hAnsi="Arial" w:cs="Arial"/>
          <w:b/>
          <w:bCs/>
          <w:lang w:val="en-GB"/>
        </w:rPr>
        <w:t>Green infrastructure</w:t>
      </w:r>
      <w:r w:rsidR="002E48D9">
        <w:rPr>
          <w:rFonts w:ascii="Arial" w:hAnsi="Arial" w:cs="Arial"/>
          <w:b/>
          <w:bCs/>
          <w:lang w:val="en-GB"/>
        </w:rPr>
        <w:t xml:space="preserve"> (</w:t>
      </w:r>
      <w:r w:rsidRPr="002E48D9">
        <w:rPr>
          <w:rFonts w:ascii="Arial" w:hAnsi="Arial" w:cs="Arial"/>
          <w:b/>
          <w:bCs/>
          <w:lang w:val="en-GB"/>
        </w:rPr>
        <w:t>or blue-green infrastructure</w:t>
      </w:r>
      <w:r w:rsidR="002E48D9" w:rsidRPr="002E48D9">
        <w:rPr>
          <w:rFonts w:ascii="Arial" w:hAnsi="Arial" w:cs="Arial"/>
          <w:b/>
          <w:bCs/>
          <w:lang w:val="en-GB"/>
        </w:rPr>
        <w:t>)</w:t>
      </w:r>
      <w:r w:rsidR="002E48D9">
        <w:rPr>
          <w:rFonts w:ascii="Arial" w:hAnsi="Arial" w:cs="Arial"/>
          <w:bCs/>
          <w:lang w:val="en-GB"/>
        </w:rPr>
        <w:t xml:space="preserve">: A </w:t>
      </w:r>
      <w:r w:rsidR="002E48D9" w:rsidRPr="002E48D9">
        <w:rPr>
          <w:rFonts w:ascii="Arial" w:hAnsi="Arial" w:cs="Arial"/>
          <w:bCs/>
          <w:lang w:val="en-GB"/>
        </w:rPr>
        <w:t>strategically planned network of natural and semi-natural areas with other environmental features designed and managed to deliver a wide range of ‘ecosystem services’</w:t>
      </w:r>
      <w:r w:rsidR="002E48D9">
        <w:rPr>
          <w:rFonts w:ascii="Arial" w:hAnsi="Arial" w:cs="Arial"/>
          <w:bCs/>
          <w:lang w:val="en-GB"/>
        </w:rPr>
        <w:t xml:space="preserve"> including</w:t>
      </w:r>
      <w:r w:rsidRPr="00E061BA">
        <w:rPr>
          <w:rFonts w:ascii="Arial" w:hAnsi="Arial" w:cs="Arial"/>
          <w:bCs/>
          <w:lang w:val="en-GB"/>
        </w:rPr>
        <w:t xml:space="preserve"> stormwater management, climate adaptation, less heat stress, more biodiversity, food production, better air quality, sustainable energy production, clean water and healthy soils, as well as increased quality of life through recreation and providing shade and shelter in and around towns and cities</w:t>
      </w:r>
      <w:r w:rsidR="002E48D9">
        <w:rPr>
          <w:rFonts w:ascii="Arial" w:hAnsi="Arial" w:cs="Arial"/>
          <w:bCs/>
          <w:lang w:val="en-GB"/>
        </w:rPr>
        <w:t>.</w:t>
      </w:r>
    </w:p>
    <w:p w14:paraId="7C656E2A" w14:textId="721F6496" w:rsidR="00F65092" w:rsidRPr="00F65092" w:rsidRDefault="002166CC"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2166CC">
        <w:rPr>
          <w:rFonts w:ascii="Arial" w:hAnsi="Arial" w:cs="Arial"/>
          <w:b/>
          <w:bCs/>
          <w:lang w:val="en-GB"/>
        </w:rPr>
        <w:t>E</w:t>
      </w:r>
      <w:r w:rsidR="00F65092" w:rsidRPr="002166CC">
        <w:rPr>
          <w:rFonts w:ascii="Arial" w:hAnsi="Arial" w:cs="Arial"/>
          <w:b/>
          <w:bCs/>
          <w:lang w:val="en-GB"/>
        </w:rPr>
        <w:t>cosystem</w:t>
      </w:r>
      <w:r>
        <w:rPr>
          <w:rFonts w:ascii="Arial" w:hAnsi="Arial" w:cs="Arial"/>
          <w:bCs/>
          <w:lang w:val="en-GB"/>
        </w:rPr>
        <w:t>:</w:t>
      </w:r>
      <w:r w:rsidR="00F65092" w:rsidRPr="00F65092">
        <w:rPr>
          <w:rFonts w:ascii="Arial" w:hAnsi="Arial" w:cs="Arial"/>
          <w:bCs/>
          <w:lang w:val="en-GB"/>
        </w:rPr>
        <w:t xml:space="preserve"> The combination of a</w:t>
      </w:r>
      <w:r>
        <w:rPr>
          <w:rFonts w:ascii="Arial" w:hAnsi="Arial" w:cs="Arial"/>
          <w:bCs/>
          <w:lang w:val="en-GB"/>
        </w:rPr>
        <w:t>n interdependent</w:t>
      </w:r>
      <w:r w:rsidR="00F65092" w:rsidRPr="00F65092">
        <w:rPr>
          <w:rFonts w:ascii="Arial" w:hAnsi="Arial" w:cs="Arial"/>
          <w:bCs/>
          <w:lang w:val="en-GB"/>
        </w:rPr>
        <w:t xml:space="preserve"> community of living things and the physical features that support it, such as climate, </w:t>
      </w:r>
      <w:r w:rsidR="00F62AF2" w:rsidRPr="00F65092">
        <w:rPr>
          <w:rFonts w:ascii="Arial" w:hAnsi="Arial" w:cs="Arial"/>
          <w:bCs/>
          <w:lang w:val="en-GB"/>
        </w:rPr>
        <w:t>soil,</w:t>
      </w:r>
      <w:r w:rsidR="00F65092" w:rsidRPr="00F65092">
        <w:rPr>
          <w:rFonts w:ascii="Arial" w:hAnsi="Arial" w:cs="Arial"/>
          <w:bCs/>
          <w:lang w:val="en-GB"/>
        </w:rPr>
        <w:t xml:space="preserve"> and water.</w:t>
      </w:r>
    </w:p>
    <w:p w14:paraId="5A404535" w14:textId="40448726" w:rsidR="00F65092" w:rsidRDefault="002166CC"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2166CC">
        <w:rPr>
          <w:rFonts w:ascii="Arial" w:hAnsi="Arial" w:cs="Arial"/>
          <w:b/>
          <w:bCs/>
          <w:lang w:val="en-GB"/>
        </w:rPr>
        <w:t>E</w:t>
      </w:r>
      <w:r w:rsidR="00F65092" w:rsidRPr="002166CC">
        <w:rPr>
          <w:rFonts w:ascii="Arial" w:hAnsi="Arial" w:cs="Arial"/>
          <w:b/>
          <w:bCs/>
          <w:lang w:val="en-GB"/>
        </w:rPr>
        <w:t>cosystem services</w:t>
      </w:r>
      <w:r>
        <w:rPr>
          <w:rFonts w:ascii="Arial" w:hAnsi="Arial" w:cs="Arial"/>
          <w:bCs/>
          <w:lang w:val="en-GB"/>
        </w:rPr>
        <w:t>:</w:t>
      </w:r>
      <w:r w:rsidR="00F65092" w:rsidRPr="00F65092">
        <w:rPr>
          <w:rFonts w:ascii="Arial" w:hAnsi="Arial" w:cs="Arial"/>
          <w:bCs/>
          <w:lang w:val="en-GB"/>
        </w:rPr>
        <w:t xml:space="preserve"> Practical benefits that flora and fauna provide to humans, such as the shade, wind protection and air purification provided by trees or the pollination of garden plants by insects.</w:t>
      </w:r>
    </w:p>
    <w:p w14:paraId="20018CC1" w14:textId="443618B4" w:rsidR="00E816A4" w:rsidRDefault="00E816A4"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816A4">
        <w:rPr>
          <w:rFonts w:ascii="Arial" w:hAnsi="Arial" w:cs="Arial"/>
          <w:b/>
          <w:bCs/>
          <w:lang w:val="en-GB"/>
        </w:rPr>
        <w:t>Environmentally Sustainable Design (ESD)</w:t>
      </w:r>
      <w:r>
        <w:rPr>
          <w:rFonts w:ascii="Arial" w:hAnsi="Arial" w:cs="Arial"/>
          <w:bCs/>
          <w:lang w:val="en-GB"/>
        </w:rPr>
        <w:t>: T</w:t>
      </w:r>
      <w:r w:rsidRPr="00E816A4">
        <w:rPr>
          <w:rFonts w:ascii="Arial" w:hAnsi="Arial" w:cs="Arial"/>
          <w:bCs/>
          <w:lang w:val="en-GB"/>
        </w:rPr>
        <w:t>he philosophy of designing physical objects, the built environment, and services to comply with the principles of ecological sustainability</w:t>
      </w:r>
      <w:r>
        <w:rPr>
          <w:rFonts w:ascii="Arial" w:hAnsi="Arial" w:cs="Arial"/>
          <w:bCs/>
          <w:lang w:val="en-GB"/>
        </w:rPr>
        <w:t xml:space="preserve">, such that they </w:t>
      </w:r>
      <w:r w:rsidRPr="00E816A4">
        <w:rPr>
          <w:rFonts w:ascii="Arial" w:hAnsi="Arial" w:cs="Arial"/>
          <w:bCs/>
          <w:lang w:val="en-GB"/>
        </w:rPr>
        <w:t>reduce consumption of non-renewable resources, minimi</w:t>
      </w:r>
      <w:r>
        <w:rPr>
          <w:rFonts w:ascii="Arial" w:hAnsi="Arial" w:cs="Arial"/>
          <w:bCs/>
          <w:lang w:val="en-GB"/>
        </w:rPr>
        <w:t>s</w:t>
      </w:r>
      <w:r w:rsidRPr="00E816A4">
        <w:rPr>
          <w:rFonts w:ascii="Arial" w:hAnsi="Arial" w:cs="Arial"/>
          <w:bCs/>
          <w:lang w:val="en-GB"/>
        </w:rPr>
        <w:t>e waste, and create healthy, productive environments.</w:t>
      </w:r>
    </w:p>
    <w:p w14:paraId="4DB92BAC" w14:textId="50D439F7" w:rsidR="002E48D9" w:rsidRDefault="002E48D9"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2E48D9">
        <w:rPr>
          <w:rFonts w:ascii="Arial" w:hAnsi="Arial" w:cs="Arial"/>
          <w:b/>
          <w:bCs/>
          <w:lang w:val="en-GB"/>
        </w:rPr>
        <w:t>Habitat</w:t>
      </w:r>
      <w:r>
        <w:rPr>
          <w:rFonts w:ascii="Arial" w:hAnsi="Arial" w:cs="Arial"/>
          <w:bCs/>
          <w:lang w:val="en-GB"/>
        </w:rPr>
        <w:t>: T</w:t>
      </w:r>
      <w:r w:rsidRPr="002E48D9">
        <w:rPr>
          <w:rFonts w:ascii="Arial" w:hAnsi="Arial" w:cs="Arial"/>
          <w:bCs/>
          <w:lang w:val="en-GB"/>
        </w:rPr>
        <w:t>he natural home or environment of an animal, plant, or other organism</w:t>
      </w:r>
      <w:r>
        <w:rPr>
          <w:rFonts w:ascii="Arial" w:hAnsi="Arial" w:cs="Arial"/>
          <w:bCs/>
          <w:lang w:val="en-GB"/>
        </w:rPr>
        <w:t>.</w:t>
      </w:r>
      <w:r w:rsidRPr="002E48D9">
        <w:t xml:space="preserve"> </w:t>
      </w:r>
      <w:r>
        <w:rPr>
          <w:rFonts w:ascii="Arial" w:hAnsi="Arial" w:cs="Arial"/>
          <w:bCs/>
          <w:lang w:val="en-GB"/>
        </w:rPr>
        <w:t>It is characteris</w:t>
      </w:r>
      <w:r w:rsidRPr="002E48D9">
        <w:rPr>
          <w:rFonts w:ascii="Arial" w:hAnsi="Arial" w:cs="Arial"/>
          <w:bCs/>
          <w:lang w:val="en-GB"/>
        </w:rPr>
        <w:t>ed by both physical and biological features</w:t>
      </w:r>
      <w:r w:rsidR="00633B22">
        <w:rPr>
          <w:rFonts w:ascii="Arial" w:hAnsi="Arial" w:cs="Arial"/>
          <w:bCs/>
          <w:lang w:val="en-GB"/>
        </w:rPr>
        <w:t>, and is where a species can</w:t>
      </w:r>
      <w:r w:rsidRPr="002E48D9">
        <w:rPr>
          <w:rFonts w:ascii="Arial" w:hAnsi="Arial" w:cs="Arial"/>
          <w:bCs/>
          <w:lang w:val="en-GB"/>
        </w:rPr>
        <w:t xml:space="preserve"> find </w:t>
      </w:r>
      <w:r w:rsidR="00633B22">
        <w:rPr>
          <w:rFonts w:ascii="Arial" w:hAnsi="Arial" w:cs="Arial"/>
          <w:bCs/>
          <w:lang w:val="en-GB"/>
        </w:rPr>
        <w:t xml:space="preserve">the </w:t>
      </w:r>
      <w:r w:rsidRPr="002E48D9">
        <w:rPr>
          <w:rFonts w:ascii="Arial" w:hAnsi="Arial" w:cs="Arial"/>
          <w:bCs/>
          <w:lang w:val="en-GB"/>
        </w:rPr>
        <w:t xml:space="preserve">food, shelter, </w:t>
      </w:r>
      <w:r w:rsidR="00F62AF2" w:rsidRPr="002E48D9">
        <w:rPr>
          <w:rFonts w:ascii="Arial" w:hAnsi="Arial" w:cs="Arial"/>
          <w:bCs/>
          <w:lang w:val="en-GB"/>
        </w:rPr>
        <w:t>protection,</w:t>
      </w:r>
      <w:r w:rsidRPr="002E48D9">
        <w:rPr>
          <w:rFonts w:ascii="Arial" w:hAnsi="Arial" w:cs="Arial"/>
          <w:bCs/>
          <w:lang w:val="en-GB"/>
        </w:rPr>
        <w:t xml:space="preserve"> and mates for reproduction</w:t>
      </w:r>
      <w:r w:rsidR="00633B22">
        <w:rPr>
          <w:rFonts w:ascii="Arial" w:hAnsi="Arial" w:cs="Arial"/>
          <w:bCs/>
          <w:lang w:val="en-GB"/>
        </w:rPr>
        <w:t xml:space="preserve"> it needs</w:t>
      </w:r>
      <w:r w:rsidRPr="002E48D9">
        <w:rPr>
          <w:rFonts w:ascii="Arial" w:hAnsi="Arial" w:cs="Arial"/>
          <w:bCs/>
          <w:lang w:val="en-GB"/>
        </w:rPr>
        <w:t>.</w:t>
      </w:r>
    </w:p>
    <w:p w14:paraId="042B4BE1" w14:textId="5C6916C0" w:rsidR="00E816A4" w:rsidRDefault="00E816A4"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816A4">
        <w:rPr>
          <w:rFonts w:ascii="Arial" w:hAnsi="Arial" w:cs="Arial"/>
          <w:b/>
          <w:bCs/>
          <w:lang w:val="en-GB"/>
        </w:rPr>
        <w:t>Heat vulnerability</w:t>
      </w:r>
      <w:r>
        <w:rPr>
          <w:rFonts w:ascii="Arial" w:hAnsi="Arial" w:cs="Arial"/>
          <w:bCs/>
          <w:lang w:val="en-GB"/>
        </w:rPr>
        <w:t>: S</w:t>
      </w:r>
      <w:r w:rsidRPr="00E816A4">
        <w:rPr>
          <w:rFonts w:ascii="Arial" w:hAnsi="Arial" w:cs="Arial"/>
          <w:bCs/>
          <w:lang w:val="en-GB"/>
        </w:rPr>
        <w:t>pecific population and community characteristics that mark vulnerability to heat waves.</w:t>
      </w:r>
    </w:p>
    <w:p w14:paraId="17C11AF3" w14:textId="3584E827" w:rsidR="002166CC" w:rsidRPr="00F65092" w:rsidRDefault="002166CC"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2166CC">
        <w:rPr>
          <w:rFonts w:ascii="Arial" w:hAnsi="Arial" w:cs="Arial"/>
          <w:b/>
          <w:bCs/>
          <w:lang w:val="en-GB"/>
        </w:rPr>
        <w:t>Human wellbeing</w:t>
      </w:r>
      <w:r>
        <w:rPr>
          <w:rFonts w:ascii="Arial" w:hAnsi="Arial" w:cs="Arial"/>
          <w:bCs/>
          <w:lang w:val="en-GB"/>
        </w:rPr>
        <w:t xml:space="preserve">: </w:t>
      </w:r>
      <w:r w:rsidR="00E061BA">
        <w:rPr>
          <w:rFonts w:ascii="Arial" w:hAnsi="Arial" w:cs="Arial"/>
          <w:bCs/>
          <w:lang w:val="en-GB"/>
        </w:rPr>
        <w:t>T</w:t>
      </w:r>
      <w:r w:rsidRPr="002166CC">
        <w:rPr>
          <w:rFonts w:ascii="Arial" w:hAnsi="Arial" w:cs="Arial"/>
          <w:bCs/>
          <w:lang w:val="en-GB"/>
        </w:rPr>
        <w:t xml:space="preserve">he </w:t>
      </w:r>
      <w:r w:rsidR="00E061BA">
        <w:rPr>
          <w:rFonts w:ascii="Arial" w:hAnsi="Arial" w:cs="Arial"/>
          <w:bCs/>
          <w:lang w:val="en-GB"/>
        </w:rPr>
        <w:t xml:space="preserve">human </w:t>
      </w:r>
      <w:r w:rsidRPr="002166CC">
        <w:rPr>
          <w:rFonts w:ascii="Arial" w:hAnsi="Arial" w:cs="Arial"/>
          <w:bCs/>
          <w:lang w:val="en-GB"/>
        </w:rPr>
        <w:t>state of being comfortable, healthy, or happy</w:t>
      </w:r>
      <w:r w:rsidR="00E061BA">
        <w:rPr>
          <w:rFonts w:ascii="Arial" w:hAnsi="Arial" w:cs="Arial"/>
          <w:bCs/>
          <w:lang w:val="en-GB"/>
        </w:rPr>
        <w:t xml:space="preserve">. </w:t>
      </w:r>
      <w:r w:rsidR="00E061BA" w:rsidRPr="00E061BA">
        <w:rPr>
          <w:rFonts w:ascii="Arial" w:hAnsi="Arial" w:cs="Arial"/>
          <w:bCs/>
          <w:lang w:val="en-GB"/>
        </w:rPr>
        <w:t>It is a complex combination of a person's physical, mental, emotional</w:t>
      </w:r>
      <w:r w:rsidR="00E061BA">
        <w:rPr>
          <w:rFonts w:ascii="Arial" w:hAnsi="Arial" w:cs="Arial"/>
          <w:bCs/>
          <w:lang w:val="en-GB"/>
        </w:rPr>
        <w:t>,</w:t>
      </w:r>
      <w:r w:rsidR="00E061BA" w:rsidRPr="00E061BA">
        <w:rPr>
          <w:rFonts w:ascii="Arial" w:hAnsi="Arial" w:cs="Arial"/>
          <w:bCs/>
          <w:lang w:val="en-GB"/>
        </w:rPr>
        <w:t xml:space="preserve"> and social health factors. Wellbeing is strongly linked to happiness and life satisfaction</w:t>
      </w:r>
      <w:r w:rsidR="00E061BA">
        <w:rPr>
          <w:rFonts w:ascii="Arial" w:hAnsi="Arial" w:cs="Arial"/>
          <w:bCs/>
          <w:lang w:val="en-GB"/>
        </w:rPr>
        <w:t xml:space="preserve">, and </w:t>
      </w:r>
      <w:r w:rsidR="00E061BA" w:rsidRPr="00E061BA">
        <w:rPr>
          <w:rFonts w:ascii="Arial" w:hAnsi="Arial" w:cs="Arial"/>
          <w:bCs/>
          <w:lang w:val="en-GB"/>
        </w:rPr>
        <w:t>could be described as how you feel about yourself and your life.</w:t>
      </w:r>
    </w:p>
    <w:p w14:paraId="5C02C6EF" w14:textId="1B1EF5FC" w:rsidR="00F65092" w:rsidRPr="00F65092" w:rsidRDefault="002166CC"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2166CC">
        <w:rPr>
          <w:rFonts w:ascii="Arial" w:hAnsi="Arial" w:cs="Arial"/>
          <w:b/>
          <w:bCs/>
          <w:lang w:val="en-GB"/>
        </w:rPr>
        <w:lastRenderedPageBreak/>
        <w:t>I</w:t>
      </w:r>
      <w:r w:rsidR="00F65092" w:rsidRPr="002166CC">
        <w:rPr>
          <w:rFonts w:ascii="Arial" w:hAnsi="Arial" w:cs="Arial"/>
          <w:b/>
          <w:bCs/>
          <w:lang w:val="en-GB"/>
        </w:rPr>
        <w:t>ndigenous</w:t>
      </w:r>
      <w:r>
        <w:rPr>
          <w:rFonts w:ascii="Arial" w:hAnsi="Arial" w:cs="Arial"/>
          <w:bCs/>
          <w:lang w:val="en-GB"/>
        </w:rPr>
        <w:t>:</w:t>
      </w:r>
      <w:r w:rsidR="00F65092" w:rsidRPr="00F65092">
        <w:rPr>
          <w:rFonts w:ascii="Arial" w:hAnsi="Arial" w:cs="Arial"/>
          <w:bCs/>
          <w:lang w:val="en-GB"/>
        </w:rPr>
        <w:t xml:space="preserve"> A species of flora or fauna is ‘indigenous’ to an area if it </w:t>
      </w:r>
      <w:r>
        <w:rPr>
          <w:rFonts w:ascii="Arial" w:hAnsi="Arial" w:cs="Arial"/>
          <w:bCs/>
          <w:lang w:val="en-GB"/>
        </w:rPr>
        <w:t xml:space="preserve">is presumed to have </w:t>
      </w:r>
      <w:r w:rsidR="00F65092" w:rsidRPr="00F65092">
        <w:rPr>
          <w:rFonts w:ascii="Arial" w:hAnsi="Arial" w:cs="Arial"/>
          <w:bCs/>
          <w:lang w:val="en-GB"/>
        </w:rPr>
        <w:t>occurred there prior to European colonisation. A species may be indigenous to one part of Maroondah and not to another.</w:t>
      </w:r>
    </w:p>
    <w:p w14:paraId="71969AAF" w14:textId="03C180B5" w:rsidR="00F65092" w:rsidRPr="00F65092" w:rsidRDefault="002166CC"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2166CC">
        <w:rPr>
          <w:rFonts w:ascii="Arial" w:hAnsi="Arial" w:cs="Arial"/>
          <w:b/>
          <w:bCs/>
          <w:lang w:val="en-GB"/>
        </w:rPr>
        <w:t>I</w:t>
      </w:r>
      <w:r w:rsidR="00F65092" w:rsidRPr="002166CC">
        <w:rPr>
          <w:rFonts w:ascii="Arial" w:hAnsi="Arial" w:cs="Arial"/>
          <w:b/>
          <w:bCs/>
          <w:lang w:val="en-GB"/>
        </w:rPr>
        <w:t>nvertebrate</w:t>
      </w:r>
      <w:r>
        <w:rPr>
          <w:rFonts w:ascii="Arial" w:hAnsi="Arial" w:cs="Arial"/>
          <w:bCs/>
          <w:lang w:val="en-GB"/>
        </w:rPr>
        <w:t>:</w:t>
      </w:r>
      <w:r w:rsidR="00F65092" w:rsidRPr="00F65092">
        <w:rPr>
          <w:rFonts w:ascii="Arial" w:hAnsi="Arial" w:cs="Arial"/>
          <w:bCs/>
          <w:lang w:val="en-GB"/>
        </w:rPr>
        <w:t xml:space="preserve"> An animal without a backbone, e.g. an insect, spider, </w:t>
      </w:r>
      <w:r w:rsidR="00F62AF2" w:rsidRPr="00F65092">
        <w:rPr>
          <w:rFonts w:ascii="Arial" w:hAnsi="Arial" w:cs="Arial"/>
          <w:bCs/>
          <w:lang w:val="en-GB"/>
        </w:rPr>
        <w:t>worm,</w:t>
      </w:r>
      <w:r w:rsidR="00F65092" w:rsidRPr="00F65092">
        <w:rPr>
          <w:rFonts w:ascii="Arial" w:hAnsi="Arial" w:cs="Arial"/>
          <w:bCs/>
          <w:lang w:val="en-GB"/>
        </w:rPr>
        <w:t xml:space="preserve"> or mollusc.</w:t>
      </w:r>
    </w:p>
    <w:p w14:paraId="6A0DFB7C" w14:textId="05C844D7" w:rsidR="002166CC" w:rsidRDefault="002166CC"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Pr>
          <w:rFonts w:ascii="Arial" w:hAnsi="Arial" w:cs="Arial"/>
          <w:b/>
          <w:bCs/>
          <w:lang w:val="en-GB"/>
        </w:rPr>
        <w:t xml:space="preserve">Liveability: </w:t>
      </w:r>
      <w:r w:rsidR="00E061BA">
        <w:rPr>
          <w:rFonts w:ascii="Arial" w:hAnsi="Arial" w:cs="Arial"/>
          <w:bCs/>
          <w:lang w:val="en-GB"/>
        </w:rPr>
        <w:t>The</w:t>
      </w:r>
      <w:r w:rsidR="00E061BA" w:rsidRPr="00E061BA">
        <w:rPr>
          <w:rFonts w:ascii="Arial" w:hAnsi="Arial" w:cs="Arial"/>
          <w:bCs/>
          <w:lang w:val="en-GB"/>
        </w:rPr>
        <w:t xml:space="preserve"> sum of the factors that add up to a community’s quality of life; including the built and natural environments; economic prosperity; social stability and equity; educational opportunity; and cultural, entertainment and recreational possibilities</w:t>
      </w:r>
      <w:r w:rsidR="00E061BA">
        <w:rPr>
          <w:rFonts w:ascii="Arial" w:hAnsi="Arial" w:cs="Arial"/>
          <w:bCs/>
          <w:lang w:val="en-GB"/>
        </w:rPr>
        <w:t>.</w:t>
      </w:r>
    </w:p>
    <w:p w14:paraId="6F05B2C3" w14:textId="5D7CF65B" w:rsidR="00762253" w:rsidRDefault="00762253"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762253">
        <w:rPr>
          <w:rFonts w:ascii="Arial" w:hAnsi="Arial" w:cs="Arial"/>
          <w:b/>
          <w:bCs/>
          <w:lang w:val="en-GB"/>
        </w:rPr>
        <w:t>Nature</w:t>
      </w:r>
      <w:r>
        <w:rPr>
          <w:rFonts w:ascii="Arial" w:hAnsi="Arial" w:cs="Arial"/>
          <w:bCs/>
          <w:lang w:val="en-GB"/>
        </w:rPr>
        <w:t>: E</w:t>
      </w:r>
      <w:r w:rsidRPr="00762253">
        <w:rPr>
          <w:rFonts w:ascii="Arial" w:hAnsi="Arial" w:cs="Arial"/>
          <w:bCs/>
          <w:lang w:val="en-GB"/>
        </w:rPr>
        <w:t>quivalent to the natural world</w:t>
      </w:r>
      <w:r>
        <w:rPr>
          <w:rFonts w:ascii="Arial" w:hAnsi="Arial" w:cs="Arial"/>
          <w:bCs/>
          <w:lang w:val="en-GB"/>
        </w:rPr>
        <w:t xml:space="preserve">, and </w:t>
      </w:r>
      <w:r w:rsidRPr="00762253">
        <w:rPr>
          <w:rFonts w:ascii="Arial" w:hAnsi="Arial" w:cs="Arial"/>
          <w:bCs/>
          <w:lang w:val="en-GB"/>
        </w:rPr>
        <w:t>refer</w:t>
      </w:r>
      <w:r>
        <w:rPr>
          <w:rFonts w:ascii="Arial" w:hAnsi="Arial" w:cs="Arial"/>
          <w:bCs/>
          <w:lang w:val="en-GB"/>
        </w:rPr>
        <w:t>s</w:t>
      </w:r>
      <w:r w:rsidRPr="00762253">
        <w:rPr>
          <w:rFonts w:ascii="Arial" w:hAnsi="Arial" w:cs="Arial"/>
          <w:bCs/>
          <w:lang w:val="en-GB"/>
        </w:rPr>
        <w:t xml:space="preserve"> to living plants and animals, geological processes, weather, physics, such as matter and energy</w:t>
      </w:r>
      <w:r>
        <w:rPr>
          <w:rFonts w:ascii="Arial" w:hAnsi="Arial" w:cs="Arial"/>
          <w:bCs/>
          <w:lang w:val="en-GB"/>
        </w:rPr>
        <w:t xml:space="preserve">, and other </w:t>
      </w:r>
      <w:r w:rsidRPr="00762253">
        <w:rPr>
          <w:rFonts w:ascii="Arial" w:hAnsi="Arial" w:cs="Arial"/>
          <w:bCs/>
          <w:lang w:val="en-GB"/>
        </w:rPr>
        <w:t>natural elements of the Earth</w:t>
      </w:r>
      <w:r>
        <w:rPr>
          <w:rFonts w:ascii="Arial" w:hAnsi="Arial" w:cs="Arial"/>
          <w:bCs/>
          <w:lang w:val="en-GB"/>
        </w:rPr>
        <w:t>.</w:t>
      </w:r>
    </w:p>
    <w:p w14:paraId="6FCEE124" w14:textId="51B0F3C2" w:rsidR="00633B22" w:rsidRDefault="00633B22"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633B22">
        <w:rPr>
          <w:rFonts w:ascii="Arial" w:hAnsi="Arial" w:cs="Arial"/>
          <w:b/>
          <w:bCs/>
          <w:lang w:val="en-GB"/>
        </w:rPr>
        <w:t>Permeability</w:t>
      </w:r>
      <w:r>
        <w:rPr>
          <w:rFonts w:ascii="Arial" w:hAnsi="Arial" w:cs="Arial"/>
          <w:bCs/>
          <w:lang w:val="en-GB"/>
        </w:rPr>
        <w:t>: The property of a soil which permits the passage or seepage of water through its interconnecting voids</w:t>
      </w:r>
    </w:p>
    <w:p w14:paraId="53CFDEE6" w14:textId="1FD4EF30" w:rsidR="00E061BA" w:rsidRPr="002166CC" w:rsidRDefault="00E061BA"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E061BA">
        <w:rPr>
          <w:rFonts w:ascii="Arial" w:hAnsi="Arial" w:cs="Arial"/>
          <w:b/>
          <w:bCs/>
          <w:lang w:val="en-GB"/>
        </w:rPr>
        <w:t>Vegetation</w:t>
      </w:r>
      <w:r>
        <w:rPr>
          <w:rFonts w:ascii="Arial" w:hAnsi="Arial" w:cs="Arial"/>
          <w:bCs/>
          <w:lang w:val="en-GB"/>
        </w:rPr>
        <w:t>: A</w:t>
      </w:r>
      <w:r w:rsidRPr="00E061BA">
        <w:rPr>
          <w:rFonts w:ascii="Arial" w:hAnsi="Arial" w:cs="Arial"/>
          <w:bCs/>
          <w:lang w:val="en-GB"/>
        </w:rPr>
        <w:t>n assemblage of plant species and</w:t>
      </w:r>
      <w:r>
        <w:rPr>
          <w:rFonts w:ascii="Arial" w:hAnsi="Arial" w:cs="Arial"/>
          <w:bCs/>
          <w:lang w:val="en-GB"/>
        </w:rPr>
        <w:t xml:space="preserve"> the ground cover they provide.</w:t>
      </w:r>
      <w:r w:rsidRPr="00E061BA">
        <w:rPr>
          <w:rFonts w:ascii="Arial" w:hAnsi="Arial" w:cs="Arial"/>
          <w:bCs/>
          <w:lang w:val="en-GB"/>
        </w:rPr>
        <w:t xml:space="preserve"> It is a general term, without reference to particular </w:t>
      </w:r>
      <w:r>
        <w:rPr>
          <w:rFonts w:ascii="Arial" w:hAnsi="Arial" w:cs="Arial"/>
          <w:bCs/>
          <w:lang w:val="en-GB"/>
        </w:rPr>
        <w:t>species</w:t>
      </w:r>
      <w:r w:rsidRPr="00E061BA">
        <w:rPr>
          <w:rFonts w:ascii="Arial" w:hAnsi="Arial" w:cs="Arial"/>
          <w:bCs/>
          <w:lang w:val="en-GB"/>
        </w:rPr>
        <w:t>, life forms, structure, spatial extent, or any other specific botanical or geographic characteristics</w:t>
      </w:r>
      <w:r>
        <w:rPr>
          <w:rFonts w:ascii="Arial" w:hAnsi="Arial" w:cs="Arial"/>
          <w:bCs/>
          <w:lang w:val="en-GB"/>
        </w:rPr>
        <w:t>.</w:t>
      </w:r>
    </w:p>
    <w:p w14:paraId="044CBEFD" w14:textId="3D7E60C8" w:rsidR="004A06EA" w:rsidRPr="00F65092" w:rsidRDefault="002166CC" w:rsidP="00F65092">
      <w:pPr>
        <w:suppressAutoHyphens/>
        <w:autoSpaceDE w:val="0"/>
        <w:autoSpaceDN w:val="0"/>
        <w:adjustRightInd w:val="0"/>
        <w:spacing w:beforeLines="60" w:before="144" w:afterLines="60" w:after="144" w:line="360" w:lineRule="auto"/>
        <w:textAlignment w:val="center"/>
        <w:rPr>
          <w:rFonts w:ascii="Arial" w:hAnsi="Arial" w:cs="Arial"/>
          <w:bCs/>
          <w:lang w:val="en-GB"/>
        </w:rPr>
      </w:pPr>
      <w:r w:rsidRPr="002166CC">
        <w:rPr>
          <w:rFonts w:ascii="Arial" w:hAnsi="Arial" w:cs="Arial"/>
          <w:b/>
          <w:bCs/>
          <w:lang w:val="en-GB"/>
        </w:rPr>
        <w:t>V</w:t>
      </w:r>
      <w:r w:rsidR="00F65092" w:rsidRPr="002166CC">
        <w:rPr>
          <w:rFonts w:ascii="Arial" w:hAnsi="Arial" w:cs="Arial"/>
          <w:b/>
          <w:bCs/>
          <w:lang w:val="en-GB"/>
        </w:rPr>
        <w:t>ertebrate</w:t>
      </w:r>
      <w:r>
        <w:rPr>
          <w:rFonts w:ascii="Arial" w:hAnsi="Arial" w:cs="Arial"/>
          <w:bCs/>
          <w:lang w:val="en-GB"/>
        </w:rPr>
        <w:t>:</w:t>
      </w:r>
      <w:r w:rsidR="00F65092" w:rsidRPr="00F65092">
        <w:rPr>
          <w:rFonts w:ascii="Arial" w:hAnsi="Arial" w:cs="Arial"/>
          <w:bCs/>
          <w:lang w:val="en-GB"/>
        </w:rPr>
        <w:t xml:space="preserve"> An animal with a backbone. The vertebrates indigenous to Maroondah include mammals, birds, reptiles, </w:t>
      </w:r>
      <w:r w:rsidR="00F62AF2" w:rsidRPr="00F65092">
        <w:rPr>
          <w:rFonts w:ascii="Arial" w:hAnsi="Arial" w:cs="Arial"/>
          <w:bCs/>
          <w:lang w:val="en-GB"/>
        </w:rPr>
        <w:t>frogs,</w:t>
      </w:r>
      <w:r w:rsidR="00F65092" w:rsidRPr="00F65092">
        <w:rPr>
          <w:rFonts w:ascii="Arial" w:hAnsi="Arial" w:cs="Arial"/>
          <w:bCs/>
          <w:lang w:val="en-GB"/>
        </w:rPr>
        <w:t xml:space="preserve"> and fish.</w:t>
      </w:r>
    </w:p>
    <w:p w14:paraId="04AB0ED4" w14:textId="7F856E66" w:rsidR="00C31529" w:rsidRPr="00B40098" w:rsidRDefault="00A7094B" w:rsidP="003A3C15">
      <w:pPr>
        <w:suppressAutoHyphens/>
        <w:autoSpaceDE w:val="0"/>
        <w:autoSpaceDN w:val="0"/>
        <w:adjustRightInd w:val="0"/>
        <w:spacing w:beforeLines="60" w:before="144" w:afterLines="60" w:after="144" w:line="360" w:lineRule="auto"/>
        <w:textAlignment w:val="center"/>
        <w:rPr>
          <w:rFonts w:ascii="Arial" w:hAnsi="Arial" w:cs="Arial"/>
        </w:rPr>
      </w:pPr>
      <w:r>
        <w:rPr>
          <w:rFonts w:ascii="Arial" w:hAnsi="Arial" w:cs="Arial"/>
          <w:b/>
          <w:bCs/>
          <w:lang w:val="en-GB"/>
        </w:rPr>
        <w:t>W</w:t>
      </w:r>
      <w:r w:rsidR="00B40098" w:rsidRPr="00B40098">
        <w:rPr>
          <w:rFonts w:ascii="Arial" w:hAnsi="Arial" w:cs="Arial"/>
          <w:b/>
          <w:bCs/>
          <w:lang w:val="en-GB"/>
        </w:rPr>
        <w:t xml:space="preserve">ater Sensitive Urban Design (WSUD): </w:t>
      </w:r>
      <w:r w:rsidR="00B40098" w:rsidRPr="00B40098">
        <w:rPr>
          <w:rFonts w:ascii="Arial" w:hAnsi="Arial" w:cs="Arial"/>
          <w:bCs/>
          <w:lang w:val="en-GB"/>
        </w:rPr>
        <w:t>A</w:t>
      </w:r>
      <w:r w:rsidR="00F62AF2">
        <w:rPr>
          <w:rFonts w:ascii="Arial" w:hAnsi="Arial" w:cs="Arial"/>
          <w:bCs/>
          <w:lang w:val="en-GB"/>
        </w:rPr>
        <w:t>n</w:t>
      </w:r>
      <w:r w:rsidR="00B40098" w:rsidRPr="00B40098">
        <w:rPr>
          <w:rFonts w:ascii="Arial" w:hAnsi="Arial" w:cs="Arial"/>
          <w:bCs/>
          <w:lang w:val="en-GB"/>
        </w:rPr>
        <w:t xml:space="preserve"> </w:t>
      </w:r>
      <w:r w:rsidR="00F62AF2" w:rsidRPr="00B40098">
        <w:rPr>
          <w:rFonts w:ascii="Arial" w:hAnsi="Arial" w:cs="Arial"/>
          <w:bCs/>
          <w:lang w:val="en-GB"/>
        </w:rPr>
        <w:t>integrated approach</w:t>
      </w:r>
      <w:r w:rsidR="00B40098" w:rsidRPr="00B40098">
        <w:rPr>
          <w:rFonts w:ascii="Arial" w:hAnsi="Arial" w:cs="Arial"/>
          <w:bCs/>
          <w:lang w:val="en-GB"/>
        </w:rPr>
        <w:t xml:space="preserve"> to water management that integrates urban design and planning with social and physical sciences in order to deliver water services and protect aquatic environments in an urban setting. A WSUD approach could include the integration of raingardens and wetlands in an </w:t>
      </w:r>
      <w:r w:rsidR="004A06EA">
        <w:rPr>
          <w:rFonts w:ascii="Arial" w:hAnsi="Arial" w:cs="Arial"/>
          <w:bCs/>
          <w:lang w:val="en-GB"/>
        </w:rPr>
        <w:t>urban area to manage stormwater.</w:t>
      </w:r>
    </w:p>
    <w:p w14:paraId="31126E5D" w14:textId="71A4F673" w:rsidR="00234BBE" w:rsidRDefault="00234BBE">
      <w:pPr>
        <w:rPr>
          <w:rFonts w:ascii="Arial" w:hAnsi="Arial" w:cs="Arial"/>
        </w:rPr>
      </w:pPr>
    </w:p>
    <w:p w14:paraId="610CA299" w14:textId="77777777" w:rsidR="00C31529" w:rsidRPr="00C31529" w:rsidRDefault="00C31529" w:rsidP="003A3C15">
      <w:pPr>
        <w:suppressAutoHyphens/>
        <w:autoSpaceDE w:val="0"/>
        <w:autoSpaceDN w:val="0"/>
        <w:adjustRightInd w:val="0"/>
        <w:spacing w:beforeLines="60" w:before="144" w:afterLines="60" w:after="144" w:line="360" w:lineRule="auto"/>
        <w:textAlignment w:val="center"/>
        <w:rPr>
          <w:rFonts w:ascii="Arial" w:hAnsi="Arial" w:cs="Arial"/>
        </w:rPr>
      </w:pPr>
    </w:p>
    <w:p w14:paraId="10F61297" w14:textId="77777777" w:rsidR="008271C0" w:rsidRDefault="008271C0">
      <w:pPr>
        <w:rPr>
          <w:rFonts w:ascii="Arial" w:hAnsi="Arial" w:cs="Arial"/>
        </w:rPr>
        <w:sectPr w:rsidR="008271C0" w:rsidSect="00881CCF">
          <w:headerReference w:type="default" r:id="rId72"/>
          <w:footerReference w:type="default" r:id="rId73"/>
          <w:pgSz w:w="11906" w:h="16838"/>
          <w:pgMar w:top="1440" w:right="1440" w:bottom="1440" w:left="1440" w:header="708" w:footer="708" w:gutter="0"/>
          <w:cols w:space="708"/>
          <w:docGrid w:linePitch="360"/>
        </w:sectPr>
      </w:pPr>
    </w:p>
    <w:p w14:paraId="2ECCD984" w14:textId="77777777" w:rsidR="0017177B" w:rsidRDefault="0017177B" w:rsidP="00376F85">
      <w:pPr>
        <w:pStyle w:val="Body"/>
        <w:spacing w:beforeLines="60" w:before="144" w:afterLines="60" w:after="144" w:line="360" w:lineRule="auto"/>
        <w:rPr>
          <w:rFonts w:ascii="Arial" w:hAnsi="Arial" w:cs="Arial"/>
          <w:color w:val="auto"/>
          <w:sz w:val="22"/>
          <w:szCs w:val="22"/>
        </w:rPr>
      </w:pPr>
    </w:p>
    <w:p w14:paraId="1B29C2C6" w14:textId="41E5FAA1" w:rsidR="00C31529" w:rsidRPr="00C31529" w:rsidRDefault="008271C0" w:rsidP="00376F85">
      <w:pPr>
        <w:pStyle w:val="Body"/>
        <w:spacing w:beforeLines="60" w:before="144" w:afterLines="60" w:after="144" w:line="360" w:lineRule="auto"/>
        <w:rPr>
          <w:rFonts w:ascii="Arial" w:hAnsi="Arial" w:cs="Arial"/>
          <w:color w:val="FF0000"/>
        </w:rPr>
      </w:pPr>
      <w:r>
        <w:rPr>
          <w:noProof/>
          <w:lang w:val="en-AU" w:eastAsia="en-AU"/>
        </w:rPr>
        <w:drawing>
          <wp:anchor distT="0" distB="0" distL="114300" distR="114300" simplePos="0" relativeHeight="251688960" behindDoc="0" locked="0" layoutInCell="1" allowOverlap="1" wp14:anchorId="52503B3D" wp14:editId="2B7D779E">
            <wp:simplePos x="0" y="0"/>
            <wp:positionH relativeFrom="margin">
              <wp:align>left</wp:align>
            </wp:positionH>
            <wp:positionV relativeFrom="paragraph">
              <wp:posOffset>4857750</wp:posOffset>
            </wp:positionV>
            <wp:extent cx="3524250" cy="3762375"/>
            <wp:effectExtent l="0" t="0" r="0" b="9525"/>
            <wp:wrapNone/>
            <wp:docPr id="26" name="Picture 26" descr="C:\Users\devans\AppData\Local\Microsoft\Windows\Temporary Internet FilesContent.Word\Draft Vegetation Review Strategy back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vans\AppData\Local\Microsoft\Windows\Temporary Internet FilesContent.Word\Draft Vegetation Review Strategy back cover.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524250" cy="3762375"/>
                    </a:xfrm>
                    <a:prstGeom prst="rect">
                      <a:avLst/>
                    </a:prstGeom>
                    <a:noFill/>
                    <a:ln>
                      <a:noFill/>
                    </a:ln>
                  </pic:spPr>
                </pic:pic>
              </a:graphicData>
            </a:graphic>
          </wp:anchor>
        </w:drawing>
      </w:r>
    </w:p>
    <w:sectPr w:rsidR="00C31529" w:rsidRPr="00C31529" w:rsidSect="00881CCF">
      <w:headerReference w:type="default" r:id="rId75"/>
      <w:footerReference w:type="default" r:id="rId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DC82F" w14:textId="77777777" w:rsidR="00EE31CF" w:rsidRDefault="00EE31CF" w:rsidP="00D2099F">
      <w:pPr>
        <w:spacing w:after="0" w:line="240" w:lineRule="auto"/>
      </w:pPr>
      <w:r>
        <w:separator/>
      </w:r>
    </w:p>
  </w:endnote>
  <w:endnote w:type="continuationSeparator" w:id="0">
    <w:p w14:paraId="7BFD445E" w14:textId="77777777" w:rsidR="00EE31CF" w:rsidRDefault="00EE31CF" w:rsidP="00D20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Pro-Regular">
    <w:altName w:val="Times New Roman"/>
    <w:charset w:val="00"/>
    <w:family w:val="auto"/>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Khmer UI">
    <w:altName w:val="Khmer UI"/>
    <w:charset w:val="00"/>
    <w:family w:val="swiss"/>
    <w:pitch w:val="variable"/>
    <w:sig w:usb0="80000003" w:usb1="00000000" w:usb2="0001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35EAF" w14:textId="77777777" w:rsidR="00EE31CF" w:rsidRDefault="00EE31CF" w:rsidP="001C1C7C">
    <w:pPr>
      <w:pStyle w:val="Footer"/>
      <w:jc w:val="both"/>
      <w:rPr>
        <w:sz w:val="20"/>
        <w:lang w:val="en-US"/>
      </w:rPr>
    </w:pPr>
    <w:r w:rsidRPr="006122B0">
      <w:rPr>
        <w:noProof/>
        <w:sz w:val="20"/>
        <w:lang w:eastAsia="en-AU"/>
      </w:rPr>
      <w:drawing>
        <wp:anchor distT="0" distB="0" distL="114300" distR="114300" simplePos="0" relativeHeight="251657216" behindDoc="1" locked="0" layoutInCell="1" allowOverlap="1" wp14:anchorId="797CA139" wp14:editId="1A851D93">
          <wp:simplePos x="0" y="0"/>
          <wp:positionH relativeFrom="page">
            <wp:align>right</wp:align>
          </wp:positionH>
          <wp:positionV relativeFrom="paragraph">
            <wp:posOffset>71119</wp:posOffset>
          </wp:positionV>
          <wp:extent cx="7553325" cy="84455"/>
          <wp:effectExtent l="0" t="0" r="9525" b="0"/>
          <wp:wrapNone/>
          <wp:docPr id="12"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r="1296"/>
                  <a:stretch>
                    <a:fillRect/>
                  </a:stretch>
                </pic:blipFill>
                <pic:spPr bwMode="auto">
                  <a:xfrm>
                    <a:off x="0" y="0"/>
                    <a:ext cx="7553325" cy="84455"/>
                  </a:xfrm>
                  <a:prstGeom prst="rect">
                    <a:avLst/>
                  </a:prstGeom>
                  <a:noFill/>
                </pic:spPr>
              </pic:pic>
            </a:graphicData>
          </a:graphic>
          <wp14:sizeRelH relativeFrom="page">
            <wp14:pctWidth>0</wp14:pctWidth>
          </wp14:sizeRelH>
          <wp14:sizeRelV relativeFrom="page">
            <wp14:pctHeight>0</wp14:pctHeight>
          </wp14:sizeRelV>
        </wp:anchor>
      </w:drawing>
    </w:r>
  </w:p>
  <w:p w14:paraId="5CE4312B" w14:textId="77777777" w:rsidR="00EE31CF" w:rsidRDefault="00EE31CF" w:rsidP="00A8594A">
    <w:pPr>
      <w:pStyle w:val="Footer"/>
      <w:jc w:val="right"/>
      <w:rPr>
        <w:sz w:val="20"/>
        <w:lang w:val="en-US"/>
      </w:rPr>
    </w:pPr>
  </w:p>
  <w:p w14:paraId="393F3768" w14:textId="5B3D6028" w:rsidR="00EE31CF" w:rsidRPr="006122B0" w:rsidRDefault="00EE31CF" w:rsidP="00A8594A">
    <w:pPr>
      <w:pStyle w:val="Footer"/>
      <w:jc w:val="right"/>
      <w:rPr>
        <w:b/>
        <w:sz w:val="20"/>
        <w:lang w:val="en-US"/>
      </w:rPr>
    </w:pPr>
    <w:r w:rsidRPr="00A8594A">
      <w:rPr>
        <w:color w:val="FF0000"/>
        <w:sz w:val="20"/>
        <w:lang w:val="en-US"/>
      </w:rPr>
      <w:t xml:space="preserve">Draft </w:t>
    </w:r>
    <w:r>
      <w:rPr>
        <w:sz w:val="20"/>
        <w:lang w:val="en-US"/>
      </w:rPr>
      <w:t>MAROONDAH VEGETATION STRATEGY</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sidR="001C1013">
      <w:rPr>
        <w:b/>
        <w:noProof/>
        <w:sz w:val="20"/>
        <w:lang w:val="en-US"/>
      </w:rPr>
      <w:t>21</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028C9" w14:textId="77777777" w:rsidR="00EE31CF" w:rsidRPr="00A133E4" w:rsidRDefault="00EE31CF" w:rsidP="00A13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AE347" w14:textId="77777777" w:rsidR="00EE31CF" w:rsidRDefault="00EE31CF" w:rsidP="00D2099F">
      <w:pPr>
        <w:spacing w:after="0" w:line="240" w:lineRule="auto"/>
      </w:pPr>
      <w:r>
        <w:separator/>
      </w:r>
    </w:p>
  </w:footnote>
  <w:footnote w:type="continuationSeparator" w:id="0">
    <w:p w14:paraId="64E317AE" w14:textId="77777777" w:rsidR="00EE31CF" w:rsidRDefault="00EE31CF" w:rsidP="00D209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7488921"/>
      <w:docPartObj>
        <w:docPartGallery w:val="Watermarks"/>
        <w:docPartUnique/>
      </w:docPartObj>
    </w:sdtPr>
    <w:sdtEndPr/>
    <w:sdtContent>
      <w:p w14:paraId="3509D18E" w14:textId="4A6B71AA" w:rsidR="00EE31CF" w:rsidRDefault="00AB1E04">
        <w:pPr>
          <w:pStyle w:val="Header"/>
        </w:pPr>
        <w:r>
          <w:rPr>
            <w:noProof/>
            <w:lang w:val="en-US"/>
          </w:rPr>
          <w:pict w14:anchorId="4B85C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B3C2F" w14:textId="1EF91521" w:rsidR="001C1013" w:rsidRDefault="001C1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579D3"/>
    <w:multiLevelType w:val="hybridMultilevel"/>
    <w:tmpl w:val="20E2FC06"/>
    <w:lvl w:ilvl="0" w:tplc="0C090017">
      <w:start w:val="1"/>
      <w:numFmt w:val="lowerLetter"/>
      <w:lvlText w:val="%1)"/>
      <w:lvlJc w:val="left"/>
      <w:pPr>
        <w:ind w:left="720" w:hanging="360"/>
      </w:pPr>
      <w:rPr>
        <w:rFonts w:hint="default"/>
      </w:rPr>
    </w:lvl>
    <w:lvl w:ilvl="1" w:tplc="AC4089A6">
      <w:start w:val="1"/>
      <w:numFmt w:val="bullet"/>
      <w:lvlText w:val="o"/>
      <w:lvlJc w:val="left"/>
      <w:pPr>
        <w:ind w:left="1440" w:hanging="360"/>
      </w:pPr>
      <w:rPr>
        <w:rFonts w:ascii="Courier New" w:hAnsi="Courier New" w:cs="Times New Roman" w:hint="default"/>
      </w:rPr>
    </w:lvl>
    <w:lvl w:ilvl="2" w:tplc="47AE731C">
      <w:start w:val="1"/>
      <w:numFmt w:val="bullet"/>
      <w:lvlText w:val=""/>
      <w:lvlJc w:val="left"/>
      <w:pPr>
        <w:ind w:left="2160" w:hanging="360"/>
      </w:pPr>
      <w:rPr>
        <w:rFonts w:ascii="Wingdings" w:hAnsi="Wingdings" w:hint="default"/>
      </w:rPr>
    </w:lvl>
    <w:lvl w:ilvl="3" w:tplc="586820BC">
      <w:start w:val="1"/>
      <w:numFmt w:val="bullet"/>
      <w:lvlText w:val=""/>
      <w:lvlJc w:val="left"/>
      <w:pPr>
        <w:ind w:left="2880" w:hanging="360"/>
      </w:pPr>
      <w:rPr>
        <w:rFonts w:ascii="Symbol" w:hAnsi="Symbol" w:hint="default"/>
      </w:rPr>
    </w:lvl>
    <w:lvl w:ilvl="4" w:tplc="2B583DA4">
      <w:start w:val="1"/>
      <w:numFmt w:val="bullet"/>
      <w:lvlText w:val="o"/>
      <w:lvlJc w:val="left"/>
      <w:pPr>
        <w:ind w:left="3600" w:hanging="360"/>
      </w:pPr>
      <w:rPr>
        <w:rFonts w:ascii="Courier New" w:hAnsi="Courier New" w:cs="Times New Roman" w:hint="default"/>
      </w:rPr>
    </w:lvl>
    <w:lvl w:ilvl="5" w:tplc="1ADCEECA">
      <w:start w:val="1"/>
      <w:numFmt w:val="bullet"/>
      <w:lvlText w:val=""/>
      <w:lvlJc w:val="left"/>
      <w:pPr>
        <w:ind w:left="4320" w:hanging="360"/>
      </w:pPr>
      <w:rPr>
        <w:rFonts w:ascii="Wingdings" w:hAnsi="Wingdings" w:hint="default"/>
      </w:rPr>
    </w:lvl>
    <w:lvl w:ilvl="6" w:tplc="84EE12CC">
      <w:start w:val="1"/>
      <w:numFmt w:val="bullet"/>
      <w:lvlText w:val=""/>
      <w:lvlJc w:val="left"/>
      <w:pPr>
        <w:ind w:left="5040" w:hanging="360"/>
      </w:pPr>
      <w:rPr>
        <w:rFonts w:ascii="Symbol" w:hAnsi="Symbol" w:hint="default"/>
      </w:rPr>
    </w:lvl>
    <w:lvl w:ilvl="7" w:tplc="5C1869C0">
      <w:start w:val="1"/>
      <w:numFmt w:val="bullet"/>
      <w:lvlText w:val="o"/>
      <w:lvlJc w:val="left"/>
      <w:pPr>
        <w:ind w:left="5760" w:hanging="360"/>
      </w:pPr>
      <w:rPr>
        <w:rFonts w:ascii="Courier New" w:hAnsi="Courier New" w:cs="Times New Roman" w:hint="default"/>
      </w:rPr>
    </w:lvl>
    <w:lvl w:ilvl="8" w:tplc="846ED1B4">
      <w:start w:val="1"/>
      <w:numFmt w:val="bullet"/>
      <w:lvlText w:val=""/>
      <w:lvlJc w:val="left"/>
      <w:pPr>
        <w:ind w:left="6480" w:hanging="360"/>
      </w:pPr>
      <w:rPr>
        <w:rFonts w:ascii="Wingdings" w:hAnsi="Wingdings" w:hint="default"/>
      </w:rPr>
    </w:lvl>
  </w:abstractNum>
  <w:abstractNum w:abstractNumId="1" w15:restartNumberingAfterBreak="0">
    <w:nsid w:val="0EF62988"/>
    <w:multiLevelType w:val="multilevel"/>
    <w:tmpl w:val="153012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76138A"/>
    <w:multiLevelType w:val="hybridMultilevel"/>
    <w:tmpl w:val="9B3E031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C54F6"/>
    <w:multiLevelType w:val="hybridMultilevel"/>
    <w:tmpl w:val="5AEC6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505F74"/>
    <w:multiLevelType w:val="hybridMultilevel"/>
    <w:tmpl w:val="4F20E8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F164B4"/>
    <w:multiLevelType w:val="hybridMultilevel"/>
    <w:tmpl w:val="24C877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66274F"/>
    <w:multiLevelType w:val="hybridMultilevel"/>
    <w:tmpl w:val="663C70A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15:restartNumberingAfterBreak="0">
    <w:nsid w:val="39CC7FAB"/>
    <w:multiLevelType w:val="hybridMultilevel"/>
    <w:tmpl w:val="BF6C19D4"/>
    <w:lvl w:ilvl="0" w:tplc="0C090001">
      <w:start w:val="1"/>
      <w:numFmt w:val="bullet"/>
      <w:lvlText w:val=""/>
      <w:lvlJc w:val="left"/>
      <w:pPr>
        <w:ind w:left="780" w:hanging="360"/>
      </w:pPr>
      <w:rPr>
        <w:rFonts w:ascii="Symbol" w:hAnsi="Symbol"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8" w15:restartNumberingAfterBreak="0">
    <w:nsid w:val="3CA30A94"/>
    <w:multiLevelType w:val="hybridMultilevel"/>
    <w:tmpl w:val="0E1EF9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DB50117"/>
    <w:multiLevelType w:val="hybridMultilevel"/>
    <w:tmpl w:val="49CED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C52A02"/>
    <w:multiLevelType w:val="hybridMultilevel"/>
    <w:tmpl w:val="A4D884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F152B0"/>
    <w:multiLevelType w:val="hybridMultilevel"/>
    <w:tmpl w:val="D34A7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E2C7882"/>
    <w:multiLevelType w:val="hybridMultilevel"/>
    <w:tmpl w:val="CFF8D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B0740E"/>
    <w:multiLevelType w:val="hybridMultilevel"/>
    <w:tmpl w:val="1A44F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4A273B"/>
    <w:multiLevelType w:val="hybridMultilevel"/>
    <w:tmpl w:val="62E0A13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539169C"/>
    <w:multiLevelType w:val="hybridMultilevel"/>
    <w:tmpl w:val="4D9233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71727CE8"/>
    <w:multiLevelType w:val="hybridMultilevel"/>
    <w:tmpl w:val="B41E6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C1343BE"/>
    <w:multiLevelType w:val="multilevel"/>
    <w:tmpl w:val="8592A872"/>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3261" w:hanging="567"/>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7"/>
  </w:num>
  <w:num w:numId="2">
    <w:abstractNumId w:val="15"/>
  </w:num>
  <w:num w:numId="3">
    <w:abstractNumId w:val="2"/>
  </w:num>
  <w:num w:numId="4">
    <w:abstractNumId w:val="5"/>
  </w:num>
  <w:num w:numId="5">
    <w:abstractNumId w:val="1"/>
  </w:num>
  <w:num w:numId="6">
    <w:abstractNumId w:val="4"/>
  </w:num>
  <w:num w:numId="7">
    <w:abstractNumId w:val="14"/>
  </w:num>
  <w:num w:numId="8">
    <w:abstractNumId w:val="12"/>
  </w:num>
  <w:num w:numId="9">
    <w:abstractNumId w:val="16"/>
  </w:num>
  <w:num w:numId="10">
    <w:abstractNumId w:val="10"/>
  </w:num>
  <w:num w:numId="11">
    <w:abstractNumId w:val="6"/>
  </w:num>
  <w:num w:numId="12">
    <w:abstractNumId w:val="13"/>
  </w:num>
  <w:num w:numId="13">
    <w:abstractNumId w:val="9"/>
  </w:num>
  <w:num w:numId="14">
    <w:abstractNumId w:val="7"/>
  </w:num>
  <w:num w:numId="15">
    <w:abstractNumId w:val="0"/>
  </w:num>
  <w:num w:numId="16">
    <w:abstractNumId w:val="11"/>
  </w:num>
  <w:num w:numId="17">
    <w:abstractNumId w:val="8"/>
  </w:num>
  <w:num w:numId="18">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defaultTabStop w:val="720"/>
  <w:drawingGridHorizontalSpacing w:val="110"/>
  <w:displayHorizont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529"/>
    <w:rsid w:val="00000ACC"/>
    <w:rsid w:val="00002507"/>
    <w:rsid w:val="000058F4"/>
    <w:rsid w:val="000110D2"/>
    <w:rsid w:val="000115F8"/>
    <w:rsid w:val="000160B6"/>
    <w:rsid w:val="00016168"/>
    <w:rsid w:val="0002473C"/>
    <w:rsid w:val="000269D9"/>
    <w:rsid w:val="00026CD2"/>
    <w:rsid w:val="00034D12"/>
    <w:rsid w:val="00036CE1"/>
    <w:rsid w:val="00042993"/>
    <w:rsid w:val="0005269E"/>
    <w:rsid w:val="0005319F"/>
    <w:rsid w:val="00053BAF"/>
    <w:rsid w:val="000549C4"/>
    <w:rsid w:val="00054F17"/>
    <w:rsid w:val="00063785"/>
    <w:rsid w:val="00063A98"/>
    <w:rsid w:val="00064A2A"/>
    <w:rsid w:val="00073B3A"/>
    <w:rsid w:val="000805BC"/>
    <w:rsid w:val="0008155F"/>
    <w:rsid w:val="00087AA2"/>
    <w:rsid w:val="0009089B"/>
    <w:rsid w:val="00090AA3"/>
    <w:rsid w:val="00093408"/>
    <w:rsid w:val="00095CF3"/>
    <w:rsid w:val="000A29EF"/>
    <w:rsid w:val="000B5A66"/>
    <w:rsid w:val="000C3660"/>
    <w:rsid w:val="000D176A"/>
    <w:rsid w:val="000E7036"/>
    <w:rsid w:val="00104898"/>
    <w:rsid w:val="00110B6B"/>
    <w:rsid w:val="001124A1"/>
    <w:rsid w:val="001129C2"/>
    <w:rsid w:val="001133B7"/>
    <w:rsid w:val="00114DE4"/>
    <w:rsid w:val="00117C30"/>
    <w:rsid w:val="00124A5C"/>
    <w:rsid w:val="00141FE8"/>
    <w:rsid w:val="00145FC9"/>
    <w:rsid w:val="0014712C"/>
    <w:rsid w:val="0015510C"/>
    <w:rsid w:val="00160421"/>
    <w:rsid w:val="0017177B"/>
    <w:rsid w:val="00171874"/>
    <w:rsid w:val="00172B51"/>
    <w:rsid w:val="00173C63"/>
    <w:rsid w:val="00184847"/>
    <w:rsid w:val="00185172"/>
    <w:rsid w:val="00187783"/>
    <w:rsid w:val="00191743"/>
    <w:rsid w:val="00192553"/>
    <w:rsid w:val="0019504A"/>
    <w:rsid w:val="001A5688"/>
    <w:rsid w:val="001B01A3"/>
    <w:rsid w:val="001B05A3"/>
    <w:rsid w:val="001B7B37"/>
    <w:rsid w:val="001C1013"/>
    <w:rsid w:val="001C1C7C"/>
    <w:rsid w:val="001C4A33"/>
    <w:rsid w:val="001D1645"/>
    <w:rsid w:val="001D441F"/>
    <w:rsid w:val="001D5AC8"/>
    <w:rsid w:val="001E19D6"/>
    <w:rsid w:val="001E33EC"/>
    <w:rsid w:val="001F23FA"/>
    <w:rsid w:val="001F4F38"/>
    <w:rsid w:val="002166CC"/>
    <w:rsid w:val="002211AD"/>
    <w:rsid w:val="00231FF0"/>
    <w:rsid w:val="002325EB"/>
    <w:rsid w:val="00234BBE"/>
    <w:rsid w:val="002364B5"/>
    <w:rsid w:val="00236AE7"/>
    <w:rsid w:val="00247383"/>
    <w:rsid w:val="002518F5"/>
    <w:rsid w:val="00255871"/>
    <w:rsid w:val="00260C3A"/>
    <w:rsid w:val="002651A2"/>
    <w:rsid w:val="00274E49"/>
    <w:rsid w:val="00276F28"/>
    <w:rsid w:val="00277A5D"/>
    <w:rsid w:val="00277B01"/>
    <w:rsid w:val="0028263A"/>
    <w:rsid w:val="0029300A"/>
    <w:rsid w:val="00294289"/>
    <w:rsid w:val="00296E1C"/>
    <w:rsid w:val="002A532D"/>
    <w:rsid w:val="002B1586"/>
    <w:rsid w:val="002B2BFD"/>
    <w:rsid w:val="002B3A1C"/>
    <w:rsid w:val="002C6066"/>
    <w:rsid w:val="002E1949"/>
    <w:rsid w:val="002E1A0B"/>
    <w:rsid w:val="002E48D9"/>
    <w:rsid w:val="002E4D2E"/>
    <w:rsid w:val="002F1B81"/>
    <w:rsid w:val="00301164"/>
    <w:rsid w:val="0031400F"/>
    <w:rsid w:val="0031455A"/>
    <w:rsid w:val="00314810"/>
    <w:rsid w:val="00314A8C"/>
    <w:rsid w:val="00315442"/>
    <w:rsid w:val="003201AE"/>
    <w:rsid w:val="003215A9"/>
    <w:rsid w:val="003301FE"/>
    <w:rsid w:val="0034103D"/>
    <w:rsid w:val="00346228"/>
    <w:rsid w:val="00357D15"/>
    <w:rsid w:val="00373259"/>
    <w:rsid w:val="0037438D"/>
    <w:rsid w:val="00376F85"/>
    <w:rsid w:val="00380369"/>
    <w:rsid w:val="00382F79"/>
    <w:rsid w:val="003843EC"/>
    <w:rsid w:val="003969CE"/>
    <w:rsid w:val="003A3C15"/>
    <w:rsid w:val="003A3D22"/>
    <w:rsid w:val="003B5BAA"/>
    <w:rsid w:val="003C14DF"/>
    <w:rsid w:val="003C2209"/>
    <w:rsid w:val="003D3AD1"/>
    <w:rsid w:val="003D74F0"/>
    <w:rsid w:val="003E2D47"/>
    <w:rsid w:val="003E2D97"/>
    <w:rsid w:val="003E7994"/>
    <w:rsid w:val="003F23AC"/>
    <w:rsid w:val="003F7229"/>
    <w:rsid w:val="00406D3B"/>
    <w:rsid w:val="00407DD0"/>
    <w:rsid w:val="00411090"/>
    <w:rsid w:val="00412656"/>
    <w:rsid w:val="00412D96"/>
    <w:rsid w:val="0042251B"/>
    <w:rsid w:val="0043099A"/>
    <w:rsid w:val="004401F2"/>
    <w:rsid w:val="0044045B"/>
    <w:rsid w:val="00443A5C"/>
    <w:rsid w:val="00452AD8"/>
    <w:rsid w:val="00455D4B"/>
    <w:rsid w:val="00456D56"/>
    <w:rsid w:val="004622A6"/>
    <w:rsid w:val="0046793B"/>
    <w:rsid w:val="00474C88"/>
    <w:rsid w:val="00484E7D"/>
    <w:rsid w:val="004924BC"/>
    <w:rsid w:val="00493308"/>
    <w:rsid w:val="004A06EA"/>
    <w:rsid w:val="004B64A1"/>
    <w:rsid w:val="004D0086"/>
    <w:rsid w:val="004D5395"/>
    <w:rsid w:val="004D6C67"/>
    <w:rsid w:val="004D74BE"/>
    <w:rsid w:val="004D7520"/>
    <w:rsid w:val="004F44FE"/>
    <w:rsid w:val="00500BE8"/>
    <w:rsid w:val="00510265"/>
    <w:rsid w:val="00511F9A"/>
    <w:rsid w:val="005208C4"/>
    <w:rsid w:val="00523242"/>
    <w:rsid w:val="0052371D"/>
    <w:rsid w:val="00523D68"/>
    <w:rsid w:val="00530A60"/>
    <w:rsid w:val="00531227"/>
    <w:rsid w:val="005361D5"/>
    <w:rsid w:val="005408F1"/>
    <w:rsid w:val="005416D6"/>
    <w:rsid w:val="00550934"/>
    <w:rsid w:val="00553145"/>
    <w:rsid w:val="00554BD7"/>
    <w:rsid w:val="00565B28"/>
    <w:rsid w:val="00571BBA"/>
    <w:rsid w:val="00581D73"/>
    <w:rsid w:val="005827FE"/>
    <w:rsid w:val="00591F70"/>
    <w:rsid w:val="005925CB"/>
    <w:rsid w:val="005A55F2"/>
    <w:rsid w:val="005A600E"/>
    <w:rsid w:val="005A76E7"/>
    <w:rsid w:val="005A7CE2"/>
    <w:rsid w:val="005D2D46"/>
    <w:rsid w:val="005D5C4C"/>
    <w:rsid w:val="005D63BA"/>
    <w:rsid w:val="005E1C6E"/>
    <w:rsid w:val="005E306E"/>
    <w:rsid w:val="005E5771"/>
    <w:rsid w:val="005E67AF"/>
    <w:rsid w:val="005F0870"/>
    <w:rsid w:val="005F1165"/>
    <w:rsid w:val="005F50B8"/>
    <w:rsid w:val="005F584D"/>
    <w:rsid w:val="005F79A7"/>
    <w:rsid w:val="006000A9"/>
    <w:rsid w:val="00601B22"/>
    <w:rsid w:val="00601B83"/>
    <w:rsid w:val="00607F60"/>
    <w:rsid w:val="00614EDD"/>
    <w:rsid w:val="0061584D"/>
    <w:rsid w:val="00615A07"/>
    <w:rsid w:val="00633B22"/>
    <w:rsid w:val="00634672"/>
    <w:rsid w:val="0063668D"/>
    <w:rsid w:val="00640C6A"/>
    <w:rsid w:val="00650742"/>
    <w:rsid w:val="00655A40"/>
    <w:rsid w:val="006617AF"/>
    <w:rsid w:val="0066468D"/>
    <w:rsid w:val="00665204"/>
    <w:rsid w:val="00665D15"/>
    <w:rsid w:val="00665DA0"/>
    <w:rsid w:val="0067115F"/>
    <w:rsid w:val="00672729"/>
    <w:rsid w:val="006811C6"/>
    <w:rsid w:val="0068619A"/>
    <w:rsid w:val="00687E97"/>
    <w:rsid w:val="00691635"/>
    <w:rsid w:val="00691AB9"/>
    <w:rsid w:val="00695AAD"/>
    <w:rsid w:val="006A3E50"/>
    <w:rsid w:val="006A3F33"/>
    <w:rsid w:val="006B0FA9"/>
    <w:rsid w:val="006B501E"/>
    <w:rsid w:val="006B5208"/>
    <w:rsid w:val="006C1EB8"/>
    <w:rsid w:val="006C777A"/>
    <w:rsid w:val="006D0B56"/>
    <w:rsid w:val="006D7707"/>
    <w:rsid w:val="006E08C0"/>
    <w:rsid w:val="006F2BBA"/>
    <w:rsid w:val="006F2E8A"/>
    <w:rsid w:val="006F339E"/>
    <w:rsid w:val="006F647C"/>
    <w:rsid w:val="00701DBA"/>
    <w:rsid w:val="007036B5"/>
    <w:rsid w:val="00705290"/>
    <w:rsid w:val="00715AE2"/>
    <w:rsid w:val="00716CE4"/>
    <w:rsid w:val="00721DC8"/>
    <w:rsid w:val="007233FE"/>
    <w:rsid w:val="00734188"/>
    <w:rsid w:val="0073464B"/>
    <w:rsid w:val="00740CC9"/>
    <w:rsid w:val="00743976"/>
    <w:rsid w:val="007440D7"/>
    <w:rsid w:val="0074492A"/>
    <w:rsid w:val="00747142"/>
    <w:rsid w:val="007506A9"/>
    <w:rsid w:val="00753086"/>
    <w:rsid w:val="007564AC"/>
    <w:rsid w:val="0076124D"/>
    <w:rsid w:val="00762253"/>
    <w:rsid w:val="007623B5"/>
    <w:rsid w:val="00762667"/>
    <w:rsid w:val="007806FD"/>
    <w:rsid w:val="007850E8"/>
    <w:rsid w:val="007864A4"/>
    <w:rsid w:val="007864DF"/>
    <w:rsid w:val="007875EE"/>
    <w:rsid w:val="00790013"/>
    <w:rsid w:val="007B5017"/>
    <w:rsid w:val="007C59AD"/>
    <w:rsid w:val="007C6228"/>
    <w:rsid w:val="007F1C95"/>
    <w:rsid w:val="00811084"/>
    <w:rsid w:val="00815E69"/>
    <w:rsid w:val="0082428E"/>
    <w:rsid w:val="008271C0"/>
    <w:rsid w:val="00832094"/>
    <w:rsid w:val="008369F4"/>
    <w:rsid w:val="00837194"/>
    <w:rsid w:val="008411DD"/>
    <w:rsid w:val="00841813"/>
    <w:rsid w:val="0084383F"/>
    <w:rsid w:val="00853F75"/>
    <w:rsid w:val="00863EC6"/>
    <w:rsid w:val="00880213"/>
    <w:rsid w:val="00881CCF"/>
    <w:rsid w:val="008853AF"/>
    <w:rsid w:val="00887C5E"/>
    <w:rsid w:val="00890BFE"/>
    <w:rsid w:val="008938CF"/>
    <w:rsid w:val="008A3CE4"/>
    <w:rsid w:val="008B19B3"/>
    <w:rsid w:val="008B1D26"/>
    <w:rsid w:val="008C26D5"/>
    <w:rsid w:val="008C4451"/>
    <w:rsid w:val="008C5B34"/>
    <w:rsid w:val="008C6A6F"/>
    <w:rsid w:val="008C6D5B"/>
    <w:rsid w:val="008D2BE8"/>
    <w:rsid w:val="008D7334"/>
    <w:rsid w:val="008E0EB4"/>
    <w:rsid w:val="008E1BB3"/>
    <w:rsid w:val="008F3C97"/>
    <w:rsid w:val="008F6E46"/>
    <w:rsid w:val="0090072F"/>
    <w:rsid w:val="00901E26"/>
    <w:rsid w:val="0090469B"/>
    <w:rsid w:val="00917289"/>
    <w:rsid w:val="009221DA"/>
    <w:rsid w:val="009275A2"/>
    <w:rsid w:val="009427F9"/>
    <w:rsid w:val="0094282B"/>
    <w:rsid w:val="0094343F"/>
    <w:rsid w:val="00943E6C"/>
    <w:rsid w:val="00951A14"/>
    <w:rsid w:val="00955091"/>
    <w:rsid w:val="00960071"/>
    <w:rsid w:val="00961728"/>
    <w:rsid w:val="00964B00"/>
    <w:rsid w:val="00972049"/>
    <w:rsid w:val="00974197"/>
    <w:rsid w:val="00974209"/>
    <w:rsid w:val="009746B6"/>
    <w:rsid w:val="00980E46"/>
    <w:rsid w:val="00990811"/>
    <w:rsid w:val="00994145"/>
    <w:rsid w:val="00995A2C"/>
    <w:rsid w:val="009A043B"/>
    <w:rsid w:val="009A0851"/>
    <w:rsid w:val="009A5821"/>
    <w:rsid w:val="009B096B"/>
    <w:rsid w:val="009B0B6C"/>
    <w:rsid w:val="009B0F90"/>
    <w:rsid w:val="009C0C1B"/>
    <w:rsid w:val="009C3014"/>
    <w:rsid w:val="009C7440"/>
    <w:rsid w:val="009D039C"/>
    <w:rsid w:val="009E5CE8"/>
    <w:rsid w:val="009E606D"/>
    <w:rsid w:val="009F37A1"/>
    <w:rsid w:val="009F6B43"/>
    <w:rsid w:val="00A00E71"/>
    <w:rsid w:val="00A057B5"/>
    <w:rsid w:val="00A109AC"/>
    <w:rsid w:val="00A133E4"/>
    <w:rsid w:val="00A1515B"/>
    <w:rsid w:val="00A26FCB"/>
    <w:rsid w:val="00A309DC"/>
    <w:rsid w:val="00A479B3"/>
    <w:rsid w:val="00A53868"/>
    <w:rsid w:val="00A568AC"/>
    <w:rsid w:val="00A57DE6"/>
    <w:rsid w:val="00A601C6"/>
    <w:rsid w:val="00A6E81B"/>
    <w:rsid w:val="00A7094B"/>
    <w:rsid w:val="00A71F61"/>
    <w:rsid w:val="00A81FD6"/>
    <w:rsid w:val="00A8594A"/>
    <w:rsid w:val="00A864E1"/>
    <w:rsid w:val="00A9096F"/>
    <w:rsid w:val="00A93384"/>
    <w:rsid w:val="00A94A7B"/>
    <w:rsid w:val="00A97DF7"/>
    <w:rsid w:val="00AA509A"/>
    <w:rsid w:val="00AB02C2"/>
    <w:rsid w:val="00AB1E04"/>
    <w:rsid w:val="00AB1FFB"/>
    <w:rsid w:val="00AB508C"/>
    <w:rsid w:val="00AD34C2"/>
    <w:rsid w:val="00AD380A"/>
    <w:rsid w:val="00AD6CE9"/>
    <w:rsid w:val="00AE3CEB"/>
    <w:rsid w:val="00AF0298"/>
    <w:rsid w:val="00AF6598"/>
    <w:rsid w:val="00B00E65"/>
    <w:rsid w:val="00B12881"/>
    <w:rsid w:val="00B238A4"/>
    <w:rsid w:val="00B258C0"/>
    <w:rsid w:val="00B27103"/>
    <w:rsid w:val="00B27F44"/>
    <w:rsid w:val="00B40098"/>
    <w:rsid w:val="00B45C1E"/>
    <w:rsid w:val="00B55AA5"/>
    <w:rsid w:val="00B568A0"/>
    <w:rsid w:val="00B7316C"/>
    <w:rsid w:val="00B848A7"/>
    <w:rsid w:val="00B90CBC"/>
    <w:rsid w:val="00B90E96"/>
    <w:rsid w:val="00BA067B"/>
    <w:rsid w:val="00BA1095"/>
    <w:rsid w:val="00BB051B"/>
    <w:rsid w:val="00BB5860"/>
    <w:rsid w:val="00BC3EAA"/>
    <w:rsid w:val="00BC7BAE"/>
    <w:rsid w:val="00BD075D"/>
    <w:rsid w:val="00BD2338"/>
    <w:rsid w:val="00BD2D33"/>
    <w:rsid w:val="00BD36E1"/>
    <w:rsid w:val="00BF1B99"/>
    <w:rsid w:val="00C016EF"/>
    <w:rsid w:val="00C02516"/>
    <w:rsid w:val="00C05464"/>
    <w:rsid w:val="00C067F7"/>
    <w:rsid w:val="00C10FBE"/>
    <w:rsid w:val="00C208DE"/>
    <w:rsid w:val="00C22879"/>
    <w:rsid w:val="00C2632A"/>
    <w:rsid w:val="00C31405"/>
    <w:rsid w:val="00C31529"/>
    <w:rsid w:val="00C333DD"/>
    <w:rsid w:val="00C36A49"/>
    <w:rsid w:val="00C37D44"/>
    <w:rsid w:val="00C60E21"/>
    <w:rsid w:val="00C6257A"/>
    <w:rsid w:val="00C62B11"/>
    <w:rsid w:val="00C80283"/>
    <w:rsid w:val="00C86264"/>
    <w:rsid w:val="00C90C7D"/>
    <w:rsid w:val="00C95504"/>
    <w:rsid w:val="00CA1500"/>
    <w:rsid w:val="00CB494F"/>
    <w:rsid w:val="00CB59F8"/>
    <w:rsid w:val="00CB6346"/>
    <w:rsid w:val="00CC396D"/>
    <w:rsid w:val="00CC5093"/>
    <w:rsid w:val="00CC54DF"/>
    <w:rsid w:val="00CD7305"/>
    <w:rsid w:val="00CE0839"/>
    <w:rsid w:val="00CE1E80"/>
    <w:rsid w:val="00CE2BA8"/>
    <w:rsid w:val="00CE5A4A"/>
    <w:rsid w:val="00CF094B"/>
    <w:rsid w:val="00CF6249"/>
    <w:rsid w:val="00D01E5C"/>
    <w:rsid w:val="00D02F60"/>
    <w:rsid w:val="00D055FD"/>
    <w:rsid w:val="00D168FD"/>
    <w:rsid w:val="00D17225"/>
    <w:rsid w:val="00D17408"/>
    <w:rsid w:val="00D17AA2"/>
    <w:rsid w:val="00D17FC1"/>
    <w:rsid w:val="00D202B4"/>
    <w:rsid w:val="00D2099F"/>
    <w:rsid w:val="00D21178"/>
    <w:rsid w:val="00D22DEA"/>
    <w:rsid w:val="00D32858"/>
    <w:rsid w:val="00D35067"/>
    <w:rsid w:val="00D4322C"/>
    <w:rsid w:val="00D43DDC"/>
    <w:rsid w:val="00D45592"/>
    <w:rsid w:val="00D50FAC"/>
    <w:rsid w:val="00D54455"/>
    <w:rsid w:val="00D552B9"/>
    <w:rsid w:val="00D67157"/>
    <w:rsid w:val="00D72843"/>
    <w:rsid w:val="00D75116"/>
    <w:rsid w:val="00D75705"/>
    <w:rsid w:val="00D76977"/>
    <w:rsid w:val="00D81F07"/>
    <w:rsid w:val="00D84137"/>
    <w:rsid w:val="00D8445B"/>
    <w:rsid w:val="00D86CCA"/>
    <w:rsid w:val="00D874DD"/>
    <w:rsid w:val="00D87516"/>
    <w:rsid w:val="00D92150"/>
    <w:rsid w:val="00D961FC"/>
    <w:rsid w:val="00DA1DFA"/>
    <w:rsid w:val="00DB3DA3"/>
    <w:rsid w:val="00DB7072"/>
    <w:rsid w:val="00DB7C14"/>
    <w:rsid w:val="00DC2412"/>
    <w:rsid w:val="00DC2DEF"/>
    <w:rsid w:val="00DC73C1"/>
    <w:rsid w:val="00DD3E49"/>
    <w:rsid w:val="00DE1BF8"/>
    <w:rsid w:val="00DE6A1D"/>
    <w:rsid w:val="00DE7D2B"/>
    <w:rsid w:val="00DF4596"/>
    <w:rsid w:val="00DF4A0B"/>
    <w:rsid w:val="00DF4A2F"/>
    <w:rsid w:val="00E00ADE"/>
    <w:rsid w:val="00E043C1"/>
    <w:rsid w:val="00E061BA"/>
    <w:rsid w:val="00E06DFA"/>
    <w:rsid w:val="00E12847"/>
    <w:rsid w:val="00E15F72"/>
    <w:rsid w:val="00E21E6F"/>
    <w:rsid w:val="00E23A63"/>
    <w:rsid w:val="00E35319"/>
    <w:rsid w:val="00E425DA"/>
    <w:rsid w:val="00E42759"/>
    <w:rsid w:val="00E578B5"/>
    <w:rsid w:val="00E6007F"/>
    <w:rsid w:val="00E623AB"/>
    <w:rsid w:val="00E726A4"/>
    <w:rsid w:val="00E814FF"/>
    <w:rsid w:val="00E816A4"/>
    <w:rsid w:val="00E908D0"/>
    <w:rsid w:val="00E94136"/>
    <w:rsid w:val="00EA3802"/>
    <w:rsid w:val="00EA5790"/>
    <w:rsid w:val="00EA579C"/>
    <w:rsid w:val="00EA6C71"/>
    <w:rsid w:val="00EB07B0"/>
    <w:rsid w:val="00EB5EB9"/>
    <w:rsid w:val="00EC0CC1"/>
    <w:rsid w:val="00EC0DB7"/>
    <w:rsid w:val="00EC0FCB"/>
    <w:rsid w:val="00EC52C9"/>
    <w:rsid w:val="00ED287D"/>
    <w:rsid w:val="00ED34F8"/>
    <w:rsid w:val="00ED359A"/>
    <w:rsid w:val="00EE31CF"/>
    <w:rsid w:val="00EF1EDD"/>
    <w:rsid w:val="00EF74FD"/>
    <w:rsid w:val="00F01A01"/>
    <w:rsid w:val="00F02442"/>
    <w:rsid w:val="00F02447"/>
    <w:rsid w:val="00F11FDD"/>
    <w:rsid w:val="00F13F0D"/>
    <w:rsid w:val="00F15E24"/>
    <w:rsid w:val="00F227C2"/>
    <w:rsid w:val="00F23743"/>
    <w:rsid w:val="00F3132E"/>
    <w:rsid w:val="00F35DEF"/>
    <w:rsid w:val="00F529C6"/>
    <w:rsid w:val="00F6051E"/>
    <w:rsid w:val="00F62AF2"/>
    <w:rsid w:val="00F62F5F"/>
    <w:rsid w:val="00F641B1"/>
    <w:rsid w:val="00F65092"/>
    <w:rsid w:val="00F65931"/>
    <w:rsid w:val="00F66668"/>
    <w:rsid w:val="00F702A6"/>
    <w:rsid w:val="00F77EDB"/>
    <w:rsid w:val="00F856D0"/>
    <w:rsid w:val="00F87B9F"/>
    <w:rsid w:val="00F93C77"/>
    <w:rsid w:val="00FA1863"/>
    <w:rsid w:val="00FA588F"/>
    <w:rsid w:val="00FB3C34"/>
    <w:rsid w:val="00FB6275"/>
    <w:rsid w:val="00FB7134"/>
    <w:rsid w:val="00FC012E"/>
    <w:rsid w:val="00FC3E15"/>
    <w:rsid w:val="00FC41E1"/>
    <w:rsid w:val="00FD5264"/>
    <w:rsid w:val="00FD65B8"/>
    <w:rsid w:val="00FE4BBB"/>
    <w:rsid w:val="00FF5673"/>
    <w:rsid w:val="00FF61A0"/>
    <w:rsid w:val="00FF6ED6"/>
    <w:rsid w:val="04653DDB"/>
    <w:rsid w:val="0DA05930"/>
    <w:rsid w:val="0F1DD6AA"/>
    <w:rsid w:val="36675DFF"/>
    <w:rsid w:val="40ABB84A"/>
    <w:rsid w:val="489F0435"/>
    <w:rsid w:val="56D7D454"/>
    <w:rsid w:val="6A2714D0"/>
    <w:rsid w:val="7CA24BD1"/>
    <w:rsid w:val="7D661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0F8279AC"/>
  <w15:docId w15:val="{64E25285-5091-4DED-8B30-274FD622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94F"/>
  </w:style>
  <w:style w:type="paragraph" w:styleId="Heading1">
    <w:name w:val="heading 1"/>
    <w:aliases w:val="E2Heading 1"/>
    <w:basedOn w:val="Normal"/>
    <w:next w:val="Normal"/>
    <w:link w:val="Heading1Char"/>
    <w:uiPriority w:val="9"/>
    <w:qFormat/>
    <w:rsid w:val="00C05464"/>
    <w:pPr>
      <w:keepNext/>
      <w:keepLines/>
      <w:numPr>
        <w:numId w:val="1"/>
      </w:numPr>
      <w:tabs>
        <w:tab w:val="left" w:pos="567"/>
        <w:tab w:val="left" w:pos="1134"/>
      </w:tabs>
      <w:spacing w:before="360" w:after="120" w:line="560" w:lineRule="exact"/>
      <w:outlineLvl w:val="0"/>
    </w:pPr>
    <w:rPr>
      <w:rFonts w:ascii="Helvetica" w:eastAsia="Times New Roman" w:hAnsi="Helvetica" w:cs="Times New Roman"/>
      <w:bCs/>
      <w:color w:val="00B0F0"/>
      <w:sz w:val="44"/>
      <w:szCs w:val="28"/>
    </w:rPr>
  </w:style>
  <w:style w:type="paragraph" w:styleId="Heading2">
    <w:name w:val="heading 2"/>
    <w:basedOn w:val="Normal"/>
    <w:next w:val="Normal"/>
    <w:link w:val="Heading2Char"/>
    <w:uiPriority w:val="9"/>
    <w:qFormat/>
    <w:rsid w:val="00C05464"/>
    <w:pPr>
      <w:keepNext/>
      <w:keepLines/>
      <w:numPr>
        <w:ilvl w:val="1"/>
        <w:numId w:val="1"/>
      </w:numPr>
      <w:spacing w:before="360" w:after="120" w:line="440" w:lineRule="exact"/>
      <w:outlineLvl w:val="1"/>
    </w:pPr>
    <w:rPr>
      <w:rFonts w:ascii="Helvetica" w:eastAsia="Times New Roman" w:hAnsi="Helvetica" w:cs="Times New Roman"/>
      <w:bCs/>
      <w:color w:val="00B0F0"/>
      <w:sz w:val="28"/>
      <w:szCs w:val="26"/>
    </w:rPr>
  </w:style>
  <w:style w:type="paragraph" w:styleId="Heading3">
    <w:name w:val="heading 3"/>
    <w:basedOn w:val="Normal"/>
    <w:next w:val="Normal"/>
    <w:link w:val="Heading3Char"/>
    <w:uiPriority w:val="9"/>
    <w:qFormat/>
    <w:rsid w:val="008C6D5B"/>
    <w:pPr>
      <w:keepNext/>
      <w:keepLines/>
      <w:numPr>
        <w:ilvl w:val="2"/>
        <w:numId w:val="1"/>
      </w:numPr>
      <w:tabs>
        <w:tab w:val="left" w:pos="0"/>
      </w:tabs>
      <w:spacing w:before="360" w:after="120" w:line="336" w:lineRule="auto"/>
      <w:outlineLvl w:val="2"/>
    </w:pPr>
    <w:rPr>
      <w:rFonts w:ascii="Helvetica" w:eastAsia="Times New Roman" w:hAnsi="Helvetica" w:cs="Times New Roman"/>
      <w:b/>
      <w:bCs/>
      <w:color w:val="833C0B" w:themeColor="accent2" w:themeShade="8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C31529"/>
    <w:pPr>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 w:type="paragraph" w:customStyle="1" w:styleId="Body">
    <w:name w:val="Body"/>
    <w:basedOn w:val="NoParagraphStyle"/>
    <w:uiPriority w:val="99"/>
    <w:rsid w:val="00C31529"/>
    <w:pPr>
      <w:suppressAutoHyphens/>
      <w:spacing w:after="113" w:line="240" w:lineRule="atLeast"/>
    </w:pPr>
    <w:rPr>
      <w:rFonts w:ascii="Calibri" w:hAnsi="Calibri" w:cs="Calibri"/>
    </w:rPr>
  </w:style>
  <w:style w:type="paragraph" w:customStyle="1" w:styleId="DAREBINHEADINGS">
    <w:name w:val="DAREBIN HEADINGS"/>
    <w:basedOn w:val="Normal"/>
    <w:uiPriority w:val="99"/>
    <w:rsid w:val="00C31529"/>
    <w:pPr>
      <w:autoSpaceDE w:val="0"/>
      <w:autoSpaceDN w:val="0"/>
      <w:adjustRightInd w:val="0"/>
      <w:spacing w:after="0" w:line="288" w:lineRule="auto"/>
      <w:textAlignment w:val="center"/>
    </w:pPr>
    <w:rPr>
      <w:rFonts w:ascii="Arial" w:hAnsi="Arial" w:cs="Arial"/>
      <w:b/>
      <w:bCs/>
      <w:caps/>
      <w:color w:val="005568"/>
      <w:sz w:val="48"/>
      <w:szCs w:val="48"/>
      <w:lang w:val="en-GB"/>
    </w:rPr>
  </w:style>
  <w:style w:type="paragraph" w:customStyle="1" w:styleId="DAREBINSUBHEADINGS">
    <w:name w:val="DAREBIN SUBHEADINGS"/>
    <w:basedOn w:val="DAREBINHEADINGS"/>
    <w:uiPriority w:val="99"/>
    <w:rsid w:val="00C31529"/>
    <w:pPr>
      <w:spacing w:after="340" w:line="360" w:lineRule="atLeast"/>
    </w:pPr>
    <w:rPr>
      <w:caps w:val="0"/>
      <w:color w:val="00698A"/>
      <w:sz w:val="36"/>
      <w:szCs w:val="36"/>
    </w:rPr>
  </w:style>
  <w:style w:type="paragraph" w:customStyle="1" w:styleId="Bullets">
    <w:name w:val="Bullets"/>
    <w:basedOn w:val="Body"/>
    <w:uiPriority w:val="99"/>
    <w:rsid w:val="00C31529"/>
    <w:pPr>
      <w:spacing w:before="113" w:after="57"/>
      <w:ind w:left="283" w:hanging="283"/>
    </w:pPr>
  </w:style>
  <w:style w:type="paragraph" w:styleId="Header">
    <w:name w:val="header"/>
    <w:basedOn w:val="Normal"/>
    <w:link w:val="HeaderChar"/>
    <w:uiPriority w:val="99"/>
    <w:rsid w:val="00C31529"/>
    <w:pPr>
      <w:suppressAutoHyphens/>
      <w:autoSpaceDE w:val="0"/>
      <w:autoSpaceDN w:val="0"/>
      <w:adjustRightInd w:val="0"/>
      <w:spacing w:after="0" w:line="288" w:lineRule="auto"/>
      <w:textAlignment w:val="center"/>
    </w:pPr>
    <w:rPr>
      <w:rFonts w:ascii="Khmer UI" w:hAnsi="Khmer UI" w:cs="Khmer UI"/>
      <w:b/>
      <w:bCs/>
      <w:color w:val="265E99"/>
      <w:sz w:val="36"/>
      <w:szCs w:val="36"/>
      <w:lang w:val="en-GB"/>
    </w:rPr>
  </w:style>
  <w:style w:type="character" w:customStyle="1" w:styleId="HeaderChar">
    <w:name w:val="Header Char"/>
    <w:basedOn w:val="DefaultParagraphFont"/>
    <w:link w:val="Header"/>
    <w:uiPriority w:val="99"/>
    <w:rsid w:val="00C31529"/>
    <w:rPr>
      <w:rFonts w:ascii="Khmer UI" w:hAnsi="Khmer UI" w:cs="Khmer UI"/>
      <w:b/>
      <w:bCs/>
      <w:color w:val="265E99"/>
      <w:sz w:val="36"/>
      <w:szCs w:val="36"/>
      <w:lang w:val="en-GB"/>
    </w:rPr>
  </w:style>
  <w:style w:type="paragraph" w:customStyle="1" w:styleId="heading">
    <w:name w:val="heading"/>
    <w:basedOn w:val="NoParagraphStyle"/>
    <w:uiPriority w:val="99"/>
    <w:rsid w:val="00C31529"/>
    <w:pPr>
      <w:spacing w:after="397"/>
    </w:pPr>
    <w:rPr>
      <w:sz w:val="40"/>
      <w:szCs w:val="40"/>
    </w:rPr>
  </w:style>
  <w:style w:type="paragraph" w:customStyle="1" w:styleId="DAREBINBODY">
    <w:name w:val="DAREBIN BODY"/>
    <w:basedOn w:val="NoParagraphStyle"/>
    <w:uiPriority w:val="99"/>
    <w:rsid w:val="00C31529"/>
    <w:pPr>
      <w:suppressAutoHyphens/>
      <w:spacing w:after="113" w:line="240" w:lineRule="atLeast"/>
    </w:pPr>
    <w:rPr>
      <w:rFonts w:ascii="Arial" w:hAnsi="Arial" w:cs="Arial"/>
      <w:sz w:val="22"/>
      <w:szCs w:val="22"/>
    </w:rPr>
  </w:style>
  <w:style w:type="paragraph" w:styleId="ListParagraph">
    <w:name w:val="List Paragraph"/>
    <w:basedOn w:val="Normal"/>
    <w:link w:val="ListParagraphChar"/>
    <w:uiPriority w:val="34"/>
    <w:qFormat/>
    <w:rsid w:val="00C31529"/>
    <w:pPr>
      <w:ind w:left="720"/>
      <w:contextualSpacing/>
    </w:pPr>
  </w:style>
  <w:style w:type="character" w:customStyle="1" w:styleId="Heading1Char">
    <w:name w:val="Heading 1 Char"/>
    <w:aliases w:val="E2Heading 1 Char"/>
    <w:basedOn w:val="DefaultParagraphFont"/>
    <w:link w:val="Heading1"/>
    <w:uiPriority w:val="9"/>
    <w:rsid w:val="00C05464"/>
    <w:rPr>
      <w:rFonts w:ascii="Helvetica" w:eastAsia="Times New Roman" w:hAnsi="Helvetica" w:cs="Times New Roman"/>
      <w:bCs/>
      <w:color w:val="00B0F0"/>
      <w:sz w:val="44"/>
      <w:szCs w:val="28"/>
    </w:rPr>
  </w:style>
  <w:style w:type="character" w:customStyle="1" w:styleId="Heading2Char">
    <w:name w:val="Heading 2 Char"/>
    <w:basedOn w:val="DefaultParagraphFont"/>
    <w:link w:val="Heading2"/>
    <w:uiPriority w:val="9"/>
    <w:rsid w:val="00C05464"/>
    <w:rPr>
      <w:rFonts w:ascii="Helvetica" w:eastAsia="Times New Roman" w:hAnsi="Helvetica" w:cs="Times New Roman"/>
      <w:bCs/>
      <w:color w:val="00B0F0"/>
      <w:sz w:val="28"/>
      <w:szCs w:val="26"/>
    </w:rPr>
  </w:style>
  <w:style w:type="character" w:customStyle="1" w:styleId="Heading3Char">
    <w:name w:val="Heading 3 Char"/>
    <w:basedOn w:val="DefaultParagraphFont"/>
    <w:link w:val="Heading3"/>
    <w:uiPriority w:val="9"/>
    <w:rsid w:val="008C6D5B"/>
    <w:rPr>
      <w:rFonts w:ascii="Helvetica" w:eastAsia="Times New Roman" w:hAnsi="Helvetica" w:cs="Times New Roman"/>
      <w:b/>
      <w:bCs/>
      <w:color w:val="833C0B" w:themeColor="accent2" w:themeShade="80"/>
      <w:sz w:val="24"/>
      <w:lang w:val="en-US"/>
    </w:rPr>
  </w:style>
  <w:style w:type="paragraph" w:styleId="Caption">
    <w:name w:val="caption"/>
    <w:aliases w:val="E2table number"/>
    <w:basedOn w:val="Normal"/>
    <w:next w:val="Normal"/>
    <w:link w:val="CaptionChar"/>
    <w:uiPriority w:val="35"/>
    <w:qFormat/>
    <w:rsid w:val="00C05464"/>
    <w:pPr>
      <w:spacing w:after="60" w:line="288" w:lineRule="auto"/>
    </w:pPr>
    <w:rPr>
      <w:rFonts w:ascii="Helvetica" w:eastAsia="Calibri" w:hAnsi="Helvetica" w:cs="Times New Roman"/>
      <w:bCs/>
      <w:color w:val="7F7F7F" w:themeColor="text1" w:themeTint="80"/>
      <w:sz w:val="20"/>
      <w:szCs w:val="18"/>
    </w:rPr>
  </w:style>
  <w:style w:type="paragraph" w:customStyle="1" w:styleId="E2tablelabel">
    <w:name w:val="E2table label"/>
    <w:basedOn w:val="Caption"/>
    <w:link w:val="E2tablelabelChar"/>
    <w:qFormat/>
    <w:rsid w:val="00C05464"/>
    <w:pPr>
      <w:spacing w:after="120"/>
    </w:pPr>
    <w:rPr>
      <w:color w:val="00B0F0"/>
    </w:rPr>
  </w:style>
  <w:style w:type="character" w:customStyle="1" w:styleId="CaptionChar">
    <w:name w:val="Caption Char"/>
    <w:aliases w:val="E2table number Char"/>
    <w:basedOn w:val="DefaultParagraphFont"/>
    <w:link w:val="Caption"/>
    <w:uiPriority w:val="35"/>
    <w:rsid w:val="00C05464"/>
    <w:rPr>
      <w:rFonts w:ascii="Helvetica" w:eastAsia="Calibri" w:hAnsi="Helvetica" w:cs="Times New Roman"/>
      <w:bCs/>
      <w:color w:val="7F7F7F" w:themeColor="text1" w:themeTint="80"/>
      <w:sz w:val="20"/>
      <w:szCs w:val="18"/>
    </w:rPr>
  </w:style>
  <w:style w:type="character" w:customStyle="1" w:styleId="E2tablelabelChar">
    <w:name w:val="E2table label Char"/>
    <w:basedOn w:val="CaptionChar"/>
    <w:link w:val="E2tablelabel"/>
    <w:rsid w:val="00C05464"/>
    <w:rPr>
      <w:rFonts w:ascii="Helvetica" w:eastAsia="Calibri" w:hAnsi="Helvetica" w:cs="Times New Roman"/>
      <w:bCs/>
      <w:color w:val="00B0F0"/>
      <w:sz w:val="20"/>
      <w:szCs w:val="18"/>
    </w:rPr>
  </w:style>
  <w:style w:type="table" w:styleId="TableGrid">
    <w:name w:val="Table Grid"/>
    <w:basedOn w:val="TableNormal"/>
    <w:rsid w:val="00C05464"/>
    <w:pPr>
      <w:spacing w:after="0" w:line="240" w:lineRule="auto"/>
    </w:pPr>
    <w:rPr>
      <w:rFonts w:ascii="Calibri" w:eastAsia="Calibri" w:hAnsi="Calibri" w:cs="Times New Roman"/>
      <w:sz w:val="24"/>
      <w:szCs w:val="24"/>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C05464"/>
  </w:style>
  <w:style w:type="paragraph" w:customStyle="1" w:styleId="Default">
    <w:name w:val="Default"/>
    <w:rsid w:val="00C05464"/>
    <w:pPr>
      <w:autoSpaceDE w:val="0"/>
      <w:autoSpaceDN w:val="0"/>
      <w:adjustRightInd w:val="0"/>
      <w:spacing w:after="0" w:line="240" w:lineRule="auto"/>
    </w:pPr>
    <w:rPr>
      <w:rFonts w:ascii="Arial" w:eastAsia="Calibri" w:hAnsi="Arial" w:cs="Arial"/>
      <w:color w:val="000000"/>
      <w:sz w:val="24"/>
      <w:szCs w:val="24"/>
      <w:lang w:eastAsia="en-AU"/>
    </w:rPr>
  </w:style>
  <w:style w:type="paragraph" w:styleId="TOC1">
    <w:name w:val="toc 1"/>
    <w:basedOn w:val="Normal"/>
    <w:next w:val="Normal"/>
    <w:autoRedefine/>
    <w:uiPriority w:val="39"/>
    <w:unhideWhenUsed/>
    <w:rsid w:val="005E1C6E"/>
    <w:pPr>
      <w:tabs>
        <w:tab w:val="right" w:leader="dot" w:pos="9016"/>
      </w:tabs>
      <w:spacing w:after="100"/>
    </w:pPr>
  </w:style>
  <w:style w:type="paragraph" w:styleId="TOC2">
    <w:name w:val="toc 2"/>
    <w:basedOn w:val="Normal"/>
    <w:next w:val="Normal"/>
    <w:autoRedefine/>
    <w:uiPriority w:val="39"/>
    <w:unhideWhenUsed/>
    <w:rsid w:val="00D45592"/>
    <w:pPr>
      <w:spacing w:after="100"/>
      <w:ind w:left="220"/>
    </w:pPr>
  </w:style>
  <w:style w:type="paragraph" w:styleId="TOC3">
    <w:name w:val="toc 3"/>
    <w:basedOn w:val="Normal"/>
    <w:next w:val="Normal"/>
    <w:autoRedefine/>
    <w:uiPriority w:val="39"/>
    <w:unhideWhenUsed/>
    <w:rsid w:val="00D45592"/>
    <w:pPr>
      <w:spacing w:after="100"/>
      <w:ind w:left="440"/>
    </w:pPr>
  </w:style>
  <w:style w:type="character" w:styleId="Hyperlink">
    <w:name w:val="Hyperlink"/>
    <w:basedOn w:val="DefaultParagraphFont"/>
    <w:uiPriority w:val="99"/>
    <w:unhideWhenUsed/>
    <w:rsid w:val="00D45592"/>
    <w:rPr>
      <w:color w:val="0563C1" w:themeColor="hyperlink"/>
      <w:u w:val="single"/>
    </w:rPr>
  </w:style>
  <w:style w:type="paragraph" w:styleId="Footer">
    <w:name w:val="footer"/>
    <w:basedOn w:val="Normal"/>
    <w:link w:val="FooterChar"/>
    <w:uiPriority w:val="99"/>
    <w:unhideWhenUsed/>
    <w:rsid w:val="00D209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99F"/>
  </w:style>
  <w:style w:type="paragraph" w:styleId="BalloonText">
    <w:name w:val="Balloon Text"/>
    <w:basedOn w:val="Normal"/>
    <w:link w:val="BalloonTextChar"/>
    <w:uiPriority w:val="99"/>
    <w:semiHidden/>
    <w:unhideWhenUsed/>
    <w:rsid w:val="00173C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C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249947">
      <w:bodyDiv w:val="1"/>
      <w:marLeft w:val="0"/>
      <w:marRight w:val="0"/>
      <w:marTop w:val="0"/>
      <w:marBottom w:val="0"/>
      <w:divBdr>
        <w:top w:val="none" w:sz="0" w:space="0" w:color="auto"/>
        <w:left w:val="none" w:sz="0" w:space="0" w:color="auto"/>
        <w:bottom w:val="none" w:sz="0" w:space="0" w:color="auto"/>
        <w:right w:val="none" w:sz="0" w:space="0" w:color="auto"/>
      </w:divBdr>
    </w:div>
    <w:div w:id="1207641922">
      <w:bodyDiv w:val="1"/>
      <w:marLeft w:val="0"/>
      <w:marRight w:val="0"/>
      <w:marTop w:val="0"/>
      <w:marBottom w:val="0"/>
      <w:divBdr>
        <w:top w:val="none" w:sz="0" w:space="0" w:color="auto"/>
        <w:left w:val="none" w:sz="0" w:space="0" w:color="auto"/>
        <w:bottom w:val="none" w:sz="0" w:space="0" w:color="auto"/>
        <w:right w:val="none" w:sz="0" w:space="0" w:color="auto"/>
      </w:divBdr>
    </w:div>
    <w:div w:id="1357147771">
      <w:bodyDiv w:val="1"/>
      <w:marLeft w:val="0"/>
      <w:marRight w:val="0"/>
      <w:marTop w:val="0"/>
      <w:marBottom w:val="0"/>
      <w:divBdr>
        <w:top w:val="none" w:sz="0" w:space="0" w:color="auto"/>
        <w:left w:val="none" w:sz="0" w:space="0" w:color="auto"/>
        <w:bottom w:val="none" w:sz="0" w:space="0" w:color="auto"/>
        <w:right w:val="none" w:sz="0" w:space="0" w:color="auto"/>
      </w:divBdr>
    </w:div>
    <w:div w:id="212441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image" Target="media/image160.jpeg"/><Relationship Id="rId21" Type="http://schemas.openxmlformats.org/officeDocument/2006/relationships/image" Target="media/image70.wmf"/><Relationship Id="rId34" Type="http://schemas.openxmlformats.org/officeDocument/2006/relationships/image" Target="media/image14.jpeg"/><Relationship Id="rId42" Type="http://schemas.openxmlformats.org/officeDocument/2006/relationships/image" Target="media/image18.jpeg"/><Relationship Id="rId47" Type="http://schemas.openxmlformats.org/officeDocument/2006/relationships/image" Target="media/image200.jpeg"/><Relationship Id="rId50" Type="http://schemas.openxmlformats.org/officeDocument/2006/relationships/image" Target="media/image22.jpeg"/><Relationship Id="rId55" Type="http://schemas.openxmlformats.org/officeDocument/2006/relationships/image" Target="media/image240.jpeg"/><Relationship Id="rId63" Type="http://schemas.openxmlformats.org/officeDocument/2006/relationships/image" Target="media/image29.jpeg"/><Relationship Id="rId68" Type="http://schemas.openxmlformats.org/officeDocument/2006/relationships/image" Target="media/image33.jpeg"/><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10.jpeg"/><Relationship Id="rId11" Type="http://schemas.openxmlformats.org/officeDocument/2006/relationships/chart" Target="charts/chart1.xm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image" Target="media/image150.jpeg"/><Relationship Id="rId40" Type="http://schemas.openxmlformats.org/officeDocument/2006/relationships/image" Target="media/image17.jpeg"/><Relationship Id="rId45" Type="http://schemas.openxmlformats.org/officeDocument/2006/relationships/image" Target="media/image190.jpeg"/><Relationship Id="rId53" Type="http://schemas.openxmlformats.org/officeDocument/2006/relationships/image" Target="media/image230.jpeg"/><Relationship Id="rId58" Type="http://schemas.openxmlformats.org/officeDocument/2006/relationships/image" Target="media/image26.jpeg"/><Relationship Id="rId66" Type="http://schemas.openxmlformats.org/officeDocument/2006/relationships/image" Target="media/image31.jpeg"/><Relationship Id="rId74"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40.jpeg"/><Relationship Id="rId23" Type="http://schemas.openxmlformats.org/officeDocument/2006/relationships/image" Target="media/image80.jpeg"/><Relationship Id="rId28" Type="http://schemas.openxmlformats.org/officeDocument/2006/relationships/image" Target="media/image11.jpeg"/><Relationship Id="rId36" Type="http://schemas.openxmlformats.org/officeDocument/2006/relationships/image" Target="media/image15.jpeg"/><Relationship Id="rId49" Type="http://schemas.openxmlformats.org/officeDocument/2006/relationships/image" Target="media/image210.jpeg"/><Relationship Id="rId57" Type="http://schemas.openxmlformats.org/officeDocument/2006/relationships/image" Target="media/image250.jpeg"/><Relationship Id="rId61" Type="http://schemas.openxmlformats.org/officeDocument/2006/relationships/image" Target="media/image270.jpeg"/><Relationship Id="rId10" Type="http://schemas.openxmlformats.org/officeDocument/2006/relationships/image" Target="media/image2.png"/><Relationship Id="rId19" Type="http://schemas.openxmlformats.org/officeDocument/2006/relationships/image" Target="media/image60.jpeg"/><Relationship Id="rId31" Type="http://schemas.openxmlformats.org/officeDocument/2006/relationships/image" Target="media/image120.jpeg"/><Relationship Id="rId44" Type="http://schemas.openxmlformats.org/officeDocument/2006/relationships/image" Target="media/image19.jpeg"/><Relationship Id="rId52" Type="http://schemas.openxmlformats.org/officeDocument/2006/relationships/image" Target="media/image23.jpeg"/><Relationship Id="rId60" Type="http://schemas.openxmlformats.org/officeDocument/2006/relationships/image" Target="media/image27.jpeg"/><Relationship Id="rId65" Type="http://schemas.openxmlformats.org/officeDocument/2006/relationships/image" Target="media/image30.png"/><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oursay.maroondah.vic.gov.au/maroondah-vegetation-review"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00.jpeg"/><Relationship Id="rId30" Type="http://schemas.openxmlformats.org/officeDocument/2006/relationships/image" Target="media/image12.jpeg"/><Relationship Id="rId35" Type="http://schemas.openxmlformats.org/officeDocument/2006/relationships/image" Target="media/image140.jpeg"/><Relationship Id="rId43" Type="http://schemas.openxmlformats.org/officeDocument/2006/relationships/image" Target="media/image180.jpeg"/><Relationship Id="rId48" Type="http://schemas.openxmlformats.org/officeDocument/2006/relationships/image" Target="media/image21.jpeg"/><Relationship Id="rId56" Type="http://schemas.openxmlformats.org/officeDocument/2006/relationships/image" Target="media/image25.jpeg"/><Relationship Id="rId64" Type="http://schemas.openxmlformats.org/officeDocument/2006/relationships/hyperlink" Target="https://yoursay.maroondah.vic.gov.au/gtg" TargetMode="External"/><Relationship Id="rId69" Type="http://schemas.openxmlformats.org/officeDocument/2006/relationships/image" Target="media/image34.jpeg"/><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20.jpe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image" Target="media/image50.jpeg"/><Relationship Id="rId25" Type="http://schemas.openxmlformats.org/officeDocument/2006/relationships/image" Target="media/image90.jpeg"/><Relationship Id="rId33" Type="http://schemas.openxmlformats.org/officeDocument/2006/relationships/image" Target="media/image130.jpeg"/><Relationship Id="rId38" Type="http://schemas.openxmlformats.org/officeDocument/2006/relationships/image" Target="media/image16.jpeg"/><Relationship Id="rId46" Type="http://schemas.openxmlformats.org/officeDocument/2006/relationships/image" Target="media/image20.jpeg"/><Relationship Id="rId59" Type="http://schemas.openxmlformats.org/officeDocument/2006/relationships/image" Target="media/image260.jpeg"/><Relationship Id="rId67" Type="http://schemas.openxmlformats.org/officeDocument/2006/relationships/image" Target="media/image32.jpeg"/><Relationship Id="rId20" Type="http://schemas.openxmlformats.org/officeDocument/2006/relationships/image" Target="media/image7.wmf"/><Relationship Id="rId41" Type="http://schemas.openxmlformats.org/officeDocument/2006/relationships/image" Target="media/image170.jpeg"/><Relationship Id="rId54" Type="http://schemas.openxmlformats.org/officeDocument/2006/relationships/image" Target="media/image24.jpeg"/><Relationship Id="rId62" Type="http://schemas.openxmlformats.org/officeDocument/2006/relationships/image" Target="media/image28.jpeg"/><Relationship Id="rId70" Type="http://schemas.openxmlformats.org/officeDocument/2006/relationships/image" Target="media/image35.jpeg"/><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7.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AU"/>
              <a:t>Maroondah's Plants</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60032646119934208"/>
          <c:y val="0.15951686134019977"/>
          <c:w val="0.34665101991087066"/>
          <c:h val="0.74366272965879276"/>
        </c:manualLayout>
      </c:layout>
      <c:pieChart>
        <c:varyColors val="1"/>
        <c:ser>
          <c:idx val="0"/>
          <c:order val="0"/>
          <c:spPr>
            <a:scene3d>
              <a:camera prst="orthographicFront"/>
              <a:lightRig rig="threePt" dir="t">
                <a:rot lat="0" lon="0" rev="2400000"/>
              </a:lightRig>
            </a:scene3d>
            <a:sp3d prstMaterial="metal">
              <a:bevelT/>
            </a:sp3d>
          </c:spPr>
          <c:dPt>
            <c:idx val="0"/>
            <c:bubble3D val="0"/>
            <c:spPr>
              <a:solidFill>
                <a:srgbClr val="CC0000"/>
              </a:solidFill>
              <a:ln>
                <a:noFill/>
              </a:ln>
              <a:effectLst>
                <a:outerShdw blurRad="57150" dist="19050" dir="5400000" algn="ctr" rotWithShape="0">
                  <a:srgbClr val="000000">
                    <a:alpha val="63000"/>
                  </a:srgbClr>
                </a:outerShdw>
              </a:effectLst>
              <a:scene3d>
                <a:camera prst="orthographicFront"/>
                <a:lightRig rig="threePt" dir="t">
                  <a:rot lat="0" lon="0" rev="2400000"/>
                </a:lightRig>
              </a:scene3d>
              <a:sp3d prstMaterial="metal">
                <a:bevelT/>
              </a:sp3d>
            </c:spPr>
            <c:extLst>
              <c:ext xmlns:c16="http://schemas.microsoft.com/office/drawing/2014/chart" uri="{C3380CC4-5D6E-409C-BE32-E72D297353CC}">
                <c16:uniqueId val="{00000001-9BEB-40BB-B104-F047F47D6DAE}"/>
              </c:ext>
            </c:extLst>
          </c:dPt>
          <c:dPt>
            <c:idx val="1"/>
            <c:bubble3D val="0"/>
            <c:spPr>
              <a:solidFill>
                <a:srgbClr val="FFC000"/>
              </a:solidFill>
              <a:ln>
                <a:noFill/>
              </a:ln>
              <a:effectLst>
                <a:outerShdw blurRad="57150" dist="19050" dir="5400000" algn="ctr" rotWithShape="0">
                  <a:srgbClr val="000000">
                    <a:alpha val="63000"/>
                  </a:srgbClr>
                </a:outerShdw>
              </a:effectLst>
              <a:scene3d>
                <a:camera prst="orthographicFront"/>
                <a:lightRig rig="threePt" dir="t">
                  <a:rot lat="0" lon="0" rev="2400000"/>
                </a:lightRig>
              </a:scene3d>
              <a:sp3d prstMaterial="metal">
                <a:bevelT/>
              </a:sp3d>
            </c:spPr>
            <c:extLst>
              <c:ext xmlns:c16="http://schemas.microsoft.com/office/drawing/2014/chart" uri="{C3380CC4-5D6E-409C-BE32-E72D297353CC}">
                <c16:uniqueId val="{00000003-9BEB-40BB-B104-F047F47D6DAE}"/>
              </c:ext>
            </c:extLst>
          </c:dPt>
          <c:dPt>
            <c:idx val="2"/>
            <c:bubble3D val="0"/>
            <c:spPr>
              <a:solidFill>
                <a:schemeClr val="accent6">
                  <a:lumMod val="75000"/>
                </a:schemeClr>
              </a:solidFill>
              <a:ln>
                <a:noFill/>
              </a:ln>
              <a:effectLst>
                <a:outerShdw blurRad="57150" dist="19050" dir="5400000" algn="ctr" rotWithShape="0">
                  <a:srgbClr val="000000">
                    <a:alpha val="63000"/>
                  </a:srgbClr>
                </a:outerShdw>
              </a:effectLst>
              <a:scene3d>
                <a:camera prst="orthographicFront"/>
                <a:lightRig rig="threePt" dir="t">
                  <a:rot lat="0" lon="0" rev="2400000"/>
                </a:lightRig>
              </a:scene3d>
              <a:sp3d prstMaterial="metal">
                <a:bevelT/>
              </a:sp3d>
            </c:spPr>
            <c:extLst>
              <c:ext xmlns:c16="http://schemas.microsoft.com/office/drawing/2014/chart" uri="{C3380CC4-5D6E-409C-BE32-E72D297353CC}">
                <c16:uniqueId val="{00000005-9BEB-40BB-B104-F047F47D6DAE}"/>
              </c:ext>
            </c:extLst>
          </c:dPt>
          <c:cat>
            <c:strRef>
              <c:f>Sheet1!$N$5:$P$5</c:f>
              <c:strCache>
                <c:ptCount val="3"/>
                <c:pt idx="0">
                  <c:v>Locally extinct</c:v>
                </c:pt>
                <c:pt idx="1">
                  <c:v>Critically endangered</c:v>
                </c:pt>
                <c:pt idx="2">
                  <c:v>OK for now</c:v>
                </c:pt>
              </c:strCache>
            </c:strRef>
          </c:cat>
          <c:val>
            <c:numRef>
              <c:f>Sheet1!$N$6:$P$6</c:f>
              <c:numCache>
                <c:formatCode>General</c:formatCode>
                <c:ptCount val="3"/>
                <c:pt idx="0">
                  <c:v>80</c:v>
                </c:pt>
                <c:pt idx="1">
                  <c:v>172</c:v>
                </c:pt>
                <c:pt idx="2">
                  <c:v>311</c:v>
                </c:pt>
              </c:numCache>
            </c:numRef>
          </c:val>
          <c:extLst>
            <c:ext xmlns:c16="http://schemas.microsoft.com/office/drawing/2014/chart" uri="{C3380CC4-5D6E-409C-BE32-E72D297353CC}">
              <c16:uniqueId val="{00000006-9BEB-40BB-B104-F047F47D6DAE}"/>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2.7434842249657062E-3"/>
          <c:y val="0.24277941560622457"/>
          <c:w val="0.4349446442651459"/>
          <c:h val="0.59289422945354586"/>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AU"/>
              <a:t>Maroondah's Animals</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60011253026578038"/>
          <c:y val="0.19076521231947455"/>
          <c:w val="0.3462440438081979"/>
          <c:h val="0.72356736357721951"/>
        </c:manualLayout>
      </c:layout>
      <c:pieChart>
        <c:varyColors val="1"/>
        <c:ser>
          <c:idx val="0"/>
          <c:order val="0"/>
          <c:spPr>
            <a:scene3d>
              <a:camera prst="orthographicFront"/>
              <a:lightRig rig="threePt" dir="t">
                <a:rot lat="0" lon="0" rev="2400000"/>
              </a:lightRig>
            </a:scene3d>
            <a:sp3d prstMaterial="metal">
              <a:bevelT/>
            </a:sp3d>
          </c:spPr>
          <c:dPt>
            <c:idx val="0"/>
            <c:bubble3D val="0"/>
            <c:spPr>
              <a:solidFill>
                <a:srgbClr val="CC0000"/>
              </a:solidFill>
              <a:ln>
                <a:noFill/>
              </a:ln>
              <a:effectLst>
                <a:outerShdw blurRad="57150" dist="19050" dir="5400000" algn="ctr" rotWithShape="0">
                  <a:srgbClr val="000000">
                    <a:alpha val="63000"/>
                  </a:srgbClr>
                </a:outerShdw>
              </a:effectLst>
              <a:scene3d>
                <a:camera prst="orthographicFront"/>
                <a:lightRig rig="threePt" dir="t">
                  <a:rot lat="0" lon="0" rev="2400000"/>
                </a:lightRig>
              </a:scene3d>
              <a:sp3d prstMaterial="metal">
                <a:bevelT/>
              </a:sp3d>
            </c:spPr>
            <c:extLst>
              <c:ext xmlns:c16="http://schemas.microsoft.com/office/drawing/2014/chart" uri="{C3380CC4-5D6E-409C-BE32-E72D297353CC}">
                <c16:uniqueId val="{00000001-49CC-4F83-B64A-B5EC1BBC6760}"/>
              </c:ext>
            </c:extLst>
          </c:dPt>
          <c:dPt>
            <c:idx val="1"/>
            <c:bubble3D val="0"/>
            <c:spPr>
              <a:solidFill>
                <a:schemeClr val="accent4"/>
              </a:solidFill>
              <a:ln>
                <a:noFill/>
              </a:ln>
              <a:effectLst>
                <a:outerShdw blurRad="57150" dist="19050" dir="5400000" algn="ctr" rotWithShape="0">
                  <a:srgbClr val="000000">
                    <a:alpha val="63000"/>
                  </a:srgbClr>
                </a:outerShdw>
              </a:effectLst>
              <a:scene3d>
                <a:camera prst="orthographicFront"/>
                <a:lightRig rig="threePt" dir="t">
                  <a:rot lat="0" lon="0" rev="2400000"/>
                </a:lightRig>
              </a:scene3d>
              <a:sp3d prstMaterial="metal">
                <a:bevelT/>
              </a:sp3d>
            </c:spPr>
            <c:extLst>
              <c:ext xmlns:c16="http://schemas.microsoft.com/office/drawing/2014/chart" uri="{C3380CC4-5D6E-409C-BE32-E72D297353CC}">
                <c16:uniqueId val="{00000003-49CC-4F83-B64A-B5EC1BBC6760}"/>
              </c:ext>
            </c:extLst>
          </c:dPt>
          <c:dPt>
            <c:idx val="2"/>
            <c:bubble3D val="0"/>
            <c:spPr>
              <a:solidFill>
                <a:schemeClr val="accent6">
                  <a:lumMod val="75000"/>
                </a:schemeClr>
              </a:solidFill>
              <a:ln>
                <a:noFill/>
              </a:ln>
              <a:effectLst>
                <a:outerShdw blurRad="57150" dist="19050" dir="5400000" algn="ctr" rotWithShape="0">
                  <a:srgbClr val="000000">
                    <a:alpha val="63000"/>
                  </a:srgbClr>
                </a:outerShdw>
              </a:effectLst>
              <a:scene3d>
                <a:camera prst="orthographicFront"/>
                <a:lightRig rig="threePt" dir="t">
                  <a:rot lat="0" lon="0" rev="2400000"/>
                </a:lightRig>
              </a:scene3d>
              <a:sp3d prstMaterial="metal">
                <a:bevelT/>
              </a:sp3d>
            </c:spPr>
            <c:extLst>
              <c:ext xmlns:c16="http://schemas.microsoft.com/office/drawing/2014/chart" uri="{C3380CC4-5D6E-409C-BE32-E72D297353CC}">
                <c16:uniqueId val="{00000005-49CC-4F83-B64A-B5EC1BBC6760}"/>
              </c:ext>
            </c:extLst>
          </c:dPt>
          <c:cat>
            <c:strRef>
              <c:f>Sheet1!$D$5:$F$5</c:f>
              <c:strCache>
                <c:ptCount val="3"/>
                <c:pt idx="0">
                  <c:v>Locally extinct</c:v>
                </c:pt>
                <c:pt idx="1">
                  <c:v>Not recorded for 20+ years</c:v>
                </c:pt>
                <c:pt idx="2">
                  <c:v>OK for now</c:v>
                </c:pt>
              </c:strCache>
            </c:strRef>
          </c:cat>
          <c:val>
            <c:numRef>
              <c:f>Sheet1!$D$6:$F$6</c:f>
              <c:numCache>
                <c:formatCode>General</c:formatCode>
                <c:ptCount val="3"/>
                <c:pt idx="0">
                  <c:v>33</c:v>
                </c:pt>
                <c:pt idx="1">
                  <c:v>11</c:v>
                </c:pt>
                <c:pt idx="2">
                  <c:v>156</c:v>
                </c:pt>
              </c:numCache>
            </c:numRef>
          </c:val>
          <c:extLst>
            <c:ext xmlns:c16="http://schemas.microsoft.com/office/drawing/2014/chart" uri="{C3380CC4-5D6E-409C-BE32-E72D297353CC}">
              <c16:uniqueId val="{00000006-49CC-4F83-B64A-B5EC1BBC6760}"/>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3.4585792382888558E-2"/>
          <c:y val="0.24689870287953133"/>
          <c:w val="0.51607198148857181"/>
          <c:h val="0.60495314897232044"/>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71FDC-CB73-4932-A26F-C829CC56D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31A71852.dotm</Template>
  <TotalTime>1</TotalTime>
  <Pages>72</Pages>
  <Words>21941</Words>
  <Characters>125064</Characters>
  <Application>Microsoft Office Word</Application>
  <DocSecurity>0</DocSecurity>
  <Lines>1042</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Eltham Public</dc:creator>
  <cp:keywords/>
  <dc:description/>
  <cp:lastModifiedBy>Leanne Robb</cp:lastModifiedBy>
  <cp:revision>2</cp:revision>
  <cp:lastPrinted>2019-08-07T01:26:00Z</cp:lastPrinted>
  <dcterms:created xsi:type="dcterms:W3CDTF">2019-08-19T00:04:00Z</dcterms:created>
  <dcterms:modified xsi:type="dcterms:W3CDTF">2019-08-19T00:04:00Z</dcterms:modified>
</cp:coreProperties>
</file>