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75E" w:rsidRPr="00407CDF" w:rsidRDefault="00680F8C" w:rsidP="0011375E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161925</wp:posOffset>
                </wp:positionV>
                <wp:extent cx="658495" cy="274320"/>
                <wp:effectExtent l="0" t="0" r="0" b="0"/>
                <wp:wrapNone/>
                <wp:docPr id="8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991AC5" w:rsidRDefault="00680F8C" w:rsidP="0011375E">
                            <w:pPr>
                              <w:pStyle w:val="BodyText1"/>
                            </w:pPr>
                            <w:r>
                              <w:t>--/--/2018</w:t>
                            </w:r>
                          </w:p>
                          <w:p w:rsidR="0011375E" w:rsidRPr="00395F99" w:rsidRDefault="00680F8C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1" o:spid="_x0000_s1026" type="#_x0000_t202" style="position:absolute;left:0;text-align:left;margin-left:-4.5pt;margin-top:12.75pt;width:51.85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" stroked="f">
                <v:textbox>
                  <w:txbxContent>
                    <w:p w:rsidR="0011375E" w:rsidRPr="00991AC5" w:rsidRDefault="00680F8C" w:rsidP="0011375E">
                      <w:pPr>
                        <w:pStyle w:val="BodyText1"/>
                      </w:pPr>
                      <w:r>
                        <w:t>--/--/2018</w:t>
                      </w:r>
                    </w:p>
                    <w:p w:rsidR="0011375E" w:rsidRPr="00395F99" w:rsidRDefault="00680F8C" w:rsidP="0011375E">
                      <w:pPr>
                        <w:pStyle w:val="BodyText1"/>
                      </w:pPr>
                      <w:r>
                        <w:t>C116</w:t>
                      </w:r>
                    </w:p>
                  </w:txbxContent>
                </v:textbox>
              </v:shape>
            </w:pict>
          </mc:Fallback>
        </mc:AlternateContent>
      </w:r>
      <w:r w:rsidR="0011375E">
        <w:tab/>
      </w:r>
      <w:r w:rsidR="0011375E" w:rsidRPr="00407CDF">
        <w:t xml:space="preserve">SCHEDULE </w:t>
      </w:r>
      <w:r w:rsidRPr="00680F8C">
        <w:t>5</w:t>
      </w:r>
      <w:r w:rsidR="0011375E" w:rsidRPr="00407CDF">
        <w:t xml:space="preserve"> TO </w:t>
      </w:r>
      <w:r w:rsidR="0011375E">
        <w:t>CLAUSE 32.09</w:t>
      </w:r>
      <w:r w:rsidR="0011375E" w:rsidRPr="00407CDF">
        <w:t xml:space="preserve"> NEIGHBOURHOOD RESIDENTIAL ZONE</w:t>
      </w:r>
    </w:p>
    <w:p w:rsidR="0011375E" w:rsidRPr="00407CDF" w:rsidRDefault="0011375E" w:rsidP="0011375E">
      <w:pPr>
        <w:pStyle w:val="BodyText10"/>
      </w:pPr>
      <w:r w:rsidRPr="00407CDF">
        <w:t xml:space="preserve">Shown on the planning scheme map as </w:t>
      </w:r>
      <w:r w:rsidRPr="00407CDF">
        <w:rPr>
          <w:rStyle w:val="Mapcode"/>
        </w:rPr>
        <w:t>NRZ</w:t>
      </w:r>
      <w:r w:rsidR="00680F8C" w:rsidRPr="00680F8C">
        <w:rPr>
          <w:rStyle w:val="Mapcode"/>
          <w:color w:val="000000" w:themeColor="text1"/>
        </w:rPr>
        <w:t>5</w:t>
      </w:r>
      <w:r>
        <w:t>.</w:t>
      </w:r>
    </w:p>
    <w:p w:rsidR="0011375E" w:rsidRPr="00B01201" w:rsidRDefault="0011375E" w:rsidP="0011375E">
      <w:pPr>
        <w:pStyle w:val="HeadB"/>
        <w:rPr>
          <w:bCs/>
          <w:color w:val="FF0000"/>
        </w:rPr>
      </w:pPr>
      <w:r>
        <w:rPr>
          <w:bCs/>
          <w:color w:val="FF0000"/>
        </w:rPr>
        <w:tab/>
      </w:r>
      <w:r w:rsidR="00680F8C" w:rsidRPr="00680F8C">
        <w:rPr>
          <w:bCs/>
          <w:color w:val="000000"/>
        </w:rPr>
        <w:t>JUBILEE PARK</w:t>
      </w:r>
    </w:p>
    <w:p w:rsidR="0011375E" w:rsidRPr="00546948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331470</wp:posOffset>
                </wp:positionV>
                <wp:extent cx="658495" cy="274320"/>
                <wp:effectExtent l="0" t="0" r="0" b="0"/>
                <wp:wrapNone/>
                <wp:docPr id="7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9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991AC5" w:rsidRDefault="0011375E" w:rsidP="0011375E">
                            <w:pPr>
                              <w:pStyle w:val="BodyText1"/>
                            </w:pPr>
                            <w:r w:rsidRPr="00991AC5">
                              <w:t>-</w:t>
                            </w:r>
                            <w:r w:rsidR="00680F8C">
                              <w:t>-/--/2018</w:t>
                            </w:r>
                          </w:p>
                          <w:p w:rsidR="0011375E" w:rsidRPr="00395F99" w:rsidRDefault="00680F8C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5.65pt;margin-top:26.1pt;width:51.8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" stroked="f">
                <v:textbox>
                  <w:txbxContent>
                    <w:p w:rsidR="0011375E" w:rsidRPr="00991AC5" w:rsidRDefault="0011375E" w:rsidP="0011375E">
                      <w:pPr>
                        <w:pStyle w:val="BodyText1"/>
                      </w:pPr>
                      <w:r w:rsidRPr="00991AC5">
                        <w:t>-</w:t>
                      </w:r>
                      <w:r w:rsidR="00680F8C">
                        <w:t>-/--/2018</w:t>
                      </w:r>
                    </w:p>
                    <w:p w:rsidR="0011375E" w:rsidRPr="00395F99" w:rsidRDefault="00680F8C" w:rsidP="0011375E">
                      <w:pPr>
                        <w:pStyle w:val="BodyText1"/>
                      </w:pPr>
                      <w:r>
                        <w:t>C116</w:t>
                      </w:r>
                    </w:p>
                  </w:txbxContent>
                </v:textbox>
              </v:shape>
            </w:pict>
          </mc:Fallback>
        </mc:AlternateContent>
      </w:r>
      <w:r w:rsidR="0011375E" w:rsidRPr="00546948">
        <w:t>1.0</w:t>
      </w:r>
      <w:r w:rsidR="0011375E" w:rsidRPr="00546948">
        <w:tab/>
        <w:t>Neighbourhood character objectives</w:t>
      </w:r>
    </w:p>
    <w:p w:rsidR="00680F8C" w:rsidRPr="00680F8C" w:rsidRDefault="00680F8C" w:rsidP="00680F8C">
      <w:pPr>
        <w:pStyle w:val="BodytextBlue"/>
        <w:ind w:left="1418" w:hanging="284"/>
        <w:rPr>
          <w:color w:val="000000"/>
        </w:rPr>
      </w:pPr>
      <w:r w:rsidRPr="00680F8C">
        <w:rPr>
          <w:color w:val="000000"/>
        </w:rPr>
        <w:t>To ensure that the spacious and modest residential character of Jubilee Park is respected and enhanced.</w:t>
      </w:r>
    </w:p>
    <w:p w:rsidR="00680F8C" w:rsidRPr="00680F8C" w:rsidRDefault="00680F8C" w:rsidP="00680F8C">
      <w:pPr>
        <w:pStyle w:val="BodytextBlue"/>
        <w:ind w:left="1418" w:hanging="284"/>
        <w:rPr>
          <w:color w:val="000000"/>
        </w:rPr>
      </w:pPr>
      <w:r w:rsidRPr="00680F8C">
        <w:rPr>
          <w:color w:val="000000"/>
        </w:rPr>
        <w:t>To ensure low scale building forms, consistent with the neighbourhood character of the area.</w:t>
      </w:r>
    </w:p>
    <w:p w:rsidR="00680F8C" w:rsidRPr="00680F8C" w:rsidRDefault="00680F8C" w:rsidP="00680F8C">
      <w:pPr>
        <w:pStyle w:val="BodytextBlue"/>
        <w:ind w:left="1418" w:hanging="284"/>
        <w:rPr>
          <w:color w:val="000000"/>
        </w:rPr>
      </w:pPr>
      <w:r w:rsidRPr="00680F8C">
        <w:rPr>
          <w:color w:val="000000"/>
        </w:rPr>
        <w:t>To ensure that all dwellings, their settings and front fences make a positive contribution to the public domain and pedestrian environment.</w:t>
      </w:r>
    </w:p>
    <w:p w:rsidR="00680F8C" w:rsidRPr="00680F8C" w:rsidRDefault="00680F8C" w:rsidP="00680F8C">
      <w:pPr>
        <w:pStyle w:val="BodytextBlue"/>
        <w:ind w:left="1418" w:hanging="284"/>
        <w:rPr>
          <w:color w:val="000000"/>
        </w:rPr>
      </w:pPr>
      <w:r w:rsidRPr="00680F8C">
        <w:rPr>
          <w:color w:val="000000"/>
        </w:rPr>
        <w:t>To maintain a sense of spaciousness around dwellings, when viewed from the street.</w:t>
      </w:r>
    </w:p>
    <w:p w:rsidR="00680F8C" w:rsidRPr="00680F8C" w:rsidRDefault="00680F8C" w:rsidP="00680F8C">
      <w:pPr>
        <w:pStyle w:val="BodytextBlue"/>
        <w:ind w:left="1418" w:hanging="284"/>
        <w:rPr>
          <w:color w:val="000000"/>
        </w:rPr>
      </w:pPr>
      <w:r w:rsidRPr="00680F8C">
        <w:rPr>
          <w:color w:val="000000"/>
        </w:rPr>
        <w:t>To ensure that front setbacks are not dominated by garages, carports or vehicular access.</w:t>
      </w:r>
    </w:p>
    <w:p w:rsidR="0011375E" w:rsidRPr="00892DA0" w:rsidRDefault="0011375E" w:rsidP="00680F8C">
      <w:pPr>
        <w:pStyle w:val="BodyText10"/>
        <w:rPr>
          <w:color w:val="0000FF"/>
        </w:rPr>
      </w:pPr>
    </w:p>
    <w:p w:rsidR="0011375E" w:rsidRPr="001672ED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310515</wp:posOffset>
                </wp:positionV>
                <wp:extent cx="586740" cy="274320"/>
                <wp:effectExtent l="0" t="0" r="0" b="0"/>
                <wp:wrapNone/>
                <wp:docPr id="6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680F8C">
                              <w:t>-/--/2018</w:t>
                            </w:r>
                          </w:p>
                          <w:p w:rsidR="0011375E" w:rsidRPr="0078181E" w:rsidRDefault="00680F8C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0" o:spid="_x0000_s1028" type="#_x0000_t202" style="position:absolute;left:0;text-align:left;margin-left:-8.1pt;margin-top:24.45pt;width:46.2pt;height:2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680F8C">
                        <w:t>-/--/2018</w:t>
                      </w:r>
                    </w:p>
                    <w:p w:rsidR="0011375E" w:rsidRPr="0078181E" w:rsidRDefault="00680F8C" w:rsidP="0011375E">
                      <w:pPr>
                        <w:pStyle w:val="BodyText1"/>
                      </w:pPr>
                      <w:r>
                        <w:t>C116</w:t>
                      </w:r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2</w:t>
      </w:r>
      <w:r w:rsidR="0011375E" w:rsidRPr="001672ED">
        <w:t>.0</w:t>
      </w:r>
      <w:r w:rsidR="0011375E" w:rsidRPr="001672ED">
        <w:tab/>
        <w:t>Minimum subdivision area</w:t>
      </w:r>
    </w:p>
    <w:p w:rsidR="00680F8C" w:rsidRPr="00680F8C" w:rsidRDefault="00680F8C" w:rsidP="00680F8C">
      <w:pPr>
        <w:pStyle w:val="BodyText10"/>
        <w:rPr>
          <w:color w:val="000000"/>
        </w:rPr>
      </w:pPr>
      <w:r w:rsidRPr="00680F8C">
        <w:rPr>
          <w:color w:val="000000"/>
        </w:rPr>
        <w:t>None specified</w:t>
      </w:r>
    </w:p>
    <w:p w:rsidR="00680F8C" w:rsidRPr="00892DA0" w:rsidRDefault="00680F8C" w:rsidP="00680F8C">
      <w:pPr>
        <w:pStyle w:val="BodyText10"/>
        <w:ind w:left="0"/>
        <w:rPr>
          <w:color w:val="0000FF"/>
        </w:rPr>
      </w:pPr>
    </w:p>
    <w:p w:rsidR="0011375E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313690</wp:posOffset>
                </wp:positionV>
                <wp:extent cx="551815" cy="274320"/>
                <wp:effectExtent l="0" t="0" r="0" b="0"/>
                <wp:wrapNone/>
                <wp:docPr id="5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2405DB">
                              <w:t>-/--/2018</w:t>
                            </w:r>
                          </w:p>
                          <w:p w:rsidR="0011375E" w:rsidRPr="0078181E" w:rsidRDefault="002405DB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9" o:spid="_x0000_s1029" type="#_x0000_t202" style="position:absolute;left:0;text-align:left;margin-left:-8.25pt;margin-top:24.7pt;width:43.4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2405DB">
                        <w:t>-/--/2018</w:t>
                      </w:r>
                    </w:p>
                    <w:p w:rsidR="0011375E" w:rsidRPr="0078181E" w:rsidRDefault="002405DB" w:rsidP="0011375E">
                      <w:pPr>
                        <w:pStyle w:val="BodyText1"/>
                      </w:pPr>
                      <w:r>
                        <w:t>C116</w:t>
                      </w:r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3.0</w:t>
      </w:r>
      <w:r w:rsidR="0011375E">
        <w:tab/>
        <w:t xml:space="preserve">Permit requirement for the </w:t>
      </w:r>
      <w:r w:rsidR="0011375E" w:rsidRPr="00372AA3">
        <w:t>construction</w:t>
      </w:r>
      <w:r w:rsidR="0011375E" w:rsidRPr="00407CDF">
        <w:t xml:space="preserve"> </w:t>
      </w:r>
      <w:r w:rsidR="0011375E">
        <w:t>or</w:t>
      </w:r>
      <w:r w:rsidR="0011375E" w:rsidRPr="00407CDF">
        <w:t xml:space="preserve"> extension of one dwelling </w:t>
      </w:r>
      <w:r w:rsidR="0011375E">
        <w:t xml:space="preserve">or a fence associated with a dwelling </w:t>
      </w:r>
      <w:r w:rsidR="0011375E" w:rsidRPr="00407CDF">
        <w:t>on a lot</w:t>
      </w:r>
    </w:p>
    <w:tbl>
      <w:tblPr>
        <w:tblW w:w="7654" w:type="dxa"/>
        <w:tblInd w:w="1134" w:type="dxa"/>
        <w:tblBorders>
          <w:bottom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942"/>
        <w:gridCol w:w="4712"/>
      </w:tblGrid>
      <w:tr w:rsidR="0011375E" w:rsidRPr="001672ED" w:rsidTr="00742B02">
        <w:trPr>
          <w:cantSplit/>
          <w:trHeight w:val="20"/>
          <w:tblHeader/>
        </w:trPr>
        <w:tc>
          <w:tcPr>
            <w:tcW w:w="2942" w:type="dxa"/>
            <w:tcBorders>
              <w:top w:val="single" w:sz="4" w:space="0" w:color="FFFFFF"/>
              <w:bottom w:val="single" w:sz="2" w:space="0" w:color="auto"/>
            </w:tcBorders>
            <w:shd w:val="solid" w:color="auto" w:fill="auto"/>
          </w:tcPr>
          <w:p w:rsidR="0011375E" w:rsidRPr="009B1035" w:rsidRDefault="0011375E" w:rsidP="00742B02">
            <w:pPr>
              <w:pStyle w:val="Tablelabel"/>
            </w:pPr>
          </w:p>
        </w:tc>
        <w:tc>
          <w:tcPr>
            <w:tcW w:w="4712" w:type="dxa"/>
            <w:tcBorders>
              <w:top w:val="single" w:sz="4" w:space="0" w:color="FFFFFF"/>
              <w:bottom w:val="single" w:sz="2" w:space="0" w:color="auto"/>
            </w:tcBorders>
            <w:shd w:val="solid" w:color="auto" w:fill="auto"/>
          </w:tcPr>
          <w:p w:rsidR="0011375E" w:rsidRPr="009B1035" w:rsidRDefault="0011375E" w:rsidP="00742B02">
            <w:pPr>
              <w:pStyle w:val="Tablelabel"/>
            </w:pPr>
            <w:r w:rsidRPr="009B1035">
              <w:t xml:space="preserve">Requirement 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2942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1375E" w:rsidRPr="00EE06C4" w:rsidRDefault="0011375E" w:rsidP="00742B02">
            <w:pPr>
              <w:pStyle w:val="Tabletextbold"/>
            </w:pPr>
            <w:r w:rsidRPr="00EE06C4">
              <w:t>Permit requirement for the construction or extension of one dwelling on a lot</w:t>
            </w:r>
          </w:p>
        </w:tc>
        <w:tc>
          <w:tcPr>
            <w:tcW w:w="47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11375E" w:rsidRPr="00680F8C" w:rsidRDefault="0011375E" w:rsidP="00742B02">
            <w:pPr>
              <w:pStyle w:val="Tabletext1"/>
              <w:rPr>
                <w:color w:val="000000" w:themeColor="text1"/>
              </w:rPr>
            </w:pPr>
            <w:r w:rsidRPr="00680F8C">
              <w:rPr>
                <w:color w:val="000000" w:themeColor="text1"/>
              </w:rPr>
              <w:t>None specified</w:t>
            </w:r>
          </w:p>
          <w:p w:rsidR="0011375E" w:rsidRPr="00680F8C" w:rsidRDefault="0011375E" w:rsidP="00742B02">
            <w:pPr>
              <w:pStyle w:val="Tabletext1"/>
              <w:rPr>
                <w:color w:val="000000" w:themeColor="text1"/>
              </w:rPr>
            </w:pPr>
          </w:p>
        </w:tc>
      </w:tr>
      <w:tr w:rsidR="0011375E" w:rsidRPr="001672ED" w:rsidTr="00742B02">
        <w:trPr>
          <w:cantSplit/>
          <w:trHeight w:val="20"/>
        </w:trPr>
        <w:tc>
          <w:tcPr>
            <w:tcW w:w="2942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bold"/>
            </w:pPr>
            <w:r w:rsidRPr="00EE06C4">
              <w:t xml:space="preserve">Permit requirement </w:t>
            </w:r>
            <w:r>
              <w:t>to construct or extend a front fence within 3 metres of a street</w:t>
            </w:r>
            <w:r w:rsidRPr="00EE06C4">
              <w:t xml:space="preserve"> </w:t>
            </w:r>
            <w:r>
              <w:t>associated with a dwelling on a lot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11375E" w:rsidRPr="00680F8C" w:rsidRDefault="00680F8C" w:rsidP="00742B02">
            <w:pPr>
              <w:pStyle w:val="Tabletext1"/>
              <w:rPr>
                <w:color w:val="000000" w:themeColor="text1"/>
              </w:rPr>
            </w:pPr>
            <w:r w:rsidRPr="00680F8C">
              <w:rPr>
                <w:color w:val="000000" w:themeColor="text1"/>
              </w:rPr>
              <w:t>None specified</w:t>
            </w:r>
          </w:p>
          <w:p w:rsidR="0011375E" w:rsidRPr="00680F8C" w:rsidRDefault="0011375E" w:rsidP="00742B02">
            <w:pPr>
              <w:pStyle w:val="Tabletext1"/>
              <w:rPr>
                <w:color w:val="000000" w:themeColor="text1"/>
              </w:rPr>
            </w:pPr>
          </w:p>
        </w:tc>
      </w:tr>
    </w:tbl>
    <w:p w:rsidR="0011375E" w:rsidRPr="001672ED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329565</wp:posOffset>
                </wp:positionV>
                <wp:extent cx="542925" cy="274320"/>
                <wp:effectExtent l="0" t="0" r="0" b="0"/>
                <wp:wrapNone/>
                <wp:docPr id="4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2405DB">
                              <w:t>-/--/2018</w:t>
                            </w:r>
                          </w:p>
                          <w:p w:rsidR="0011375E" w:rsidRPr="0078181E" w:rsidRDefault="002405DB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8" o:spid="_x0000_s1030" type="#_x0000_t202" style="position:absolute;left:0;text-align:left;margin-left:-7.6pt;margin-top:25.95pt;width:42.7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2405DB">
                        <w:t>-/--/2018</w:t>
                      </w:r>
                    </w:p>
                    <w:p w:rsidR="0011375E" w:rsidRPr="0078181E" w:rsidRDefault="002405DB" w:rsidP="0011375E">
                      <w:pPr>
                        <w:pStyle w:val="BodyText1"/>
                      </w:pPr>
                      <w:r>
                        <w:t>C116</w:t>
                      </w:r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4</w:t>
      </w:r>
      <w:r w:rsidR="0011375E" w:rsidRPr="001672ED">
        <w:t>.0</w:t>
      </w:r>
      <w:r w:rsidR="0011375E" w:rsidRPr="001672ED">
        <w:tab/>
        <w:t>Requirements of Clause 54 and Clause 55</w:t>
      </w:r>
    </w:p>
    <w:tbl>
      <w:tblPr>
        <w:tblW w:w="7654" w:type="dxa"/>
        <w:tblInd w:w="1134" w:type="dxa"/>
        <w:tblBorders>
          <w:bottom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525"/>
        <w:gridCol w:w="1417"/>
        <w:gridCol w:w="4712"/>
      </w:tblGrid>
      <w:tr w:rsidR="0011375E" w:rsidRPr="001672ED" w:rsidTr="00742B02">
        <w:trPr>
          <w:cantSplit/>
          <w:trHeight w:val="20"/>
          <w:tblHeader/>
        </w:trPr>
        <w:tc>
          <w:tcPr>
            <w:tcW w:w="1525" w:type="dxa"/>
            <w:tcBorders>
              <w:top w:val="single" w:sz="4" w:space="0" w:color="FFFFFF"/>
              <w:bottom w:val="single" w:sz="2" w:space="0" w:color="auto"/>
            </w:tcBorders>
            <w:shd w:val="solid" w:color="auto" w:fill="auto"/>
          </w:tcPr>
          <w:p w:rsidR="0011375E" w:rsidRPr="009B1035" w:rsidRDefault="0011375E" w:rsidP="00742B02">
            <w:pPr>
              <w:pStyle w:val="Tablelabel"/>
            </w:pPr>
          </w:p>
        </w:tc>
        <w:tc>
          <w:tcPr>
            <w:tcW w:w="1417" w:type="dxa"/>
            <w:tcBorders>
              <w:top w:val="single" w:sz="4" w:space="0" w:color="FFFFFF"/>
              <w:bottom w:val="single" w:sz="2" w:space="0" w:color="auto"/>
            </w:tcBorders>
            <w:shd w:val="solid" w:color="auto" w:fill="auto"/>
          </w:tcPr>
          <w:p w:rsidR="0011375E" w:rsidRPr="009B1035" w:rsidRDefault="0011375E" w:rsidP="00742B02">
            <w:pPr>
              <w:pStyle w:val="Tablelabel"/>
            </w:pPr>
            <w:r w:rsidRPr="009B1035">
              <w:t>Standard</w:t>
            </w:r>
          </w:p>
        </w:tc>
        <w:tc>
          <w:tcPr>
            <w:tcW w:w="4712" w:type="dxa"/>
            <w:tcBorders>
              <w:top w:val="single" w:sz="4" w:space="0" w:color="FFFFFF"/>
              <w:bottom w:val="single" w:sz="2" w:space="0" w:color="auto"/>
            </w:tcBorders>
            <w:shd w:val="solid" w:color="auto" w:fill="auto"/>
          </w:tcPr>
          <w:p w:rsidR="0011375E" w:rsidRPr="009B1035" w:rsidRDefault="0011375E" w:rsidP="00742B02">
            <w:pPr>
              <w:pStyle w:val="Tablelabel"/>
            </w:pPr>
            <w:r w:rsidRPr="009B1035">
              <w:t>Requirement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Minimum street setback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A3 and B6</w:t>
            </w:r>
          </w:p>
        </w:tc>
        <w:tc>
          <w:tcPr>
            <w:tcW w:w="4712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</w:tcPr>
          <w:p w:rsidR="0011375E" w:rsidRPr="00952D51" w:rsidRDefault="0011375E" w:rsidP="00742B02">
            <w:pPr>
              <w:pStyle w:val="Tabletext1"/>
              <w:rPr>
                <w:color w:val="0000FF"/>
              </w:rPr>
            </w:pPr>
            <w:r w:rsidRPr="002405DB">
              <w:rPr>
                <w:color w:val="000000" w:themeColor="text1"/>
              </w:rPr>
              <w:t>None specified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Site coverage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A5 and B8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75E" w:rsidRPr="00952D51" w:rsidRDefault="002405DB" w:rsidP="00742B02">
            <w:pPr>
              <w:pStyle w:val="Tabletext1"/>
              <w:rPr>
                <w:color w:val="0000FF"/>
              </w:rPr>
            </w:pPr>
            <w:r w:rsidRPr="002405DB">
              <w:rPr>
                <w:color w:val="000000" w:themeColor="text1"/>
              </w:rPr>
              <w:t>None specified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Permeability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A6 and B9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75E" w:rsidRPr="00952D51" w:rsidRDefault="002405DB" w:rsidP="00742B02">
            <w:pPr>
              <w:pStyle w:val="Tabletext1"/>
              <w:rPr>
                <w:color w:val="0000FF"/>
              </w:rPr>
            </w:pPr>
            <w:r w:rsidRPr="002405DB">
              <w:rPr>
                <w:color w:val="000000" w:themeColor="text1"/>
              </w:rPr>
              <w:t>None specified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Landscaping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B13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75E" w:rsidRPr="00952D51" w:rsidRDefault="002405DB" w:rsidP="00742B02">
            <w:pPr>
              <w:pStyle w:val="Tabletext1"/>
              <w:rPr>
                <w:color w:val="0000FF"/>
              </w:rPr>
            </w:pPr>
            <w:r w:rsidRPr="002405DB">
              <w:rPr>
                <w:color w:val="000000" w:themeColor="text1"/>
              </w:rPr>
              <w:t>None specified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Side and rear setbacks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A10 and B17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520" w:rsidRPr="00AC4F3F" w:rsidRDefault="003D7520" w:rsidP="003D7520">
            <w:pPr>
              <w:pStyle w:val="Tabletext1"/>
              <w:rPr>
                <w:color w:val="000000" w:themeColor="text1"/>
              </w:rPr>
            </w:pPr>
            <w:r w:rsidRPr="00AC4F3F">
              <w:rPr>
                <w:color w:val="000000" w:themeColor="text1"/>
              </w:rPr>
              <w:t>Side setbacks</w:t>
            </w:r>
          </w:p>
          <w:p w:rsidR="003D7520" w:rsidRPr="00AC4F3F" w:rsidRDefault="003D7520" w:rsidP="003D7520">
            <w:pPr>
              <w:pStyle w:val="Tabletext1"/>
              <w:rPr>
                <w:color w:val="000000" w:themeColor="text1"/>
              </w:rPr>
            </w:pPr>
            <w:r w:rsidRPr="00AC4F3F">
              <w:rPr>
                <w:color w:val="000000" w:themeColor="text1"/>
              </w:rPr>
              <w:t>1.2 metres, plus 0.3 metres for every metre of height over 3.6 metres up to 6.9 metres, plus 1 metre for every metre of height over 6.9 metres.</w:t>
            </w:r>
          </w:p>
          <w:p w:rsidR="003D7520" w:rsidRPr="00AC4F3F" w:rsidRDefault="003D7520" w:rsidP="003D7520">
            <w:pPr>
              <w:pStyle w:val="Tabletext1"/>
              <w:rPr>
                <w:color w:val="000000" w:themeColor="text1"/>
              </w:rPr>
            </w:pPr>
            <w:r w:rsidRPr="00AC4F3F">
              <w:rPr>
                <w:color w:val="000000" w:themeColor="text1"/>
              </w:rPr>
              <w:t>Rear setbacks</w:t>
            </w:r>
          </w:p>
          <w:p w:rsidR="003D7520" w:rsidRPr="00952D51" w:rsidRDefault="003D7520" w:rsidP="003D7520">
            <w:pPr>
              <w:pStyle w:val="Tabletext1"/>
              <w:rPr>
                <w:color w:val="0000FF"/>
              </w:rPr>
            </w:pPr>
            <w:r w:rsidRPr="00AC4F3F">
              <w:rPr>
                <w:color w:val="000000" w:themeColor="text1"/>
              </w:rPr>
              <w:t>5 metres, plus 0.3 metres for every metre of height over 3.6 metres up to 6.9 metres, plus 1 metre for every metre of height over 6.9 metres.</w:t>
            </w:r>
          </w:p>
        </w:tc>
      </w:tr>
      <w:tr w:rsidR="0011375E" w:rsidRPr="001672ED" w:rsidTr="00742B02">
        <w:trPr>
          <w:cantSplit/>
          <w:trHeight w:val="20"/>
        </w:trPr>
        <w:tc>
          <w:tcPr>
            <w:tcW w:w="15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Walls on boundaries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A11 and B18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375E" w:rsidRPr="00952D51" w:rsidRDefault="003D7520" w:rsidP="00742B02">
            <w:pPr>
              <w:pStyle w:val="Tabletext1"/>
              <w:rPr>
                <w:color w:val="0000FF"/>
              </w:rPr>
            </w:pPr>
            <w:r w:rsidRPr="002405DB">
              <w:rPr>
                <w:color w:val="000000" w:themeColor="text1"/>
              </w:rPr>
              <w:t>None specified</w:t>
            </w:r>
          </w:p>
        </w:tc>
      </w:tr>
      <w:tr w:rsidR="0011375E" w:rsidRPr="001672ED" w:rsidTr="00742B02">
        <w:trPr>
          <w:cantSplit/>
          <w:trHeight w:val="360"/>
        </w:trPr>
        <w:tc>
          <w:tcPr>
            <w:tcW w:w="15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lastRenderedPageBreak/>
              <w:t>Private open space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 xml:space="preserve">A17 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520" w:rsidRPr="00952D51" w:rsidRDefault="003D7520" w:rsidP="00742B02">
            <w:pPr>
              <w:pStyle w:val="Tabletext1"/>
              <w:rPr>
                <w:color w:val="0000FF"/>
              </w:rPr>
            </w:pPr>
            <w:r w:rsidRPr="00AC4F3F">
              <w:rPr>
                <w:color w:val="000000" w:themeColor="text1"/>
              </w:rPr>
              <w:t>An area of 80 square metres, with one part of the private open space to consist of secluded private open space at the side or rear of the dwelling with a minimum area of  60 square metres, a minimum dimension of 5 metres and convenient access from a living room.</w:t>
            </w:r>
          </w:p>
        </w:tc>
      </w:tr>
      <w:tr w:rsidR="0011375E" w:rsidRPr="001672ED" w:rsidTr="00742B02">
        <w:trPr>
          <w:cantSplit/>
          <w:trHeight w:val="280"/>
        </w:trPr>
        <w:tc>
          <w:tcPr>
            <w:tcW w:w="15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B28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7520" w:rsidRDefault="003D7520" w:rsidP="00742B02">
            <w:pPr>
              <w:pStyle w:val="Tabletext1"/>
              <w:rPr>
                <w:color w:val="0000FF"/>
              </w:rPr>
            </w:pPr>
            <w:r w:rsidRPr="00AC4F3F">
              <w:rPr>
                <w:color w:val="000000" w:themeColor="text1"/>
              </w:rPr>
              <w:t>An area of 80 square metres, with one part of the private open space to consist of secluded private open space at the side or rear of the dwelling with a minimum area of  60 square metres, a minimum dimension of 5 metres and convenient access from a living room.</w:t>
            </w:r>
          </w:p>
          <w:p w:rsidR="0011375E" w:rsidRPr="00952D51" w:rsidRDefault="0011375E" w:rsidP="00742B02">
            <w:pPr>
              <w:pStyle w:val="Tabletext1"/>
              <w:rPr>
                <w:color w:val="0000FF"/>
              </w:rPr>
            </w:pPr>
          </w:p>
        </w:tc>
      </w:tr>
      <w:tr w:rsidR="0011375E" w:rsidRPr="001672ED" w:rsidTr="00742B02">
        <w:trPr>
          <w:cantSplit/>
          <w:trHeight w:val="255"/>
        </w:trPr>
        <w:tc>
          <w:tcPr>
            <w:tcW w:w="1525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1375E" w:rsidRPr="00FE4CBA" w:rsidRDefault="0011375E" w:rsidP="00742B02">
            <w:pPr>
              <w:pStyle w:val="Tabletextbold"/>
            </w:pPr>
            <w:r w:rsidRPr="00FE4CBA">
              <w:t>Front fence height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11375E" w:rsidRPr="001672ED" w:rsidRDefault="0011375E" w:rsidP="00742B02">
            <w:pPr>
              <w:pStyle w:val="Tabletext1"/>
            </w:pPr>
            <w:r w:rsidRPr="001672ED">
              <w:t>A20 and B32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11375E" w:rsidRPr="00952D51" w:rsidRDefault="003D7520" w:rsidP="00742B02">
            <w:pPr>
              <w:pStyle w:val="Tabletext1"/>
              <w:rPr>
                <w:color w:val="0000FF"/>
              </w:rPr>
            </w:pPr>
            <w:r w:rsidRPr="00AC4F3F">
              <w:rPr>
                <w:color w:val="000000" w:themeColor="text1"/>
              </w:rPr>
              <w:t>0.9 metres</w:t>
            </w:r>
          </w:p>
        </w:tc>
      </w:tr>
    </w:tbl>
    <w:p w:rsidR="0011375E" w:rsidRPr="001672ED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-87630</wp:posOffset>
                </wp:positionH>
                <wp:positionV relativeFrom="paragraph">
                  <wp:posOffset>323215</wp:posOffset>
                </wp:positionV>
                <wp:extent cx="586740" cy="274320"/>
                <wp:effectExtent l="0" t="0" r="0" b="0"/>
                <wp:wrapNone/>
                <wp:docPr id="3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5A1047">
                              <w:t>-/--/2018</w:t>
                            </w:r>
                          </w:p>
                          <w:p w:rsidR="0011375E" w:rsidRPr="0078181E" w:rsidRDefault="005A1047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7" o:spid="_x0000_s1031" type="#_x0000_t202" style="position:absolute;left:0;text-align:left;margin-left:-6.9pt;margin-top:25.45pt;width:46.2pt;height:2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syhgIAABc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5A1047">
                        <w:t>-/--/2018</w:t>
                      </w:r>
                    </w:p>
                    <w:p w:rsidR="0011375E" w:rsidRPr="0078181E" w:rsidRDefault="005A1047" w:rsidP="0011375E">
                      <w:pPr>
                        <w:pStyle w:val="BodyText1"/>
                      </w:pPr>
                      <w:r>
                        <w:t>C116</w:t>
                      </w:r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5</w:t>
      </w:r>
      <w:r w:rsidR="0011375E" w:rsidRPr="001672ED">
        <w:t>.0</w:t>
      </w:r>
      <w:r w:rsidR="0011375E" w:rsidRPr="001672ED">
        <w:tab/>
        <w:t>Maximum building height requirement for a dwelling or residential building</w:t>
      </w:r>
    </w:p>
    <w:p w:rsidR="0011375E" w:rsidRPr="00326C38" w:rsidRDefault="0011375E" w:rsidP="0011375E">
      <w:pPr>
        <w:pStyle w:val="BodyText10"/>
        <w:rPr>
          <w:color w:val="000000" w:themeColor="text1"/>
        </w:rPr>
      </w:pPr>
      <w:r w:rsidRPr="00326C38">
        <w:rPr>
          <w:color w:val="000000" w:themeColor="text1"/>
        </w:rPr>
        <w:t>None spe</w:t>
      </w:r>
      <w:r w:rsidR="00326C38" w:rsidRPr="00326C38">
        <w:rPr>
          <w:color w:val="000000" w:themeColor="text1"/>
        </w:rPr>
        <w:t>cified</w:t>
      </w:r>
    </w:p>
    <w:p w:rsidR="0011375E" w:rsidRPr="001672ED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344170</wp:posOffset>
                </wp:positionV>
                <wp:extent cx="693420" cy="274320"/>
                <wp:effectExtent l="0" t="0" r="0" b="0"/>
                <wp:wrapNone/>
                <wp:docPr id="2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5A1047">
                              <w:t>-/--/2018</w:t>
                            </w:r>
                          </w:p>
                          <w:p w:rsidR="0011375E" w:rsidRPr="0078181E" w:rsidRDefault="005A1047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32" type="#_x0000_t202" style="position:absolute;left:0;text-align:left;margin-left:-7.05pt;margin-top:27.1pt;width:54.6pt;height:2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5A1047">
                        <w:t>-/--/2018</w:t>
                      </w:r>
                    </w:p>
                    <w:p w:rsidR="0011375E" w:rsidRPr="0078181E" w:rsidRDefault="005A1047" w:rsidP="0011375E">
                      <w:pPr>
                        <w:pStyle w:val="BodyText1"/>
                      </w:pPr>
                      <w:r>
                        <w:t>C116</w:t>
                      </w:r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6</w:t>
      </w:r>
      <w:r w:rsidR="0011375E" w:rsidRPr="001672ED">
        <w:t>.0</w:t>
      </w:r>
      <w:r w:rsidR="0011375E" w:rsidRPr="001672ED">
        <w:tab/>
        <w:t>Application requirements</w:t>
      </w:r>
    </w:p>
    <w:p w:rsidR="0011375E" w:rsidRPr="00326C38" w:rsidRDefault="00326C38" w:rsidP="0011375E">
      <w:pPr>
        <w:pStyle w:val="BodyText10"/>
        <w:rPr>
          <w:color w:val="000000" w:themeColor="text1"/>
        </w:rPr>
      </w:pPr>
      <w:r w:rsidRPr="00326C38">
        <w:rPr>
          <w:color w:val="000000" w:themeColor="text1"/>
        </w:rPr>
        <w:t>None specified</w:t>
      </w:r>
    </w:p>
    <w:p w:rsidR="0011375E" w:rsidRDefault="00680F8C" w:rsidP="0011375E">
      <w:pPr>
        <w:pStyle w:val="HeadC"/>
      </w:pP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328930</wp:posOffset>
                </wp:positionV>
                <wp:extent cx="693420" cy="274320"/>
                <wp:effectExtent l="0" t="0" r="0" b="0"/>
                <wp:wrapNone/>
                <wp:docPr id="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375E" w:rsidRPr="0078181E" w:rsidRDefault="0011375E" w:rsidP="0011375E">
                            <w:pPr>
                              <w:pStyle w:val="BodyText1"/>
                            </w:pPr>
                            <w:r w:rsidRPr="0078181E">
                              <w:t>-</w:t>
                            </w:r>
                            <w:r w:rsidR="005A1047">
                              <w:t>-/--/2018</w:t>
                            </w:r>
                          </w:p>
                          <w:p w:rsidR="0011375E" w:rsidRPr="0078181E" w:rsidRDefault="005A1047" w:rsidP="0011375E">
                            <w:pPr>
                              <w:pStyle w:val="BodyText1"/>
                            </w:pPr>
                            <w:r>
                              <w:t>C116</w:t>
                            </w:r>
                            <w:bookmarkStart w:id="0" w:name="_GoBack"/>
                            <w:bookmarkEnd w:id="0"/>
                          </w:p>
                          <w:p w:rsidR="0011375E" w:rsidRPr="00E05D29" w:rsidRDefault="0011375E" w:rsidP="0011375E">
                            <w:pPr>
                              <w:pStyle w:val="BodyText1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5" o:spid="_x0000_s1033" type="#_x0000_t202" style="position:absolute;left:0;text-align:left;margin-left:-9.45pt;margin-top:25.9pt;width:54.6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" stroked="f">
                <v:textbox>
                  <w:txbxContent>
                    <w:p w:rsidR="0011375E" w:rsidRPr="0078181E" w:rsidRDefault="0011375E" w:rsidP="0011375E">
                      <w:pPr>
                        <w:pStyle w:val="BodyText1"/>
                      </w:pPr>
                      <w:r w:rsidRPr="0078181E">
                        <w:t>-</w:t>
                      </w:r>
                      <w:r w:rsidR="005A1047">
                        <w:t>-/--/2018</w:t>
                      </w:r>
                    </w:p>
                    <w:p w:rsidR="0011375E" w:rsidRPr="0078181E" w:rsidRDefault="005A1047" w:rsidP="0011375E">
                      <w:pPr>
                        <w:pStyle w:val="BodyText1"/>
                      </w:pPr>
                      <w:r>
                        <w:t>C116</w:t>
                      </w:r>
                      <w:bookmarkStart w:id="1" w:name="_GoBack"/>
                      <w:bookmarkEnd w:id="1"/>
                    </w:p>
                    <w:p w:rsidR="0011375E" w:rsidRPr="00E05D29" w:rsidRDefault="0011375E" w:rsidP="0011375E">
                      <w:pPr>
                        <w:pStyle w:val="BodyText1"/>
                      </w:pPr>
                    </w:p>
                  </w:txbxContent>
                </v:textbox>
              </v:shape>
            </w:pict>
          </mc:Fallback>
        </mc:AlternateContent>
      </w:r>
      <w:r w:rsidR="0011375E">
        <w:t>7</w:t>
      </w:r>
      <w:r w:rsidR="0011375E" w:rsidRPr="001672ED">
        <w:t>.0</w:t>
      </w:r>
      <w:r w:rsidR="0011375E" w:rsidRPr="001672ED">
        <w:tab/>
        <w:t>Decision guidelines</w:t>
      </w:r>
    </w:p>
    <w:p w:rsidR="00680F8C" w:rsidRDefault="0011375E" w:rsidP="00680F8C">
      <w:pPr>
        <w:pStyle w:val="BodyText10"/>
        <w:rPr>
          <w:color w:val="000000" w:themeColor="text1"/>
        </w:rPr>
      </w:pPr>
      <w:r w:rsidRPr="00680F8C">
        <w:rPr>
          <w:color w:val="000000" w:themeColor="text1"/>
        </w:rPr>
        <w:t>The following decision guidelines apply to an application for a permit under Clause 32.09, in addition to those specified in Clause 32.09 and elsewhere in the scheme which must be considered, as appropriate, by the responsible authority:</w:t>
      </w:r>
    </w:p>
    <w:p w:rsidR="00680F8C" w:rsidRDefault="00680F8C" w:rsidP="00680F8C">
      <w:pPr>
        <w:pStyle w:val="BodyText10"/>
        <w:rPr>
          <w:color w:val="000000" w:themeColor="text1"/>
        </w:rPr>
      </w:pPr>
    </w:p>
    <w:p w:rsidR="00680F8C" w:rsidRPr="00680F8C" w:rsidRDefault="00680F8C" w:rsidP="00680F8C">
      <w:pPr>
        <w:pStyle w:val="BodytextBlue"/>
        <w:ind w:left="1418" w:hanging="284"/>
        <w:rPr>
          <w:color w:val="000000" w:themeColor="text1"/>
        </w:rPr>
      </w:pPr>
      <w:r w:rsidRPr="00680F8C">
        <w:rPr>
          <w:color w:val="000000" w:themeColor="text1"/>
        </w:rPr>
        <w:t xml:space="preserve"> </w:t>
      </w:r>
      <w:r w:rsidRPr="00680F8C">
        <w:rPr>
          <w:color w:val="000000" w:themeColor="text1"/>
        </w:rPr>
        <w:t>The extent to which the proposed buildings or works meet the neighbourhood character objectives of this clause.</w:t>
      </w:r>
    </w:p>
    <w:p w:rsidR="00680F8C" w:rsidRPr="00680F8C" w:rsidRDefault="00680F8C" w:rsidP="00680F8C">
      <w:pPr>
        <w:pStyle w:val="BodytextBlue"/>
        <w:ind w:left="1418" w:hanging="284"/>
        <w:rPr>
          <w:color w:val="000000" w:themeColor="text1"/>
        </w:rPr>
      </w:pPr>
      <w:r w:rsidRPr="00680F8C">
        <w:rPr>
          <w:color w:val="000000" w:themeColor="text1"/>
        </w:rPr>
        <w:t xml:space="preserve">The extent to which any building to be demolished, </w:t>
      </w:r>
      <w:r w:rsidRPr="00680F8C">
        <w:rPr>
          <w:color w:val="000000" w:themeColor="text1"/>
        </w:rPr>
        <w:t xml:space="preserve">extended or otherwise modified, </w:t>
      </w:r>
      <w:r w:rsidRPr="00680F8C">
        <w:rPr>
          <w:color w:val="000000" w:themeColor="text1"/>
        </w:rPr>
        <w:t xml:space="preserve">contributes to the preferred neighbourhood character of the area. </w:t>
      </w:r>
    </w:p>
    <w:p w:rsidR="00680F8C" w:rsidRPr="00892DA0" w:rsidRDefault="00680F8C" w:rsidP="00680F8C">
      <w:pPr>
        <w:pStyle w:val="BodytextBlue"/>
        <w:numPr>
          <w:ilvl w:val="0"/>
          <w:numId w:val="0"/>
        </w:numPr>
        <w:ind w:left="1418"/>
      </w:pPr>
    </w:p>
    <w:p w:rsidR="007A176D" w:rsidRDefault="007A176D"/>
    <w:sectPr w:rsidR="007A176D" w:rsidSect="005F02EF">
      <w:headerReference w:type="default" r:id="rId8"/>
      <w:footerReference w:type="default" r:id="rId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F8C" w:rsidRDefault="00680F8C">
      <w:r>
        <w:separator/>
      </w:r>
    </w:p>
    <w:p w:rsidR="00680F8C" w:rsidRDefault="00680F8C"/>
    <w:p w:rsidR="00680F8C" w:rsidRDefault="00680F8C"/>
    <w:p w:rsidR="00680F8C" w:rsidRDefault="00680F8C"/>
  </w:endnote>
  <w:endnote w:type="continuationSeparator" w:id="0">
    <w:p w:rsidR="00680F8C" w:rsidRDefault="00680F8C">
      <w:r>
        <w:continuationSeparator/>
      </w:r>
    </w:p>
    <w:p w:rsidR="00680F8C" w:rsidRDefault="00680F8C"/>
    <w:p w:rsidR="00680F8C" w:rsidRDefault="00680F8C"/>
    <w:p w:rsidR="00680F8C" w:rsidRDefault="00680F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8154217-19AD-4185-8466-4F5F2C8ECF81}"/>
    <w:embedBold r:id="rId2" w:fontKey="{C39265D7-068F-4E32-91C4-4F628B69DBA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5A3DB8FB-05F1-4D5D-90A8-66F8203DDFF0}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4" w:fontKey="{49FC45C5-718E-4230-BF4F-948FB1ACEA1A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5" w:fontKey="{F0AB3F4C-525E-4082-B821-5BF1A3006D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5FE" w:rsidRPr="00FF2CB7" w:rsidRDefault="00742B02" w:rsidP="00FF2CB7">
    <w:pPr>
      <w:pStyle w:val="Footer"/>
      <w:tabs>
        <w:tab w:val="clear" w:pos="8640"/>
        <w:tab w:val="right" w:pos="8505"/>
      </w:tabs>
    </w:pPr>
    <w:r>
      <w:rPr>
        <w:color w:val="000000"/>
      </w:rPr>
      <w:t>Zones – Clause 32.09 - Schedule</w:t>
    </w:r>
    <w:r w:rsidDel="003313F1">
      <w:rPr>
        <w:color w:val="000000"/>
      </w:rPr>
      <w:t xml:space="preserve"> </w:t>
    </w:r>
    <w:r w:rsidR="00326C38" w:rsidRPr="00326C38">
      <w:rPr>
        <w:color w:val="000000" w:themeColor="text1"/>
      </w:rPr>
      <w:t>5</w:t>
    </w:r>
    <w:r w:rsidR="00E965FE" w:rsidRPr="00FF2CB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5A1047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5A1047">
      <w:rPr>
        <w:rStyle w:val="PageNumber"/>
        <w:noProof/>
      </w:rPr>
      <w:t>2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F8C" w:rsidRDefault="00680F8C">
      <w:r>
        <w:separator/>
      </w:r>
    </w:p>
    <w:p w:rsidR="00680F8C" w:rsidRDefault="00680F8C"/>
    <w:p w:rsidR="00680F8C" w:rsidRDefault="00680F8C"/>
    <w:p w:rsidR="00680F8C" w:rsidRDefault="00680F8C"/>
  </w:footnote>
  <w:footnote w:type="continuationSeparator" w:id="0">
    <w:p w:rsidR="00680F8C" w:rsidRDefault="00680F8C">
      <w:r>
        <w:continuationSeparator/>
      </w:r>
    </w:p>
    <w:p w:rsidR="00680F8C" w:rsidRDefault="00680F8C"/>
    <w:p w:rsidR="00680F8C" w:rsidRDefault="00680F8C"/>
    <w:p w:rsidR="00680F8C" w:rsidRDefault="00680F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5FE" w:rsidRDefault="00680F8C" w:rsidP="00742B02">
    <w:pPr>
      <w:jc w:val="center"/>
    </w:pPr>
    <w:r w:rsidRPr="00680F8C">
      <w:rPr>
        <w:rFonts w:ascii="Times New Roman" w:hAnsi="Times New Roman"/>
        <w:smallCaps/>
        <w:sz w:val="18"/>
      </w:rPr>
      <w:t xml:space="preserve">MAROONDAH </w:t>
    </w:r>
    <w:r w:rsidR="00E965FE">
      <w:rPr>
        <w:smallCaps/>
        <w:sz w:val="18"/>
      </w:rPr>
      <w:t>Planning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835117"/>
    <w:multiLevelType w:val="hybridMultilevel"/>
    <w:tmpl w:val="5432892C"/>
    <w:lvl w:ilvl="0" w:tplc="E07A53E0">
      <w:start w:val="1"/>
      <w:numFmt w:val="bullet"/>
      <w:pStyle w:val="BodytextBlue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5"/>
  </w:num>
  <w:num w:numId="4">
    <w:abstractNumId w:val="14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  <w:num w:numId="16">
    <w:abstractNumId w:val="15"/>
  </w:num>
  <w:num w:numId="17">
    <w:abstractNumId w:val="14"/>
  </w:num>
  <w:num w:numId="18">
    <w:abstractNumId w:val="14"/>
  </w:num>
  <w:num w:numId="19">
    <w:abstractNumId w:val="10"/>
  </w:num>
  <w:num w:numId="20">
    <w:abstractNumId w:val="10"/>
  </w:num>
  <w:num w:numId="21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intFractionalCharacterWidth/>
  <w:embedTrueTypeFonts/>
  <w:hideSpellingErrors/>
  <w:hideGrammaticalErrors/>
  <w:attachedTemplate r:id="rId1"/>
  <w:stylePaneFormatFilter w:val="9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revisionView w:comments="0" w:formatting="0" w:inkAnnotations="0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F8C"/>
    <w:rsid w:val="000104C5"/>
    <w:rsid w:val="000252D5"/>
    <w:rsid w:val="00040242"/>
    <w:rsid w:val="00062CB8"/>
    <w:rsid w:val="000A05DE"/>
    <w:rsid w:val="000D2A26"/>
    <w:rsid w:val="0011375E"/>
    <w:rsid w:val="00130858"/>
    <w:rsid w:val="00146C62"/>
    <w:rsid w:val="001557DD"/>
    <w:rsid w:val="00155A71"/>
    <w:rsid w:val="00157776"/>
    <w:rsid w:val="00162485"/>
    <w:rsid w:val="001643B4"/>
    <w:rsid w:val="00187C9C"/>
    <w:rsid w:val="001C4BB8"/>
    <w:rsid w:val="001D2606"/>
    <w:rsid w:val="001D5E5A"/>
    <w:rsid w:val="001D71C7"/>
    <w:rsid w:val="001E03B6"/>
    <w:rsid w:val="001E73D9"/>
    <w:rsid w:val="001F3FD6"/>
    <w:rsid w:val="001F7184"/>
    <w:rsid w:val="00224F22"/>
    <w:rsid w:val="002405DB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3003E6"/>
    <w:rsid w:val="00326C38"/>
    <w:rsid w:val="0033309F"/>
    <w:rsid w:val="00333AD7"/>
    <w:rsid w:val="00351F84"/>
    <w:rsid w:val="00356507"/>
    <w:rsid w:val="0035716C"/>
    <w:rsid w:val="00363BB6"/>
    <w:rsid w:val="003763E9"/>
    <w:rsid w:val="0037761E"/>
    <w:rsid w:val="003924B4"/>
    <w:rsid w:val="003A5955"/>
    <w:rsid w:val="003B4808"/>
    <w:rsid w:val="003B6B60"/>
    <w:rsid w:val="003C3E63"/>
    <w:rsid w:val="003D595D"/>
    <w:rsid w:val="003D6754"/>
    <w:rsid w:val="003D6891"/>
    <w:rsid w:val="003D7520"/>
    <w:rsid w:val="003E0D3B"/>
    <w:rsid w:val="003F5A29"/>
    <w:rsid w:val="00417939"/>
    <w:rsid w:val="00423909"/>
    <w:rsid w:val="00443A42"/>
    <w:rsid w:val="004443C1"/>
    <w:rsid w:val="00453791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A1047"/>
    <w:rsid w:val="005A2075"/>
    <w:rsid w:val="005B2D86"/>
    <w:rsid w:val="005E20C3"/>
    <w:rsid w:val="005E39A8"/>
    <w:rsid w:val="005E7E93"/>
    <w:rsid w:val="005F02EF"/>
    <w:rsid w:val="006262BB"/>
    <w:rsid w:val="00680F8C"/>
    <w:rsid w:val="006942DE"/>
    <w:rsid w:val="006A0152"/>
    <w:rsid w:val="006B2587"/>
    <w:rsid w:val="006B585A"/>
    <w:rsid w:val="006C5087"/>
    <w:rsid w:val="006D5439"/>
    <w:rsid w:val="006D5F59"/>
    <w:rsid w:val="006E62B9"/>
    <w:rsid w:val="006E7207"/>
    <w:rsid w:val="006E77A8"/>
    <w:rsid w:val="007071B0"/>
    <w:rsid w:val="00710D9D"/>
    <w:rsid w:val="007145A1"/>
    <w:rsid w:val="007323EF"/>
    <w:rsid w:val="00740A4E"/>
    <w:rsid w:val="00742B02"/>
    <w:rsid w:val="00747ED6"/>
    <w:rsid w:val="007656BB"/>
    <w:rsid w:val="007723FF"/>
    <w:rsid w:val="007746A3"/>
    <w:rsid w:val="00782A23"/>
    <w:rsid w:val="00796C03"/>
    <w:rsid w:val="007A176D"/>
    <w:rsid w:val="007B6439"/>
    <w:rsid w:val="007D1BE5"/>
    <w:rsid w:val="007D582C"/>
    <w:rsid w:val="007D6D4E"/>
    <w:rsid w:val="007F7045"/>
    <w:rsid w:val="00803810"/>
    <w:rsid w:val="00806BE6"/>
    <w:rsid w:val="0082351D"/>
    <w:rsid w:val="00836BF6"/>
    <w:rsid w:val="008377A2"/>
    <w:rsid w:val="00853BC0"/>
    <w:rsid w:val="0085625C"/>
    <w:rsid w:val="00860CA3"/>
    <w:rsid w:val="008614BA"/>
    <w:rsid w:val="0086238C"/>
    <w:rsid w:val="008665DC"/>
    <w:rsid w:val="00871280"/>
    <w:rsid w:val="008741C7"/>
    <w:rsid w:val="00896B02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530DE"/>
    <w:rsid w:val="009612A0"/>
    <w:rsid w:val="0097313F"/>
    <w:rsid w:val="009923E4"/>
    <w:rsid w:val="009932BD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57BD3"/>
    <w:rsid w:val="00A57E91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D4D20"/>
    <w:rsid w:val="00AE5784"/>
    <w:rsid w:val="00B12957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B3A9E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476A"/>
    <w:rsid w:val="00C52E26"/>
    <w:rsid w:val="00C60A6E"/>
    <w:rsid w:val="00C71D4D"/>
    <w:rsid w:val="00C737D4"/>
    <w:rsid w:val="00C76C1A"/>
    <w:rsid w:val="00C84CF9"/>
    <w:rsid w:val="00CB77F8"/>
    <w:rsid w:val="00CC623F"/>
    <w:rsid w:val="00CF1AE9"/>
    <w:rsid w:val="00CF1DF8"/>
    <w:rsid w:val="00CF6C95"/>
    <w:rsid w:val="00CF7DED"/>
    <w:rsid w:val="00D00CE4"/>
    <w:rsid w:val="00D0306C"/>
    <w:rsid w:val="00D2572D"/>
    <w:rsid w:val="00D76F13"/>
    <w:rsid w:val="00D821BE"/>
    <w:rsid w:val="00D86263"/>
    <w:rsid w:val="00D922E9"/>
    <w:rsid w:val="00D951E9"/>
    <w:rsid w:val="00DC5DC1"/>
    <w:rsid w:val="00DD1FFA"/>
    <w:rsid w:val="00DD680C"/>
    <w:rsid w:val="00DF555B"/>
    <w:rsid w:val="00DF6768"/>
    <w:rsid w:val="00DF6BAD"/>
    <w:rsid w:val="00E075DE"/>
    <w:rsid w:val="00E11C0A"/>
    <w:rsid w:val="00E12E8B"/>
    <w:rsid w:val="00E25799"/>
    <w:rsid w:val="00E411D1"/>
    <w:rsid w:val="00E47F19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37C6"/>
    <w:rsid w:val="00F05F3D"/>
    <w:rsid w:val="00F1653F"/>
    <w:rsid w:val="00F56982"/>
    <w:rsid w:val="00F56C09"/>
    <w:rsid w:val="00F63A2B"/>
    <w:rsid w:val="00F84355"/>
    <w:rsid w:val="00F90122"/>
    <w:rsid w:val="00F97B83"/>
    <w:rsid w:val="00FA22F0"/>
    <w:rsid w:val="00FB0619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8D6B82"/>
  <w15:chartTrackingRefBased/>
  <w15:docId w15:val="{A526227F-B286-42DB-A388-91499FEC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Body Text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11375E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qFormat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6262BB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6262BB"/>
    <w:rPr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Blue">
    <w:name w:val="Body text • + Blue"/>
    <w:basedOn w:val="Bodytext0"/>
    <w:rsid w:val="0011375E"/>
    <w:pPr>
      <w:numPr>
        <w:numId w:val="19"/>
      </w:numPr>
      <w:spacing w:line="240" w:lineRule="auto"/>
      <w:jc w:val="both"/>
    </w:pPr>
    <w:rPr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vero\AppData\Local\32_09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F524C-65AB-4FCD-BA3D-DAABC25A9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32_09s.dot</Template>
  <TotalTime>16</TotalTime>
  <Pages>2</Pages>
  <Words>494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subject/>
  <dc:creator>Cristina Rivero</dc:creator>
  <cp:keywords/>
  <cp:lastModifiedBy>Cristina Rivero</cp:lastModifiedBy>
  <cp:revision>4</cp:revision>
  <cp:lastPrinted>2011-09-16T06:11:00Z</cp:lastPrinted>
  <dcterms:created xsi:type="dcterms:W3CDTF">2018-10-01T07:48:00Z</dcterms:created>
  <dcterms:modified xsi:type="dcterms:W3CDTF">2018-10-01T08:05:00Z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</Properties>
</file>